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218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9"/>
      </w:tblGrid>
      <w:tr w:rsidR="00190F8C" w:rsidRPr="009E4D50" w14:paraId="44EA4071" w14:textId="77777777" w:rsidTr="00190F8C">
        <w:tc>
          <w:tcPr>
            <w:tcW w:w="2873" w:type="pct"/>
          </w:tcPr>
          <w:p w14:paraId="47BDB100" w14:textId="77777777" w:rsidR="00190F8C" w:rsidRPr="009E4D50" w:rsidRDefault="00190F8C" w:rsidP="00832B81">
            <w:pPr>
              <w:pStyle w:val="Heading1"/>
              <w:numPr>
                <w:ilvl w:val="0"/>
                <w:numId w:val="0"/>
              </w:numPr>
              <w:spacing w:line="27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14:paraId="533C21D1" w14:textId="77777777" w:rsidR="00190F8C" w:rsidRPr="009E4D50" w:rsidRDefault="00190F8C" w:rsidP="00832B81">
            <w:pPr>
              <w:pStyle w:val="Heading1"/>
              <w:numPr>
                <w:ilvl w:val="0"/>
                <w:numId w:val="0"/>
              </w:num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8C" w:rsidRPr="009E4D50" w14:paraId="7A582780" w14:textId="77777777" w:rsidTr="00190F8C">
        <w:tc>
          <w:tcPr>
            <w:tcW w:w="2873" w:type="pct"/>
          </w:tcPr>
          <w:p w14:paraId="69B71001" w14:textId="77777777" w:rsidR="00190F8C" w:rsidRPr="009E4D50" w:rsidRDefault="00190F8C" w:rsidP="00832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14:paraId="2EEDF837" w14:textId="77777777" w:rsidR="00190F8C" w:rsidRPr="00DB7F27" w:rsidRDefault="00190F8C" w:rsidP="0083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F8C" w:rsidRPr="009E4D50" w14:paraId="73445410" w14:textId="77777777" w:rsidTr="00190F8C">
        <w:tc>
          <w:tcPr>
            <w:tcW w:w="2873" w:type="pct"/>
          </w:tcPr>
          <w:p w14:paraId="22F04B51" w14:textId="77777777" w:rsidR="00190F8C" w:rsidRPr="009E4D50" w:rsidRDefault="00190F8C" w:rsidP="00832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14:paraId="778638F7" w14:textId="77777777" w:rsidR="00190F8C" w:rsidRPr="00DB7F27" w:rsidRDefault="00190F8C" w:rsidP="0083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2"/>
      </w:tblGrid>
      <w:tr w:rsidR="00832B81" w14:paraId="7A958DA0" w14:textId="77777777" w:rsidTr="00832B81">
        <w:tc>
          <w:tcPr>
            <w:tcW w:w="6912" w:type="dxa"/>
          </w:tcPr>
          <w:p w14:paraId="1F59DF3A" w14:textId="77777777" w:rsidR="00832B81" w:rsidRDefault="00832B81" w:rsidP="00832B8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Nr.12935/21.02.2024</w:t>
            </w:r>
          </w:p>
        </w:tc>
        <w:tc>
          <w:tcPr>
            <w:tcW w:w="2652" w:type="dxa"/>
          </w:tcPr>
          <w:p w14:paraId="55D57FD2" w14:textId="77777777" w:rsidR="00832B81" w:rsidRDefault="00832B81" w:rsidP="00832B81">
            <w:pPr>
              <w:tabs>
                <w:tab w:val="left" w:pos="6867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Avi</w:t>
            </w:r>
            <w:r w:rsidRPr="00C727B6">
              <w:rPr>
                <w:rFonts w:ascii="Times New Roman" w:hAnsi="Times New Roman" w:cs="Times New Roman"/>
                <w:b/>
                <w:sz w:val="24"/>
                <w:szCs w:val="24"/>
              </w:rPr>
              <w:t>zat,</w:t>
            </w:r>
          </w:p>
        </w:tc>
      </w:tr>
      <w:tr w:rsidR="00832B81" w14:paraId="4B4A9F6B" w14:textId="77777777" w:rsidTr="00832B81">
        <w:trPr>
          <w:trHeight w:val="63"/>
        </w:trPr>
        <w:tc>
          <w:tcPr>
            <w:tcW w:w="6912" w:type="dxa"/>
          </w:tcPr>
          <w:p w14:paraId="56673A5F" w14:textId="77777777" w:rsidR="00832B81" w:rsidRDefault="00832B81" w:rsidP="00832B81">
            <w:pPr>
              <w:tabs>
                <w:tab w:val="left" w:pos="6867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652" w:type="dxa"/>
          </w:tcPr>
          <w:p w14:paraId="5137231B" w14:textId="77777777" w:rsidR="00832B81" w:rsidRDefault="00832B81" w:rsidP="00832B81">
            <w:pPr>
              <w:tabs>
                <w:tab w:val="left" w:pos="6867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727B6">
              <w:rPr>
                <w:rFonts w:ascii="Times New Roman" w:hAnsi="Times New Roman" w:cs="Times New Roman"/>
                <w:b/>
                <w:sz w:val="24"/>
                <w:szCs w:val="24"/>
              </w:rPr>
              <w:t>Director executiv,</w:t>
            </w:r>
          </w:p>
        </w:tc>
      </w:tr>
      <w:tr w:rsidR="00832B81" w14:paraId="77DD9257" w14:textId="77777777" w:rsidTr="00832B81">
        <w:tc>
          <w:tcPr>
            <w:tcW w:w="6912" w:type="dxa"/>
          </w:tcPr>
          <w:p w14:paraId="08D2B932" w14:textId="77777777" w:rsidR="00832B81" w:rsidRDefault="00832B81" w:rsidP="00832B81">
            <w:pPr>
              <w:tabs>
                <w:tab w:val="left" w:pos="6867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652" w:type="dxa"/>
          </w:tcPr>
          <w:p w14:paraId="1717672B" w14:textId="77777777" w:rsidR="00832B81" w:rsidRDefault="00832B81" w:rsidP="00832B81">
            <w:pPr>
              <w:tabs>
                <w:tab w:val="left" w:pos="6867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727B6">
              <w:rPr>
                <w:rFonts w:ascii="Times New Roman" w:hAnsi="Times New Roman" w:cs="Times New Roman"/>
                <w:b/>
                <w:sz w:val="24"/>
                <w:szCs w:val="24"/>
              </w:rPr>
              <w:t>Oprean-Vlad Cristina</w:t>
            </w:r>
          </w:p>
        </w:tc>
      </w:tr>
    </w:tbl>
    <w:p w14:paraId="72148E38" w14:textId="5C6378F3" w:rsidR="007F4059" w:rsidRPr="00832B81" w:rsidRDefault="007F4059" w:rsidP="00140957">
      <w:pPr>
        <w:ind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83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23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2B8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B03C2">
        <w:rPr>
          <w:b/>
          <w:sz w:val="24"/>
          <w:szCs w:val="24"/>
        </w:rPr>
        <w:t xml:space="preserve">     </w:t>
      </w:r>
    </w:p>
    <w:p w14:paraId="19A0FA2D" w14:textId="77777777" w:rsidR="00010F2C" w:rsidRDefault="007F4059" w:rsidP="00832B81">
      <w:pPr>
        <w:tabs>
          <w:tab w:val="left" w:pos="6867"/>
        </w:tabs>
        <w:jc w:val="left"/>
        <w:rPr>
          <w:b/>
          <w:sz w:val="24"/>
          <w:szCs w:val="24"/>
        </w:rPr>
      </w:pPr>
      <w:r w:rsidRPr="002B03C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</w:t>
      </w:r>
    </w:p>
    <w:p w14:paraId="70C2FCC7" w14:textId="77777777" w:rsidR="00140957" w:rsidRPr="00832B81" w:rsidRDefault="00140957" w:rsidP="00832B81">
      <w:pPr>
        <w:tabs>
          <w:tab w:val="left" w:pos="6867"/>
        </w:tabs>
        <w:jc w:val="left"/>
        <w:rPr>
          <w:b/>
          <w:sz w:val="24"/>
          <w:szCs w:val="24"/>
        </w:rPr>
      </w:pPr>
    </w:p>
    <w:p w14:paraId="4FAA3F54" w14:textId="37318F71" w:rsidR="009E4D50" w:rsidRDefault="00AE3B07" w:rsidP="0014095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Raport narativ al implementării </w:t>
      </w:r>
      <w:r w:rsidR="00446B0C"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măsurilor prevăzute în</w:t>
      </w:r>
    </w:p>
    <w:p w14:paraId="514C4F15" w14:textId="0358A351" w:rsidR="009E4D50" w:rsidRDefault="00666A1B" w:rsidP="0014095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Strategia Națională</w:t>
      </w:r>
      <w:r w:rsidR="001C5CC9"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Anticorupție în anul 2023 la nivelul</w:t>
      </w:r>
    </w:p>
    <w:p w14:paraId="7782C319" w14:textId="77777777" w:rsidR="00AE3B07" w:rsidRPr="009E4D50" w:rsidRDefault="001C5CC9" w:rsidP="0014095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Direcției </w:t>
      </w:r>
      <w:r w:rsidR="009E4D50"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Județene</w:t>
      </w:r>
      <w:r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de </w:t>
      </w:r>
      <w:r w:rsidR="009E4D50"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Evidență</w:t>
      </w:r>
      <w:r w:rsidRPr="009E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a Persoanelor Arad</w:t>
      </w:r>
    </w:p>
    <w:p w14:paraId="6E839A8D" w14:textId="77777777" w:rsidR="004C61CA" w:rsidRPr="00D17461" w:rsidRDefault="004C61CA" w:rsidP="00832B81">
      <w:pP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o-RO"/>
        </w:rPr>
      </w:pPr>
    </w:p>
    <w:p w14:paraId="49CD18D2" w14:textId="77777777" w:rsidR="004C61CA" w:rsidRPr="009E4D50" w:rsidRDefault="004C61CA" w:rsidP="00832B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5C3E0508" w14:textId="77777777" w:rsidR="00430BB8" w:rsidRPr="009E4D50" w:rsidRDefault="00962DA1" w:rsidP="00832B81">
      <w:pPr>
        <w:rPr>
          <w:rFonts w:ascii="Times New Roman" w:hAnsi="Times New Roman" w:cs="Times New Roman"/>
          <w:b/>
          <w:sz w:val="24"/>
          <w:szCs w:val="24"/>
        </w:rPr>
      </w:pPr>
      <w:r w:rsidRPr="009E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Având în vedere </w:t>
      </w:r>
      <w:r w:rsidR="00ED2061" w:rsidRPr="009E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solicitarea </w:t>
      </w:r>
      <w:r w:rsidR="00932DC1" w:rsidRPr="009E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Ministerului Justiției</w:t>
      </w:r>
      <w:r w:rsidR="00FF53FB" w:rsidRPr="009E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(MJ)</w:t>
      </w:r>
      <w:r w:rsidR="0021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="00ED2061" w:rsidRPr="009E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</w:t>
      </w:r>
      <w:r w:rsidR="002376B1" w:rsidRPr="009E4D50">
        <w:rPr>
          <w:rFonts w:ascii="Times New Roman" w:hAnsi="Times New Roman" w:cs="Times New Roman"/>
          <w:sz w:val="24"/>
          <w:szCs w:val="24"/>
        </w:rPr>
        <w:t>elaborarea</w:t>
      </w:r>
      <w:r w:rsidR="0021541D">
        <w:rPr>
          <w:rFonts w:ascii="Times New Roman" w:hAnsi="Times New Roman" w:cs="Times New Roman"/>
          <w:sz w:val="24"/>
          <w:szCs w:val="24"/>
        </w:rPr>
        <w:t xml:space="preserve"> </w:t>
      </w:r>
      <w:r w:rsidR="0092720A" w:rsidRPr="009E4D50">
        <w:rPr>
          <w:rFonts w:ascii="Times New Roman" w:hAnsi="Times New Roman" w:cs="Times New Roman"/>
          <w:b/>
          <w:sz w:val="24"/>
          <w:szCs w:val="24"/>
        </w:rPr>
        <w:t>și transmitere</w:t>
      </w:r>
      <w:r w:rsidR="001C5CC9" w:rsidRPr="009E4D50">
        <w:rPr>
          <w:rFonts w:ascii="Times New Roman" w:hAnsi="Times New Roman" w:cs="Times New Roman"/>
          <w:b/>
          <w:sz w:val="24"/>
          <w:szCs w:val="24"/>
        </w:rPr>
        <w:t>a până la date de 15 martie 2024</w:t>
      </w:r>
      <w:r w:rsidR="0092720A" w:rsidRPr="009E4D50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376B1" w:rsidRPr="009E4D50">
        <w:rPr>
          <w:rFonts w:ascii="Times New Roman" w:hAnsi="Times New Roman" w:cs="Times New Roman"/>
          <w:b/>
          <w:sz w:val="24"/>
          <w:szCs w:val="24"/>
        </w:rPr>
        <w:t>Raportului narativ al implementării măsurilor prevăzute în Strategia Națională Anticorupție în anul 202</w:t>
      </w:r>
      <w:r w:rsidR="001C5CC9" w:rsidRPr="009E4D50">
        <w:rPr>
          <w:rFonts w:ascii="Times New Roman" w:hAnsi="Times New Roman" w:cs="Times New Roman"/>
          <w:b/>
          <w:sz w:val="24"/>
          <w:szCs w:val="24"/>
        </w:rPr>
        <w:t>3 la nivelul Direcției Județene de Evidență a Persoanelor Arad</w:t>
      </w:r>
      <w:r w:rsidR="00936A27" w:rsidRPr="009E4D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6C6A" w:rsidRPr="009E4D50">
        <w:rPr>
          <w:rFonts w:ascii="Times New Roman" w:hAnsi="Times New Roman" w:cs="Times New Roman"/>
          <w:b/>
          <w:sz w:val="24"/>
          <w:szCs w:val="24"/>
        </w:rPr>
        <w:t xml:space="preserve">Grupul de lucru responsabil pentru implementarea planului de integritate, în contextul SNA 2021-2025 </w:t>
      </w:r>
      <w:r w:rsidR="001C5CC9" w:rsidRPr="009E4D50">
        <w:rPr>
          <w:rFonts w:ascii="Times New Roman" w:hAnsi="Times New Roman" w:cs="Times New Roman"/>
          <w:b/>
          <w:sz w:val="24"/>
          <w:szCs w:val="24"/>
        </w:rPr>
        <w:t>din cadrul Direcției Județene de Evidență a Persoanelor Arad</w:t>
      </w:r>
      <w:r w:rsidR="00936A27" w:rsidRPr="009E4D50">
        <w:rPr>
          <w:rFonts w:ascii="Times New Roman" w:hAnsi="Times New Roman" w:cs="Times New Roman"/>
          <w:b/>
          <w:sz w:val="24"/>
          <w:szCs w:val="24"/>
        </w:rPr>
        <w:t xml:space="preserve"> a realizat următoarele demersuri</w:t>
      </w:r>
      <w:r w:rsidR="00430BB8" w:rsidRPr="009E4D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53EE74" w14:textId="77777777" w:rsidR="00430BB8" w:rsidRPr="00DB7F27" w:rsidRDefault="00430BB8" w:rsidP="00832B8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DB7F27">
        <w:rPr>
          <w:rFonts w:ascii="Times New Roman" w:hAnsi="Times New Roman" w:cs="Times New Roman"/>
        </w:rPr>
        <w:t xml:space="preserve">au </w:t>
      </w:r>
      <w:proofErr w:type="spellStart"/>
      <w:r w:rsidRPr="00DB7F27">
        <w:rPr>
          <w:rFonts w:ascii="Times New Roman" w:hAnsi="Times New Roman" w:cs="Times New Roman"/>
        </w:rPr>
        <w:t>fost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transmise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solicitări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="00AF79C0" w:rsidRPr="00DB7F27">
        <w:rPr>
          <w:rFonts w:ascii="Times New Roman" w:hAnsi="Times New Roman" w:cs="Times New Roman"/>
        </w:rPr>
        <w:t>către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="00AF79C0" w:rsidRPr="00DB7F27">
        <w:rPr>
          <w:rFonts w:ascii="Times New Roman" w:hAnsi="Times New Roman" w:cs="Times New Roman"/>
        </w:rPr>
        <w:t>structurile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="00AF79C0" w:rsidRPr="00DB7F27">
        <w:rPr>
          <w:rFonts w:ascii="Times New Roman" w:hAnsi="Times New Roman" w:cs="Times New Roman"/>
        </w:rPr>
        <w:t>și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="00AF79C0" w:rsidRPr="00DB7F27">
        <w:rPr>
          <w:rFonts w:ascii="Times New Roman" w:hAnsi="Times New Roman" w:cs="Times New Roman"/>
        </w:rPr>
        <w:t>persoa</w:t>
      </w:r>
      <w:r w:rsidR="00464F9E" w:rsidRPr="00DB7F27">
        <w:rPr>
          <w:rFonts w:ascii="Times New Roman" w:hAnsi="Times New Roman" w:cs="Times New Roman"/>
        </w:rPr>
        <w:t>nele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responsabile</w:t>
      </w:r>
      <w:proofErr w:type="spellEnd"/>
      <w:r w:rsidR="00464F9E" w:rsidRPr="00DB7F27">
        <w:rPr>
          <w:rFonts w:ascii="Times New Roman" w:hAnsi="Times New Roman" w:cs="Times New Roman"/>
        </w:rPr>
        <w:t xml:space="preserve"> din </w:t>
      </w:r>
      <w:proofErr w:type="spellStart"/>
      <w:r w:rsidR="00464F9E" w:rsidRPr="00DB7F27">
        <w:rPr>
          <w:rFonts w:ascii="Times New Roman" w:hAnsi="Times New Roman" w:cs="Times New Roman"/>
        </w:rPr>
        <w:t>cadrul</w:t>
      </w:r>
      <w:proofErr w:type="spellEnd"/>
      <w:r w:rsidR="00464F9E" w:rsidRPr="00DB7F27">
        <w:rPr>
          <w:rFonts w:ascii="Times New Roman" w:hAnsi="Times New Roman" w:cs="Times New Roman"/>
        </w:rPr>
        <w:t xml:space="preserve"> D.J.E.</w:t>
      </w:r>
      <w:proofErr w:type="gramStart"/>
      <w:r w:rsidR="00464F9E" w:rsidRPr="00DB7F27">
        <w:rPr>
          <w:rFonts w:ascii="Times New Roman" w:hAnsi="Times New Roman" w:cs="Times New Roman"/>
        </w:rPr>
        <w:t>P.Arad</w:t>
      </w:r>
      <w:proofErr w:type="gramEnd"/>
      <w:r w:rsidR="00464F9E"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în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vederea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colectării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informațiilor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privind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implementarea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măsurilor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asumate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în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cadrul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Planului</w:t>
      </w:r>
      <w:proofErr w:type="spellEnd"/>
      <w:r w:rsidRPr="00DB7F27">
        <w:rPr>
          <w:rFonts w:ascii="Times New Roman" w:hAnsi="Times New Roman" w:cs="Times New Roman"/>
        </w:rPr>
        <w:t xml:space="preserve"> de </w:t>
      </w:r>
      <w:proofErr w:type="spellStart"/>
      <w:r w:rsidRPr="00DB7F27">
        <w:rPr>
          <w:rFonts w:ascii="Times New Roman" w:hAnsi="Times New Roman" w:cs="Times New Roman"/>
        </w:rPr>
        <w:t>in</w:t>
      </w:r>
      <w:r w:rsidR="00464F9E" w:rsidRPr="00DB7F27">
        <w:rPr>
          <w:rFonts w:ascii="Times New Roman" w:hAnsi="Times New Roman" w:cs="Times New Roman"/>
        </w:rPr>
        <w:t>tegritate</w:t>
      </w:r>
      <w:proofErr w:type="spellEnd"/>
      <w:r w:rsidR="00464F9E" w:rsidRPr="00DB7F27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aprobat</w:t>
      </w:r>
      <w:proofErr w:type="spellEnd"/>
      <w:r w:rsidR="00464F9E" w:rsidRPr="00DB7F27">
        <w:rPr>
          <w:rFonts w:ascii="Times New Roman" w:hAnsi="Times New Roman" w:cs="Times New Roman"/>
        </w:rPr>
        <w:t xml:space="preserve"> la </w:t>
      </w:r>
      <w:proofErr w:type="spellStart"/>
      <w:r w:rsidR="00464F9E" w:rsidRPr="00DB7F27">
        <w:rPr>
          <w:rFonts w:ascii="Times New Roman" w:hAnsi="Times New Roman" w:cs="Times New Roman"/>
        </w:rPr>
        <w:t>nivelul</w:t>
      </w:r>
      <w:proofErr w:type="spellEnd"/>
      <w:r w:rsidR="00464F9E" w:rsidRPr="00DB7F27">
        <w:rPr>
          <w:rFonts w:ascii="Times New Roman" w:hAnsi="Times New Roman" w:cs="Times New Roman"/>
        </w:rPr>
        <w:t xml:space="preserve"> D.J.E.P.Arad</w:t>
      </w:r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și</w:t>
      </w:r>
      <w:proofErr w:type="spellEnd"/>
      <w:r w:rsidRPr="00DB7F27">
        <w:rPr>
          <w:rFonts w:ascii="Times New Roman" w:hAnsi="Times New Roman" w:cs="Times New Roman"/>
        </w:rPr>
        <w:t xml:space="preserve"> a </w:t>
      </w:r>
      <w:proofErr w:type="spellStart"/>
      <w:r w:rsidRPr="00DB7F27">
        <w:rPr>
          <w:rFonts w:ascii="Times New Roman" w:hAnsi="Times New Roman" w:cs="Times New Roman"/>
        </w:rPr>
        <w:t>completării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fișelor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măsurilor</w:t>
      </w:r>
      <w:proofErr w:type="spellEnd"/>
      <w:r w:rsidR="00464F9E" w:rsidRPr="00DB7F27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asumate</w:t>
      </w:r>
      <w:proofErr w:type="spellEnd"/>
      <w:r w:rsidR="00464F9E" w:rsidRPr="00DB7F27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în</w:t>
      </w:r>
      <w:proofErr w:type="spellEnd"/>
      <w:r w:rsidR="00464F9E" w:rsidRPr="00DB7F27">
        <w:rPr>
          <w:rFonts w:ascii="Times New Roman" w:hAnsi="Times New Roman" w:cs="Times New Roman"/>
        </w:rPr>
        <w:t xml:space="preserve"> </w:t>
      </w:r>
      <w:proofErr w:type="spellStart"/>
      <w:r w:rsidR="00464F9E" w:rsidRPr="00DB7F27">
        <w:rPr>
          <w:rFonts w:ascii="Times New Roman" w:hAnsi="Times New Roman" w:cs="Times New Roman"/>
        </w:rPr>
        <w:t>Planul</w:t>
      </w:r>
      <w:proofErr w:type="spellEnd"/>
      <w:r w:rsidRPr="00DB7F27">
        <w:rPr>
          <w:rFonts w:ascii="Times New Roman" w:hAnsi="Times New Roman" w:cs="Times New Roman"/>
        </w:rPr>
        <w:t xml:space="preserve"> de </w:t>
      </w:r>
      <w:proofErr w:type="spellStart"/>
      <w:r w:rsidRPr="00DB7F27">
        <w:rPr>
          <w:rFonts w:ascii="Times New Roman" w:hAnsi="Times New Roman" w:cs="Times New Roman"/>
        </w:rPr>
        <w:t>integritate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în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vederea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centralizării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și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transmiterii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răspunsurilorîn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vederea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centralizării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și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transmiterii</w:t>
      </w:r>
      <w:proofErr w:type="spellEnd"/>
      <w:r w:rsidRPr="00DB7F27">
        <w:rPr>
          <w:rFonts w:ascii="Times New Roman" w:hAnsi="Times New Roman" w:cs="Times New Roman"/>
        </w:rPr>
        <w:t xml:space="preserve"> </w:t>
      </w:r>
      <w:proofErr w:type="spellStart"/>
      <w:r w:rsidRPr="00DB7F27">
        <w:rPr>
          <w:rFonts w:ascii="Times New Roman" w:hAnsi="Times New Roman" w:cs="Times New Roman"/>
        </w:rPr>
        <w:t>către</w:t>
      </w:r>
      <w:proofErr w:type="spellEnd"/>
      <w:r w:rsidRPr="00DB7F27">
        <w:rPr>
          <w:rFonts w:ascii="Times New Roman" w:hAnsi="Times New Roman" w:cs="Times New Roman"/>
        </w:rPr>
        <w:t xml:space="preserve"> MJ;</w:t>
      </w:r>
    </w:p>
    <w:p w14:paraId="78EFBD37" w14:textId="77777777" w:rsidR="00430BB8" w:rsidRPr="00DB7F27" w:rsidRDefault="00430BB8" w:rsidP="00832B8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</w:rPr>
      </w:pPr>
      <w:r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au </w:t>
      </w:r>
      <w:proofErr w:type="spellStart"/>
      <w:r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fost</w:t>
      </w:r>
      <w:proofErr w:type="spellEnd"/>
      <w:r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centralizate</w:t>
      </w:r>
      <w:proofErr w:type="spellEnd"/>
      <w:r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D74B8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fișele</w:t>
      </w:r>
      <w:proofErr w:type="spellEnd"/>
      <w:r w:rsidR="00D74B8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de </w:t>
      </w:r>
      <w:proofErr w:type="spellStart"/>
      <w:r w:rsidR="00D74B8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ra</w:t>
      </w:r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portare</w:t>
      </w:r>
      <w:proofErr w:type="spellEnd"/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și</w:t>
      </w:r>
      <w:proofErr w:type="spellEnd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datele</w:t>
      </w:r>
      <w:proofErr w:type="spellEnd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primite</w:t>
      </w:r>
      <w:proofErr w:type="spellEnd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de la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structurile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și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F6DF9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persoa</w:t>
      </w:r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nele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responsabile</w:t>
      </w:r>
      <w:proofErr w:type="spellEnd"/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din </w:t>
      </w:r>
      <w:proofErr w:type="spellStart"/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cadrul</w:t>
      </w:r>
      <w:proofErr w:type="spellEnd"/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D.J.E.</w:t>
      </w:r>
      <w:proofErr w:type="gramStart"/>
      <w:r w:rsidR="00464F9E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P.Arad</w:t>
      </w:r>
      <w:proofErr w:type="gram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în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vederea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elaborării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06510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pr</w:t>
      </w:r>
      <w:r w:rsidR="00D74B8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ezentului</w:t>
      </w:r>
      <w:proofErr w:type="spellEnd"/>
      <w:r w:rsidR="0021541D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D74B86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raport</w:t>
      </w:r>
      <w:proofErr w:type="spellEnd"/>
      <w:r w:rsidR="00994E2C" w:rsidRPr="00DB7F27">
        <w:rPr>
          <w:rFonts w:ascii="Times New Roman" w:eastAsia="Times New Roman" w:hAnsi="Times New Roman" w:cs="Times New Roman"/>
          <w:bCs/>
          <w:color w:val="000000"/>
          <w:lang w:eastAsia="ro-RO"/>
        </w:rPr>
        <w:t>.</w:t>
      </w:r>
    </w:p>
    <w:p w14:paraId="203AE875" w14:textId="77777777" w:rsidR="00DB7F27" w:rsidRDefault="00DB7F27" w:rsidP="00832B81">
      <w:pPr>
        <w:pStyle w:val="Normal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EF4A58D" w14:textId="77777777" w:rsidR="00ED2061" w:rsidRPr="009E4D50" w:rsidRDefault="00ED2061" w:rsidP="00832B81">
      <w:pPr>
        <w:pStyle w:val="Normal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 xml:space="preserve">Astfel, </w:t>
      </w:r>
      <w:r w:rsidRPr="009E4D50">
        <w:rPr>
          <w:rFonts w:ascii="Times New Roman" w:hAnsi="Times New Roman" w:cs="Times New Roman"/>
          <w:b/>
          <w:sz w:val="24"/>
          <w:szCs w:val="24"/>
        </w:rPr>
        <w:t>Raportul privind stadiul implementării Strategiei Naționale Anticorupție 2021-2025 în anul 202</w:t>
      </w:r>
      <w:r w:rsidR="00464F9E" w:rsidRPr="009E4D5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E4D50">
        <w:rPr>
          <w:rFonts w:ascii="Times New Roman" w:hAnsi="Times New Roman" w:cs="Times New Roman"/>
          <w:sz w:val="24"/>
          <w:szCs w:val="24"/>
        </w:rPr>
        <w:t>conține următoarele documente:</w:t>
      </w:r>
    </w:p>
    <w:p w14:paraId="5A7FCBEB" w14:textId="77777777" w:rsidR="00ED2061" w:rsidRPr="009E4D50" w:rsidRDefault="00ED2061" w:rsidP="00832B81">
      <w:pPr>
        <w:pStyle w:val="Normal1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Raportul narativ referitor la stadiul implementării măsurilor prevăzute în SNA, ce revin în sarcina fiecărei autorit</w:t>
      </w:r>
      <w:r w:rsidR="0073743F">
        <w:rPr>
          <w:rFonts w:ascii="Times New Roman" w:hAnsi="Times New Roman" w:cs="Times New Roman"/>
          <w:sz w:val="24"/>
          <w:szCs w:val="24"/>
        </w:rPr>
        <w:t xml:space="preserve">ăți publice; Raportul narativ </w:t>
      </w:r>
      <w:r w:rsidRPr="009E4D50">
        <w:rPr>
          <w:rFonts w:ascii="Times New Roman" w:hAnsi="Times New Roman" w:cs="Times New Roman"/>
          <w:sz w:val="24"/>
          <w:szCs w:val="24"/>
        </w:rPr>
        <w:t xml:space="preserve"> cuprinde aspectele prevăzute în art. 20 privind monitorizarea și evaluarea strategiilor din Hotărârea Guvernului nr. 775/2005, respectiv:</w:t>
      </w:r>
    </w:p>
    <w:p w14:paraId="73BECAF6" w14:textId="77777777" w:rsidR="00ED2061" w:rsidRPr="009E4D50" w:rsidRDefault="00ED2061" w:rsidP="00832B81">
      <w:pPr>
        <w:pStyle w:val="Normal1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modificările instituționale care au survenit în urma implementării politicii publice;</w:t>
      </w:r>
    </w:p>
    <w:p w14:paraId="797D4257" w14:textId="77777777" w:rsidR="00ED2061" w:rsidRPr="009E4D50" w:rsidRDefault="00ED2061" w:rsidP="00832B81">
      <w:pPr>
        <w:pStyle w:val="Normal1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 xml:space="preserve">modificările asupra situației grupurilor-țintă vizate, atât pe parcursul implementării, cât </w:t>
      </w:r>
      <w:r w:rsidR="009E4D50" w:rsidRPr="009E4D50">
        <w:rPr>
          <w:rFonts w:ascii="Times New Roman" w:hAnsi="Times New Roman" w:cs="Times New Roman"/>
          <w:sz w:val="24"/>
          <w:szCs w:val="24"/>
        </w:rPr>
        <w:t>și</w:t>
      </w:r>
      <w:r w:rsidRPr="009E4D50">
        <w:rPr>
          <w:rFonts w:ascii="Times New Roman" w:hAnsi="Times New Roman" w:cs="Times New Roman"/>
          <w:sz w:val="24"/>
          <w:szCs w:val="24"/>
        </w:rPr>
        <w:t xml:space="preserve"> la finalizarea acesteia;</w:t>
      </w:r>
    </w:p>
    <w:p w14:paraId="5566F0ED" w14:textId="77777777" w:rsidR="00ED2061" w:rsidRPr="009E4D50" w:rsidRDefault="00ED2061" w:rsidP="00832B81">
      <w:pPr>
        <w:pStyle w:val="Normal1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costurile implementării;</w:t>
      </w:r>
    </w:p>
    <w:p w14:paraId="69358E89" w14:textId="77777777" w:rsidR="00ED2061" w:rsidRPr="009E4D50" w:rsidRDefault="00ED2061" w:rsidP="00832B81">
      <w:pPr>
        <w:pStyle w:val="Normal1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 xml:space="preserve">respectarea termenelor </w:t>
      </w:r>
      <w:r w:rsidR="009E4D50" w:rsidRPr="009E4D50">
        <w:rPr>
          <w:rFonts w:ascii="Times New Roman" w:hAnsi="Times New Roman" w:cs="Times New Roman"/>
          <w:sz w:val="24"/>
          <w:szCs w:val="24"/>
        </w:rPr>
        <w:t>și</w:t>
      </w:r>
      <w:r w:rsidRPr="009E4D50">
        <w:rPr>
          <w:rFonts w:ascii="Times New Roman" w:hAnsi="Times New Roman" w:cs="Times New Roman"/>
          <w:sz w:val="24"/>
          <w:szCs w:val="24"/>
        </w:rPr>
        <w:t xml:space="preserve"> a conținutului activităților din cadrul planului de acțiune;</w:t>
      </w:r>
    </w:p>
    <w:p w14:paraId="46AA00D3" w14:textId="77777777" w:rsidR="00ED2061" w:rsidRPr="009E4D50" w:rsidRDefault="00ED2061" w:rsidP="00832B81">
      <w:pPr>
        <w:pStyle w:val="Normal1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 xml:space="preserve">întârzierile în realizarea activităților </w:t>
      </w:r>
      <w:r w:rsidR="009E4D50" w:rsidRPr="009E4D50">
        <w:rPr>
          <w:rFonts w:ascii="Times New Roman" w:hAnsi="Times New Roman" w:cs="Times New Roman"/>
          <w:sz w:val="24"/>
          <w:szCs w:val="24"/>
        </w:rPr>
        <w:t>și</w:t>
      </w:r>
      <w:r w:rsidRPr="009E4D50">
        <w:rPr>
          <w:rFonts w:ascii="Times New Roman" w:hAnsi="Times New Roman" w:cs="Times New Roman"/>
          <w:sz w:val="24"/>
          <w:szCs w:val="24"/>
        </w:rPr>
        <w:t xml:space="preserve"> motivul producerii lor.</w:t>
      </w:r>
    </w:p>
    <w:p w14:paraId="02EE7D71" w14:textId="77777777" w:rsidR="00ED2061" w:rsidRDefault="00ED2061" w:rsidP="00832B81">
      <w:pPr>
        <w:pStyle w:val="Normal1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9CF">
        <w:rPr>
          <w:rFonts w:ascii="Times New Roman" w:hAnsi="Times New Roman" w:cs="Times New Roman"/>
          <w:b/>
          <w:bCs/>
          <w:sz w:val="24"/>
          <w:szCs w:val="24"/>
        </w:rPr>
        <w:t>Inventarul măsurilor de transparență instituțională și de prevenire a corupției, precum și indicatorii de evaluare (Anexa nr. 3);</w:t>
      </w:r>
    </w:p>
    <w:p w14:paraId="124F02EA" w14:textId="77777777" w:rsidR="00010F2C" w:rsidRDefault="00010F2C" w:rsidP="00832B81">
      <w:pPr>
        <w:pStyle w:val="Normal1"/>
        <w:spacing w:after="0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F7A96" w14:textId="77777777" w:rsidR="00252FAD" w:rsidRDefault="00E658F7" w:rsidP="00832B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Redăm mai jos conținutul Raport</w:t>
      </w:r>
      <w:r w:rsidR="00C74B10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ului</w:t>
      </w:r>
      <w:r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narativ al implementării măsurilor prevăzute în Strategia Națională</w:t>
      </w:r>
      <w:r w:rsidR="00292B5A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Anticorup</w:t>
      </w:r>
      <w:r w:rsidR="0073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ție pentru</w:t>
      </w:r>
      <w:r w:rsidR="00252FAD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464F9E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anul 2023</w:t>
      </w:r>
      <w:r w:rsidR="00252FAD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</w:t>
      </w:r>
      <w:r w:rsidR="00994E2C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structurat conform indi</w:t>
      </w:r>
      <w:r w:rsidR="00AC5108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catorilor din </w:t>
      </w:r>
      <w:r w:rsidR="00AC5108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 xml:space="preserve">H.G. nr.1269/2021 și </w:t>
      </w:r>
      <w:r w:rsidR="001C4F64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Planului d</w:t>
      </w:r>
      <w:r w:rsidR="00AC5108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</w:t>
      </w:r>
      <w:r w:rsidR="0073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AC5108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integritate</w:t>
      </w:r>
      <w:r w:rsidR="001C4F64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asumat la nivelul instituției.</w:t>
      </w:r>
      <w:r w:rsidR="00994E2C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</w:t>
      </w:r>
      <w:r w:rsidR="00252FAD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entru fiecare </w:t>
      </w:r>
      <w:r w:rsidR="00FA6EB2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obiectiv </w:t>
      </w:r>
      <w:r w:rsidR="00252FAD"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din Strategia Națională Anticorupție, au fost urmăriți indicatorii de mai jos:</w:t>
      </w:r>
    </w:p>
    <w:p w14:paraId="447ECA72" w14:textId="77777777" w:rsidR="00252FAD" w:rsidRPr="009E4D50" w:rsidRDefault="00252FAD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4F295E4A" w14:textId="77777777" w:rsidR="00FA6EB2" w:rsidRPr="009E4D50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Modificările instituționale care au survenit în urma implementării măsurii</w:t>
      </w:r>
    </w:p>
    <w:p w14:paraId="011325C9" w14:textId="77777777" w:rsidR="00FA6EB2" w:rsidRPr="009E4D50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Modificările asupra situației grupurilor-țintă vizate, atât pe parcursul implementării, cât și la finalizarea acesteia</w:t>
      </w:r>
    </w:p>
    <w:p w14:paraId="569D4EE2" w14:textId="77777777" w:rsidR="00FA6EB2" w:rsidRPr="009E4D50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Costurile implementării</w:t>
      </w:r>
    </w:p>
    <w:p w14:paraId="6BE81D26" w14:textId="77777777" w:rsidR="00FA6EB2" w:rsidRPr="009E4D50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Respectarea termenelor și a conținutului activităților </w:t>
      </w:r>
    </w:p>
    <w:p w14:paraId="42B3396F" w14:textId="77777777" w:rsidR="00FA6EB2" w:rsidRPr="009E4D50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Întârzierile în realizarea măsurii și motivul producerii lor</w:t>
      </w:r>
    </w:p>
    <w:p w14:paraId="70AF3043" w14:textId="77777777" w:rsidR="00F749CF" w:rsidRPr="00D17461" w:rsidRDefault="00FA6EB2" w:rsidP="00832B8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Noul calendar de implementare (în situația în care măsura nu a fost implementată în termen)</w:t>
      </w:r>
    </w:p>
    <w:p w14:paraId="0BDB6B7C" w14:textId="77777777" w:rsidR="00F749CF" w:rsidRDefault="00F749C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</w:p>
    <w:p w14:paraId="7BB7324F" w14:textId="77777777" w:rsidR="00245D94" w:rsidRDefault="00245D9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</w:p>
    <w:p w14:paraId="521BBAC0" w14:textId="77777777" w:rsidR="00140957" w:rsidRPr="009E4D50" w:rsidRDefault="0014095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</w:p>
    <w:p w14:paraId="3E11FEBB" w14:textId="77777777" w:rsidR="00F749CF" w:rsidRDefault="001D223E" w:rsidP="00832B8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Indicator nr. 1 al SGG - Obiectiv general nr. 1 din SNA 2021-2025</w:t>
      </w:r>
    </w:p>
    <w:p w14:paraId="5366137D" w14:textId="77777777" w:rsidR="00257AD1" w:rsidRDefault="001D223E" w:rsidP="00832B8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Creșterea gradului de implementare a măsurilor de integritate la nivel organizațional</w:t>
      </w:r>
    </w:p>
    <w:p w14:paraId="0E068E29" w14:textId="77777777" w:rsidR="00F749CF" w:rsidRPr="009E4D50" w:rsidRDefault="00F749CF" w:rsidP="00832B8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2C887604" w14:textId="77777777" w:rsidR="0023447A" w:rsidRPr="0023447A" w:rsidRDefault="00257AD1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Obiectiv specific nr.1.1.  din SNA 2021-2025 - Implementarea măsurilor de </w:t>
      </w:r>
      <w:r w:rsidR="00F666F8" w:rsidRPr="009E4D50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integritate la nivel național - </w:t>
      </w:r>
      <w:r w:rsidRPr="009E4D50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Măsura 1.1.1.</w:t>
      </w:r>
      <w:r w:rsidR="0023447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 î</w:t>
      </w:r>
      <w:r w:rsidRPr="009E4D50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n SNA 2021-2025</w:t>
      </w:r>
    </w:p>
    <w:p w14:paraId="0A2436FF" w14:textId="77777777" w:rsidR="003046C1" w:rsidRPr="0023447A" w:rsidRDefault="00F666F8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proofErr w:type="spellStart"/>
      <w:r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Cadru</w:t>
      </w:r>
      <w:proofErr w:type="spellEnd"/>
      <w:r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legal: </w:t>
      </w:r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- H.G. nr.599/2018 -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Adoptarea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și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distribuirea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în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cadrul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instituției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a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declarației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privind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asumarea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unei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agende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de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integritate</w:t>
      </w:r>
      <w:proofErr w:type="spellEnd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="00257AD1" w:rsidRPr="0023447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organizațională</w:t>
      </w:r>
      <w:proofErr w:type="spellEnd"/>
    </w:p>
    <w:p w14:paraId="2A5E8950" w14:textId="77777777" w:rsidR="0050253B" w:rsidRPr="009E4D50" w:rsidRDefault="00257AD1" w:rsidP="00832B81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Adoptarea și distribuirea în cadrul instituției a declarației privind asumarea unei agende de integritate </w:t>
      </w:r>
      <w:r w:rsidR="00710E21" w:rsidRPr="009E4D50">
        <w:rPr>
          <w:rFonts w:ascii="Times New Roman" w:hAnsi="Times New Roman" w:cs="Times New Roman"/>
          <w:lang w:val="ro-RO"/>
        </w:rPr>
        <w:t>organizațională</w:t>
      </w:r>
    </w:p>
    <w:p w14:paraId="07C69024" w14:textId="77777777" w:rsidR="00A70743" w:rsidRPr="009E4D50" w:rsidRDefault="00A7074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679472E4" w14:textId="77777777" w:rsidR="00A70743" w:rsidRPr="009E4D50" w:rsidRDefault="0000000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sdt>
        <w:sdtPr>
          <w:rPr>
            <w:rFonts w:ascii="Times New Roman" w:eastAsia="MS Mincho" w:hAnsi="Times New Roman" w:cs="Times New Roman"/>
            <w:lang w:val="ro-RO"/>
          </w:rPr>
          <w:id w:val="-1931728366"/>
        </w:sdtPr>
        <w:sdtContent>
          <w:r w:rsidR="00A70743" w:rsidRPr="009E4D50">
            <w:rPr>
              <w:rFonts w:ascii="Segoe UI Symbol" w:eastAsia="MS Mincho" w:hAnsi="Segoe UI Symbol" w:cs="Segoe UI Symbol"/>
              <w:lang w:val="ro-RO"/>
            </w:rPr>
            <w:t>☒</w:t>
          </w:r>
        </w:sdtContent>
      </w:sdt>
      <w:r w:rsidR="00A70743" w:rsidRPr="009E4D50">
        <w:rPr>
          <w:rFonts w:ascii="Times New Roman" w:hAnsi="Times New Roman" w:cs="Times New Roman"/>
          <w:lang w:val="ro-RO"/>
        </w:rPr>
        <w:t xml:space="preserve"> implementată  </w:t>
      </w:r>
      <w:sdt>
        <w:sdtPr>
          <w:rPr>
            <w:rFonts w:ascii="Times New Roman" w:eastAsia="MS Mincho" w:hAnsi="Times New Roman" w:cs="Times New Roman"/>
            <w:lang w:val="ro-RO"/>
          </w:rPr>
          <w:id w:val="-289362262"/>
        </w:sdtPr>
        <w:sdtContent>
          <w:r w:rsidR="00A70743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A70743" w:rsidRPr="009E4D50">
        <w:rPr>
          <w:rFonts w:ascii="Times New Roman" w:hAnsi="Times New Roman" w:cs="Times New Roman"/>
          <w:lang w:val="ro-RO"/>
        </w:rPr>
        <w:t xml:space="preserve">  parțial 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1018822840"/>
        </w:sdtPr>
        <w:sdtContent>
          <w:r w:rsidR="00A70743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A70743" w:rsidRPr="009E4D50">
        <w:rPr>
          <w:rFonts w:ascii="Times New Roman" w:hAnsi="Times New Roman" w:cs="Times New Roman"/>
          <w:lang w:val="ro-RO"/>
        </w:rPr>
        <w:t xml:space="preserve">  neimplementată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-779722914"/>
        </w:sdtPr>
        <w:sdtContent>
          <w:r w:rsidR="00A70743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A70743" w:rsidRPr="009E4D50">
        <w:rPr>
          <w:rFonts w:ascii="Times New Roman" w:hAnsi="Times New Roman" w:cs="Times New Roman"/>
          <w:lang w:val="ro-RO"/>
        </w:rPr>
        <w:t xml:space="preserve"> în curs de implementare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8"/>
        <w:gridCol w:w="2819"/>
        <w:gridCol w:w="3927"/>
      </w:tblGrid>
      <w:tr w:rsidR="00F749CF" w:rsidRPr="009E4D50" w14:paraId="2202E5B3" w14:textId="77777777" w:rsidTr="00F749CF">
        <w:trPr>
          <w:trHeight w:val="600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8F69" w14:textId="77777777" w:rsidR="00A86412" w:rsidRPr="009E4D50" w:rsidRDefault="00A864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28F46" w14:textId="77777777" w:rsidR="00A86412" w:rsidRPr="009E4D50" w:rsidRDefault="00A864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F725A" w14:textId="77777777" w:rsidR="00A86412" w:rsidRPr="009E4D50" w:rsidRDefault="00A864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692882" w:rsidRPr="009E4D50" w14:paraId="054BE492" w14:textId="77777777" w:rsidTr="00F749CF">
        <w:trPr>
          <w:trHeight w:val="1223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2D94B" w14:textId="77777777" w:rsidR="005B667D" w:rsidRPr="009E4D50" w:rsidRDefault="005B667D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Declarație </w:t>
            </w:r>
            <w:r w:rsidR="001C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adoptată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0736" w14:textId="77777777" w:rsidR="005B667D" w:rsidRPr="009E4D50" w:rsidRDefault="001C1C7A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https://djeparad.ro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6ADA" w14:textId="77777777" w:rsidR="005B667D" w:rsidRPr="009E4D50" w:rsidRDefault="00447289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336C6A"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eclarația asumată la nivelul D.J.E.P.Arad</w:t>
            </w:r>
            <w:r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privind aderarea la valorile fundamentale, principiile, obiectivele </w:t>
            </w:r>
            <w:r w:rsidR="009E4D50"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r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mecanismul de monitorizare a SNA 2021 – 2025 a fost postată pe site-ul instituției și pe Intranet pentru a fi accesibil tuturor membrilor gr</w:t>
            </w:r>
            <w:r w:rsidR="006771D9" w:rsidRPr="009E4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upului de lucru și angajaților.</w:t>
            </w:r>
          </w:p>
        </w:tc>
      </w:tr>
    </w:tbl>
    <w:p w14:paraId="173E6313" w14:textId="6F23E554" w:rsidR="00BC78FC" w:rsidRDefault="0060487D" w:rsidP="001409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ceea ce privește indicatorul </w:t>
      </w:r>
      <w:r w:rsidRPr="009E4D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Declarație adoptată</w:t>
      </w:r>
      <w:r w:rsidRPr="009E4D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336C6A"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>la nivelul D.J.E.P.</w:t>
      </w:r>
      <w:r w:rsidR="00BC7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C6A"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>Arad</w:t>
      </w:r>
      <w:r w:rsidR="00737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fost elaborată și diseminată D</w:t>
      </w:r>
      <w:r w:rsidR="00336C6A"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eclarația asumată la nivelul D.J.E.P.Arad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privind aderarea la valorile fundamentale, principiile, obiectivele </w:t>
      </w:r>
      <w:r w:rsidR="009E4D50"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mecanismul de monitorizare a</w:t>
      </w:r>
      <w:r w:rsidR="00737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SNA 2021 – 2025 </w:t>
      </w:r>
      <w:r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41CD" w:rsidRPr="009E4D50">
        <w:rPr>
          <w:rFonts w:ascii="Times New Roman" w:hAnsi="Times New Roman" w:cs="Times New Roman"/>
          <w:sz w:val="24"/>
          <w:szCs w:val="24"/>
        </w:rPr>
        <w:t xml:space="preserve"> https://djeparad.ro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Referitor la indicatorul </w:t>
      </w:r>
      <w:r w:rsidRPr="009E4D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Declarație distribuită, s</w:t>
      </w:r>
      <w:r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ecretariatul tehnic SNA de la nivelul </w:t>
      </w:r>
      <w:r w:rsidR="00602BE1" w:rsidRPr="009E4D50">
        <w:rPr>
          <w:rFonts w:ascii="Times New Roman" w:hAnsi="Times New Roman" w:cs="Times New Roman"/>
          <w:color w:val="000000" w:themeColor="text1"/>
          <w:sz w:val="24"/>
          <w:szCs w:val="24"/>
        </w:rPr>
        <w:t>D.J.E.P.Arad</w:t>
      </w:r>
      <w:r w:rsidR="002B3C28"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întreprins demersuri în vede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rea postării acesteia pe site-ul instituției și pe </w:t>
      </w:r>
      <w:r w:rsidR="00BC7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E4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ntranet pentru a fi accesibilă tuturor membrilor grupului de lucru și angajaților. </w:t>
      </w:r>
    </w:p>
    <w:p w14:paraId="5EB5670E" w14:textId="77777777" w:rsidR="00140957" w:rsidRDefault="00140957" w:rsidP="001409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78F978" w14:textId="77777777" w:rsidR="00140957" w:rsidRDefault="00140957" w:rsidP="001409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DF16A" w14:textId="77777777" w:rsidR="00140957" w:rsidRPr="00140957" w:rsidRDefault="00140957" w:rsidP="001409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734981" w14:textId="77777777" w:rsidR="00F666F8" w:rsidRPr="009E4D50" w:rsidRDefault="00A7074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Modificările instituționale care au survenit în urma implementării măsurii</w:t>
      </w:r>
    </w:p>
    <w:p w14:paraId="5ED7AE4E" w14:textId="77777777" w:rsidR="00841015" w:rsidRPr="009E4D50" w:rsidRDefault="00602BE1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La nivelul D.J.E.P.Arad</w:t>
      </w:r>
      <w:r w:rsidR="00C257F9" w:rsidRPr="009E4D50">
        <w:rPr>
          <w:rFonts w:ascii="Times New Roman" w:hAnsi="Times New Roman" w:cs="Times New Roman"/>
          <w:lang w:val="ro-RO"/>
        </w:rPr>
        <w:t xml:space="preserve"> a fost aprobat REGULAMENTUL DE ORGANIZARE ȘI FUNCȚIONARE al Grupului de l</w:t>
      </w:r>
      <w:r w:rsidRPr="009E4D50">
        <w:rPr>
          <w:rFonts w:ascii="Times New Roman" w:hAnsi="Times New Roman" w:cs="Times New Roman"/>
          <w:lang w:val="ro-RO"/>
        </w:rPr>
        <w:t>ucru constituit la nivelul D.J.E.P.Arad</w:t>
      </w:r>
      <w:r w:rsidR="00C257F9" w:rsidRPr="009E4D50">
        <w:rPr>
          <w:rFonts w:ascii="Times New Roman" w:hAnsi="Times New Roman" w:cs="Times New Roman"/>
          <w:lang w:val="ro-RO"/>
        </w:rPr>
        <w:t xml:space="preserve"> pentru implementarea măsurilor prevăz</w:t>
      </w:r>
      <w:r w:rsidRPr="009E4D50">
        <w:rPr>
          <w:rFonts w:ascii="Times New Roman" w:hAnsi="Times New Roman" w:cs="Times New Roman"/>
          <w:lang w:val="ro-RO"/>
        </w:rPr>
        <w:t>ute în SNA 2021-2025.</w:t>
      </w:r>
    </w:p>
    <w:p w14:paraId="1346DB61" w14:textId="77777777" w:rsidR="00841015" w:rsidRPr="009E4D50" w:rsidRDefault="00BF549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>Modificările asupra situației grupurilor-țintă vizate, atât pe parcursul implementării, cât și la finalizarea acesteia</w:t>
      </w:r>
    </w:p>
    <w:p w14:paraId="205AC114" w14:textId="77777777" w:rsidR="002B3C28" w:rsidRPr="009E4D50" w:rsidRDefault="002B3C2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>Nu a fost cazul.</w:t>
      </w:r>
    </w:p>
    <w:p w14:paraId="54ADCF84" w14:textId="77777777" w:rsidR="00345F21" w:rsidRPr="009E4D50" w:rsidRDefault="00BF549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>Costurile implementării</w:t>
      </w:r>
    </w:p>
    <w:p w14:paraId="2AFEDE16" w14:textId="77777777" w:rsidR="002B3C28" w:rsidRPr="009E4D50" w:rsidRDefault="00102DC5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Conform alocării bugetare instituționale.</w:t>
      </w:r>
    </w:p>
    <w:p w14:paraId="0E9AB163" w14:textId="77777777" w:rsidR="00345F21" w:rsidRPr="009E4D50" w:rsidRDefault="00BF549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 xml:space="preserve">Respectarea termenelor și a conținutului activităților </w:t>
      </w:r>
    </w:p>
    <w:p w14:paraId="5F93C9B4" w14:textId="77777777" w:rsidR="002B3C28" w:rsidRPr="009E4D50" w:rsidRDefault="002B3C2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>A fost respectată prevederea art. 6 (1) a H.G. nr. 1269/2021 privind aprobarea SNA 2021-2025 și a documentelor aferente acesteia, Declarația privind</w:t>
      </w:r>
      <w:r w:rsidR="0073743F">
        <w:rPr>
          <w:rFonts w:ascii="Times New Roman" w:hAnsi="Times New Roman" w:cs="Times New Roman"/>
          <w:lang w:val="ro-RO"/>
        </w:rPr>
        <w:t xml:space="preserve"> </w:t>
      </w:r>
      <w:r w:rsidRPr="00AE0A4E">
        <w:rPr>
          <w:rFonts w:ascii="Times New Roman" w:hAnsi="Times New Roman" w:cs="Times New Roman"/>
          <w:lang w:val="ro-RO"/>
        </w:rPr>
        <w:t xml:space="preserve">asumarea unei agende de integritate organizațională fiind adoptată la nivelul </w:t>
      </w:r>
      <w:r w:rsidR="003E41CD" w:rsidRPr="00AE0A4E">
        <w:rPr>
          <w:rFonts w:ascii="Times New Roman" w:hAnsi="Times New Roman" w:cs="Times New Roman"/>
          <w:lang w:val="ro-RO"/>
        </w:rPr>
        <w:t>D.J.E.P.Arad</w:t>
      </w:r>
      <w:r w:rsidRPr="00AE0A4E">
        <w:rPr>
          <w:rFonts w:ascii="Times New Roman" w:hAnsi="Times New Roman" w:cs="Times New Roman"/>
          <w:lang w:val="ro-RO"/>
        </w:rPr>
        <w:t xml:space="preserve"> până la </w:t>
      </w:r>
      <w:r w:rsidR="009E4D50" w:rsidRPr="00AE0A4E">
        <w:rPr>
          <w:rFonts w:ascii="Times New Roman" w:hAnsi="Times New Roman" w:cs="Times New Roman"/>
          <w:lang w:val="ro-RO"/>
        </w:rPr>
        <w:t>sfârșitul</w:t>
      </w:r>
      <w:r w:rsidRPr="00AE0A4E">
        <w:rPr>
          <w:rFonts w:ascii="Times New Roman" w:hAnsi="Times New Roman" w:cs="Times New Roman"/>
          <w:lang w:val="ro-RO"/>
        </w:rPr>
        <w:t xml:space="preserve"> lunii martie 2022.</w:t>
      </w:r>
    </w:p>
    <w:p w14:paraId="43ADD4B5" w14:textId="77777777" w:rsidR="00BF5493" w:rsidRPr="009E4D50" w:rsidRDefault="00BF549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Întârzierile în realizarea măsurii și motivul producerii lor</w:t>
      </w:r>
    </w:p>
    <w:p w14:paraId="7EC6072E" w14:textId="77777777" w:rsidR="00BF5493" w:rsidRPr="00AE0A4E" w:rsidRDefault="002B3C2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AE0A4E">
        <w:rPr>
          <w:rFonts w:ascii="Times New Roman" w:hAnsi="Times New Roman" w:cs="Times New Roman"/>
          <w:lang w:val="ro-RO"/>
        </w:rPr>
        <w:t>Nu a fost cazul.</w:t>
      </w:r>
    </w:p>
    <w:p w14:paraId="0E0E7157" w14:textId="77777777" w:rsidR="00BF5493" w:rsidRPr="009E4D50" w:rsidRDefault="00BF5493" w:rsidP="00832B81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Noul calendar de implementare (în situația în care măsura nu a fost implementată în termen)</w:t>
      </w:r>
    </w:p>
    <w:p w14:paraId="5B1ED35F" w14:textId="77777777" w:rsidR="000D6ADE" w:rsidRPr="009E4D50" w:rsidRDefault="00D4673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Nu este cazul</w:t>
      </w:r>
      <w:r w:rsidR="002D7327" w:rsidRPr="009E4D50">
        <w:rPr>
          <w:rFonts w:ascii="Times New Roman" w:hAnsi="Times New Roman" w:cs="Times New Roman"/>
          <w:lang w:val="ro-RO"/>
        </w:rPr>
        <w:t>.</w:t>
      </w:r>
    </w:p>
    <w:p w14:paraId="5FCD5EAD" w14:textId="77777777" w:rsidR="00140957" w:rsidRPr="009E4D50" w:rsidRDefault="00140957" w:rsidP="001409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F902CE" w14:textId="77777777" w:rsidR="00D041D9" w:rsidRPr="00245D94" w:rsidRDefault="00257AD1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23447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Obiectiv specific nr. 1.1.  din SNA 2021-2025 - Implementarea măsurilor de</w:t>
      </w:r>
      <w:r w:rsidR="0073743F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 </w:t>
      </w:r>
      <w:r w:rsidRPr="0023447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integritate la nivel național </w:t>
      </w:r>
    </w:p>
    <w:p w14:paraId="4FED6F27" w14:textId="77777777" w:rsidR="00257AD1" w:rsidRPr="00D041D9" w:rsidRDefault="00257AD1" w:rsidP="00832B81">
      <w:pPr>
        <w:ind w:firstLine="540"/>
        <w:rPr>
          <w:rFonts w:ascii="Times New Roman" w:hAnsi="Times New Roman" w:cs="Times New Roman"/>
          <w:b/>
        </w:rPr>
      </w:pPr>
      <w:r w:rsidRPr="00D041D9">
        <w:rPr>
          <w:rFonts w:ascii="Times New Roman" w:hAnsi="Times New Roman" w:cs="Times New Roman"/>
          <w:b/>
        </w:rPr>
        <w:t>Măsura 1.1.2.in SNA 2021-2025</w:t>
      </w:r>
    </w:p>
    <w:p w14:paraId="62CE0E99" w14:textId="77777777" w:rsidR="00257AD1" w:rsidRPr="00D17461" w:rsidRDefault="00257AD1" w:rsidP="00832B81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7461">
        <w:rPr>
          <w:rFonts w:ascii="Times New Roman" w:hAnsi="Times New Roman" w:cs="Times New Roman"/>
        </w:rPr>
        <w:t xml:space="preserve">H.G. nr.599/2018 - </w:t>
      </w:r>
      <w:proofErr w:type="spellStart"/>
      <w:r w:rsidRPr="00D17461">
        <w:rPr>
          <w:rFonts w:ascii="Times New Roman" w:hAnsi="Times New Roman" w:cs="Times New Roman"/>
        </w:rPr>
        <w:t>Adoptarea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="009E4D50" w:rsidRPr="00D17461">
        <w:rPr>
          <w:rFonts w:ascii="Times New Roman" w:hAnsi="Times New Roman" w:cs="Times New Roman"/>
        </w:rPr>
        <w:t>și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distribuirea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cadrul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="009E4D50" w:rsidRPr="00D17461">
        <w:rPr>
          <w:rFonts w:ascii="Times New Roman" w:hAnsi="Times New Roman" w:cs="Times New Roman"/>
        </w:rPr>
        <w:t>instituției</w:t>
      </w:r>
      <w:proofErr w:type="spellEnd"/>
      <w:r w:rsidRPr="00D17461">
        <w:rPr>
          <w:rFonts w:ascii="Times New Roman" w:hAnsi="Times New Roman" w:cs="Times New Roman"/>
        </w:rPr>
        <w:t xml:space="preserve"> a </w:t>
      </w:r>
      <w:proofErr w:type="spellStart"/>
      <w:r w:rsidRPr="00D17461">
        <w:rPr>
          <w:rFonts w:ascii="Times New Roman" w:hAnsi="Times New Roman" w:cs="Times New Roman"/>
        </w:rPr>
        <w:t>planului</w:t>
      </w:r>
      <w:proofErr w:type="spellEnd"/>
      <w:r w:rsidRPr="00D17461">
        <w:rPr>
          <w:rFonts w:ascii="Times New Roman" w:hAnsi="Times New Roman" w:cs="Times New Roman"/>
        </w:rPr>
        <w:t xml:space="preserve"> de </w:t>
      </w:r>
      <w:proofErr w:type="spellStart"/>
      <w:r w:rsidRPr="00D17461">
        <w:rPr>
          <w:rFonts w:ascii="Times New Roman" w:hAnsi="Times New Roman" w:cs="Times New Roman"/>
        </w:rPr>
        <w:t>integritate</w:t>
      </w:r>
      <w:proofErr w:type="spellEnd"/>
      <w:r w:rsidRPr="00D17461">
        <w:rPr>
          <w:rFonts w:ascii="Times New Roman" w:hAnsi="Times New Roman" w:cs="Times New Roman"/>
        </w:rPr>
        <w:t xml:space="preserve">, </w:t>
      </w:r>
      <w:proofErr w:type="spellStart"/>
      <w:r w:rsidRPr="00D17461">
        <w:rPr>
          <w:rFonts w:ascii="Times New Roman" w:hAnsi="Times New Roman" w:cs="Times New Roman"/>
        </w:rPr>
        <w:t>urmare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consultării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="009E4D50" w:rsidRPr="00D17461">
        <w:rPr>
          <w:rFonts w:ascii="Times New Roman" w:hAnsi="Times New Roman" w:cs="Times New Roman"/>
        </w:rPr>
        <w:t>angajaților</w:t>
      </w:r>
      <w:proofErr w:type="spellEnd"/>
      <w:r w:rsidR="00441A2E">
        <w:rPr>
          <w:rFonts w:ascii="Times New Roman" w:hAnsi="Times New Roman" w:cs="Times New Roman"/>
        </w:rPr>
        <w:t xml:space="preserve"> </w:t>
      </w:r>
      <w:proofErr w:type="spellStart"/>
      <w:r w:rsidR="009E4D50" w:rsidRPr="00D17461">
        <w:rPr>
          <w:rFonts w:ascii="Times New Roman" w:hAnsi="Times New Roman" w:cs="Times New Roman"/>
        </w:rPr>
        <w:t>și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gramStart"/>
      <w:r w:rsidRPr="00D17461">
        <w:rPr>
          <w:rFonts w:ascii="Times New Roman" w:hAnsi="Times New Roman" w:cs="Times New Roman"/>
        </w:rPr>
        <w:t>a</w:t>
      </w:r>
      <w:proofErr w:type="gram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evaluării</w:t>
      </w:r>
      <w:proofErr w:type="spellEnd"/>
      <w:r w:rsidRPr="00D17461">
        <w:rPr>
          <w:rFonts w:ascii="Times New Roman" w:hAnsi="Times New Roman" w:cs="Times New Roman"/>
        </w:rPr>
        <w:t xml:space="preserve"> de </w:t>
      </w:r>
      <w:proofErr w:type="spellStart"/>
      <w:r w:rsidRPr="00D17461">
        <w:rPr>
          <w:rFonts w:ascii="Times New Roman" w:hAnsi="Times New Roman" w:cs="Times New Roman"/>
        </w:rPr>
        <w:t>risc</w:t>
      </w:r>
      <w:proofErr w:type="spellEnd"/>
      <w:r w:rsidRPr="00D17461">
        <w:rPr>
          <w:rFonts w:ascii="Times New Roman" w:hAnsi="Times New Roman" w:cs="Times New Roman"/>
        </w:rPr>
        <w:t xml:space="preserve"> conform HG nr. 599/2018 </w:t>
      </w:r>
      <w:proofErr w:type="spellStart"/>
      <w:r w:rsidR="009E4D50" w:rsidRPr="00D17461">
        <w:rPr>
          <w:rFonts w:ascii="Times New Roman" w:hAnsi="Times New Roman" w:cs="Times New Roman"/>
        </w:rPr>
        <w:t>și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asigurarea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resurselor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necesare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implementării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acestuia</w:t>
      </w:r>
      <w:proofErr w:type="spellEnd"/>
    </w:p>
    <w:p w14:paraId="1612DED9" w14:textId="77777777" w:rsidR="00257AD1" w:rsidRPr="009E4D50" w:rsidRDefault="00257AD1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Adoptarea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distribuirea în cadrul </w:t>
      </w:r>
      <w:r w:rsidR="009E4D50" w:rsidRPr="009E4D50">
        <w:rPr>
          <w:rFonts w:ascii="Times New Roman" w:hAnsi="Times New Roman" w:cs="Times New Roman"/>
          <w:lang w:val="ro-RO"/>
        </w:rPr>
        <w:t>instituției</w:t>
      </w:r>
      <w:r w:rsidRPr="009E4D50">
        <w:rPr>
          <w:rFonts w:ascii="Times New Roman" w:hAnsi="Times New Roman" w:cs="Times New Roman"/>
          <w:lang w:val="ro-RO"/>
        </w:rPr>
        <w:t xml:space="preserve"> a planului de integritate, urmare consultării </w:t>
      </w:r>
      <w:r w:rsidR="009E4D50" w:rsidRPr="009E4D50">
        <w:rPr>
          <w:rFonts w:ascii="Times New Roman" w:hAnsi="Times New Roman" w:cs="Times New Roman"/>
          <w:lang w:val="ro-RO"/>
        </w:rPr>
        <w:t>angajaților</w:t>
      </w:r>
      <w:r w:rsidR="00441A2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a evaluării de risc conform HG nr. 599/2018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asigurarea resurselor necesare implementării acestuia</w:t>
      </w:r>
    </w:p>
    <w:p w14:paraId="6CFBE772" w14:textId="77777777" w:rsidR="00710E21" w:rsidRPr="009E4D50" w:rsidRDefault="00710E21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6EAFE99" w14:textId="77777777" w:rsidR="00F666F8" w:rsidRPr="009E4D50" w:rsidRDefault="00F666F8" w:rsidP="00832B81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5035E290" w14:textId="77777777" w:rsidR="00F666F8" w:rsidRPr="008B5AF5" w:rsidRDefault="00000000" w:rsidP="00832B81">
      <w:pPr>
        <w:ind w:firstLine="709"/>
        <w:rPr>
          <w:rFonts w:ascii="Times New Roman" w:hAnsi="Times New Roman" w:cs="Times New Roman"/>
        </w:rPr>
      </w:pPr>
      <w:sdt>
        <w:sdtPr>
          <w:rPr>
            <w:rFonts w:eastAsia="MS Mincho"/>
          </w:rPr>
          <w:id w:val="1168213378"/>
        </w:sdtPr>
        <w:sdtContent>
          <w:r w:rsidR="00F666F8" w:rsidRPr="008B5AF5">
            <w:rPr>
              <w:rFonts w:ascii="Segoe UI Symbol" w:eastAsia="MS Mincho" w:hAnsi="Segoe UI Symbol" w:cs="Segoe UI Symbol"/>
            </w:rPr>
            <w:t>☒</w:t>
          </w:r>
        </w:sdtContent>
      </w:sdt>
      <w:r w:rsidR="00F666F8" w:rsidRPr="008B5AF5">
        <w:rPr>
          <w:rFonts w:ascii="Times New Roman" w:hAnsi="Times New Roman" w:cs="Times New Roman"/>
        </w:rPr>
        <w:t xml:space="preserve"> implementată  </w:t>
      </w:r>
      <w:sdt>
        <w:sdtPr>
          <w:rPr>
            <w:rFonts w:eastAsia="MS Mincho"/>
          </w:rPr>
          <w:id w:val="902099861"/>
        </w:sdtPr>
        <w:sdtContent>
          <w:r w:rsidR="00F666F8" w:rsidRPr="008B5AF5">
            <w:rPr>
              <w:rFonts w:ascii="Segoe UI Symbol" w:eastAsia="MS Mincho" w:hAnsi="Segoe UI Symbol" w:cs="Segoe UI Symbol"/>
            </w:rPr>
            <w:t>☐</w:t>
          </w:r>
        </w:sdtContent>
      </w:sdt>
      <w:r w:rsidR="00F666F8" w:rsidRPr="008B5AF5">
        <w:rPr>
          <w:rFonts w:ascii="Times New Roman" w:hAnsi="Times New Roman" w:cs="Times New Roman"/>
        </w:rPr>
        <w:t xml:space="preserve">  parțial implementată </w:t>
      </w:r>
      <w:sdt>
        <w:sdtPr>
          <w:rPr>
            <w:rFonts w:eastAsia="MS Mincho"/>
          </w:rPr>
          <w:id w:val="182093095"/>
        </w:sdtPr>
        <w:sdtContent>
          <w:r w:rsidR="00F666F8" w:rsidRPr="008B5AF5">
            <w:rPr>
              <w:rFonts w:ascii="Segoe UI Symbol" w:eastAsia="MS Mincho" w:hAnsi="Segoe UI Symbol" w:cs="Segoe UI Symbol"/>
            </w:rPr>
            <w:t>☐</w:t>
          </w:r>
        </w:sdtContent>
      </w:sdt>
      <w:r w:rsidR="00F666F8" w:rsidRPr="008B5AF5">
        <w:rPr>
          <w:rFonts w:ascii="Times New Roman" w:hAnsi="Times New Roman" w:cs="Times New Roman"/>
        </w:rPr>
        <w:t xml:space="preserve">  neimplementată </w:t>
      </w:r>
      <w:sdt>
        <w:sdtPr>
          <w:rPr>
            <w:rFonts w:eastAsia="MS Mincho"/>
          </w:rPr>
          <w:id w:val="-2062095093"/>
        </w:sdtPr>
        <w:sdtContent>
          <w:r w:rsidR="00F666F8" w:rsidRPr="008B5AF5">
            <w:rPr>
              <w:rFonts w:ascii="Segoe UI Symbol" w:eastAsia="MS Mincho" w:hAnsi="Segoe UI Symbol" w:cs="Segoe UI Symbol"/>
            </w:rPr>
            <w:t>☐</w:t>
          </w:r>
        </w:sdtContent>
      </w:sdt>
      <w:r w:rsidR="00F666F8" w:rsidRPr="008B5AF5">
        <w:rPr>
          <w:rFonts w:ascii="Times New Roman" w:hAnsi="Times New Roman" w:cs="Times New Roman"/>
        </w:rPr>
        <w:t xml:space="preserve"> în curs de implementare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20"/>
        <w:gridCol w:w="3969"/>
        <w:gridCol w:w="1375"/>
      </w:tblGrid>
      <w:tr w:rsidR="00D041D9" w:rsidRPr="009E4D50" w14:paraId="0FFA80CF" w14:textId="77777777" w:rsidTr="00D041D9">
        <w:trPr>
          <w:trHeight w:val="600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183E2" w14:textId="77777777" w:rsidR="006A4A3D" w:rsidRPr="009E4D50" w:rsidRDefault="006A4A3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D3935" w14:textId="77777777" w:rsidR="006A4A3D" w:rsidRPr="009E4D50" w:rsidRDefault="006A4A3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8AABA" w14:textId="77777777" w:rsidR="006A4A3D" w:rsidRPr="009E4D50" w:rsidRDefault="006A4A3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D17461" w:rsidRPr="009E4D50" w14:paraId="4A56E0FD" w14:textId="77777777" w:rsidTr="00D041D9">
        <w:trPr>
          <w:trHeight w:val="600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3382" w14:textId="77777777" w:rsidR="00D17461" w:rsidRPr="009E4D50" w:rsidRDefault="00D17461" w:rsidP="00832B8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Plan de integritate actualizat și publicat pe pagina de internet a S.G.G.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BF71" w14:textId="77777777" w:rsidR="00D17461" w:rsidRPr="009E4D50" w:rsidRDefault="00D17461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https://djeparad.ro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3B3F" w14:textId="77777777" w:rsidR="00D17461" w:rsidRPr="009E4D50" w:rsidRDefault="00D1746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Realizat</w:t>
            </w:r>
          </w:p>
        </w:tc>
      </w:tr>
      <w:tr w:rsidR="00D17461" w:rsidRPr="009E4D50" w14:paraId="0B39E97A" w14:textId="77777777" w:rsidTr="00D041D9">
        <w:trPr>
          <w:trHeight w:val="600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227B" w14:textId="77777777" w:rsidR="00D17461" w:rsidRPr="009E4D50" w:rsidRDefault="00D17461" w:rsidP="00832B8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Persoane desemnate pentru monitorizarea implementării planului de integritate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709F" w14:textId="77777777" w:rsidR="00D17461" w:rsidRPr="009E4D50" w:rsidRDefault="00D17461" w:rsidP="00832B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Dispoziția nr.37/12.01.2023</w:t>
            </w:r>
          </w:p>
          <w:p w14:paraId="177A567D" w14:textId="77777777" w:rsidR="00D17461" w:rsidRPr="00D17461" w:rsidRDefault="00D17461" w:rsidP="00832B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privind numirea responsabilului pentru implementarea metodologiei de evaluare a incidentelor de integritate  la nivelul Direcției Județene de Evidență a Persoanelor Arad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B1E8" w14:textId="77777777" w:rsidR="00D17461" w:rsidRPr="009E4D50" w:rsidRDefault="00D1746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Realizat</w:t>
            </w:r>
          </w:p>
        </w:tc>
      </w:tr>
      <w:tr w:rsidR="00D17461" w:rsidRPr="009E4D50" w14:paraId="61C43A09" w14:textId="77777777" w:rsidTr="00D041D9">
        <w:trPr>
          <w:trHeight w:val="371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E98C7" w14:textId="77777777" w:rsidR="00D17461" w:rsidRPr="009E4D50" w:rsidRDefault="00D17461" w:rsidP="00832B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Tipuri de resurse efectiv alocate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F19E" w14:textId="77777777" w:rsidR="00D17461" w:rsidRPr="009E4D50" w:rsidRDefault="00D17461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26BF" w14:textId="77777777" w:rsidR="00D17461" w:rsidRPr="009E4D50" w:rsidRDefault="00D1746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Alocate</w:t>
            </w:r>
          </w:p>
        </w:tc>
      </w:tr>
    </w:tbl>
    <w:p w14:paraId="3FF36481" w14:textId="77777777" w:rsidR="00D041D9" w:rsidRDefault="00D041D9" w:rsidP="00832B81">
      <w:pPr>
        <w:rPr>
          <w:rFonts w:ascii="Times New Roman" w:hAnsi="Times New Roman" w:cs="Times New Roman"/>
        </w:rPr>
      </w:pPr>
    </w:p>
    <w:p w14:paraId="77637EA7" w14:textId="77777777" w:rsidR="0021541D" w:rsidRPr="007F4059" w:rsidRDefault="0021541D" w:rsidP="00832B81">
      <w:pPr>
        <w:rPr>
          <w:rFonts w:ascii="Times New Roman" w:hAnsi="Times New Roman" w:cs="Times New Roman"/>
          <w:lang w:val="en-US"/>
        </w:rPr>
      </w:pPr>
    </w:p>
    <w:p w14:paraId="3EFECC0C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17461">
        <w:rPr>
          <w:rFonts w:ascii="Times New Roman" w:hAnsi="Times New Roman" w:cs="Times New Roman"/>
        </w:rPr>
        <w:t>Modificările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instituționale</w:t>
      </w:r>
      <w:proofErr w:type="spellEnd"/>
      <w:r w:rsidRPr="00D17461">
        <w:rPr>
          <w:rFonts w:ascii="Times New Roman" w:hAnsi="Times New Roman" w:cs="Times New Roman"/>
        </w:rPr>
        <w:t xml:space="preserve"> care au </w:t>
      </w:r>
      <w:proofErr w:type="spellStart"/>
      <w:r w:rsidRPr="00D17461">
        <w:rPr>
          <w:rFonts w:ascii="Times New Roman" w:hAnsi="Times New Roman" w:cs="Times New Roman"/>
        </w:rPr>
        <w:t>survenit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urma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implementării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măsurii</w:t>
      </w:r>
      <w:proofErr w:type="spellEnd"/>
    </w:p>
    <w:p w14:paraId="4FE6BA1B" w14:textId="77777777" w:rsidR="00726742" w:rsidRPr="00D17461" w:rsidRDefault="002D7327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</w:rPr>
      </w:pPr>
      <w:r w:rsidRPr="00D17461">
        <w:rPr>
          <w:rFonts w:ascii="Times New Roman" w:hAnsi="Times New Roman" w:cs="Times New Roman"/>
        </w:rPr>
        <w:t xml:space="preserve">Nu </w:t>
      </w:r>
      <w:proofErr w:type="spellStart"/>
      <w:r w:rsidRPr="00D17461">
        <w:rPr>
          <w:rFonts w:ascii="Times New Roman" w:hAnsi="Times New Roman" w:cs="Times New Roman"/>
        </w:rPr>
        <w:t>este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cazul</w:t>
      </w:r>
      <w:proofErr w:type="spellEnd"/>
      <w:r w:rsidRPr="00D17461">
        <w:rPr>
          <w:rFonts w:ascii="Times New Roman" w:hAnsi="Times New Roman" w:cs="Times New Roman"/>
        </w:rPr>
        <w:t>.</w:t>
      </w:r>
    </w:p>
    <w:p w14:paraId="617E7E2A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asupra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situației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grupurilor-țintă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vizate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atât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pe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parcursul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cât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finalizarea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acesteia</w:t>
      </w:r>
      <w:proofErr w:type="spellEnd"/>
    </w:p>
    <w:p w14:paraId="4CBB01BA" w14:textId="77777777" w:rsidR="002D7327" w:rsidRPr="009E4D50" w:rsidRDefault="002D7327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Nu a fost cazul.</w:t>
      </w:r>
    </w:p>
    <w:p w14:paraId="3D3E08B3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Costurile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</w:p>
    <w:p w14:paraId="0FE0837C" w14:textId="77777777" w:rsidR="00726742" w:rsidRPr="00D17461" w:rsidRDefault="00102DC5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</w:rPr>
      </w:pPr>
      <w:r w:rsidRPr="00D17461">
        <w:rPr>
          <w:rFonts w:ascii="Times New Roman" w:hAnsi="Times New Roman" w:cs="Times New Roman"/>
        </w:rPr>
        <w:t xml:space="preserve">Conform </w:t>
      </w:r>
      <w:proofErr w:type="spellStart"/>
      <w:r w:rsidRPr="00D17461">
        <w:rPr>
          <w:rFonts w:ascii="Times New Roman" w:hAnsi="Times New Roman" w:cs="Times New Roman"/>
        </w:rPr>
        <w:t>alocării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bugetare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instituționale</w:t>
      </w:r>
      <w:proofErr w:type="spellEnd"/>
      <w:r w:rsidRPr="00D17461">
        <w:rPr>
          <w:rFonts w:ascii="Times New Roman" w:hAnsi="Times New Roman" w:cs="Times New Roman"/>
        </w:rPr>
        <w:t>.</w:t>
      </w:r>
    </w:p>
    <w:p w14:paraId="3320F853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Respectarea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termenelor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conținutului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7461">
        <w:rPr>
          <w:rFonts w:ascii="Times New Roman" w:hAnsi="Times New Roman" w:cs="Times New Roman"/>
          <w:color w:val="000000"/>
          <w:shd w:val="clear" w:color="auto" w:fill="FFFFFF"/>
        </w:rPr>
        <w:t>activităților</w:t>
      </w:r>
      <w:proofErr w:type="spellEnd"/>
      <w:r w:rsidRPr="00D17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2E35E8C" w14:textId="77777777" w:rsidR="00726742" w:rsidRPr="009E4D50" w:rsidRDefault="002D7327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A fost respectată prevederea art. 6 (1) a H.G. nr. 1269/2021 privind aprobarea SNA 2021-2025 și a documentelor aferente acesteia, până la finalul lunii iunie 2022 fiind  elaborat, adoptat, diseminat în cadrul instituției, autorității publice, respectiv întreprinderii publice și transmis Ministerului Justiției planul de integritate aferent.</w:t>
      </w:r>
    </w:p>
    <w:p w14:paraId="37AEE4E5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17461">
        <w:rPr>
          <w:rFonts w:ascii="Times New Roman" w:hAnsi="Times New Roman" w:cs="Times New Roman"/>
        </w:rPr>
        <w:t>Întârzierile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realizarea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măsurii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și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motivul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producerii</w:t>
      </w:r>
      <w:proofErr w:type="spellEnd"/>
      <w:r w:rsidRPr="00D17461">
        <w:rPr>
          <w:rFonts w:ascii="Times New Roman" w:hAnsi="Times New Roman" w:cs="Times New Roman"/>
        </w:rPr>
        <w:t xml:space="preserve"> lor</w:t>
      </w:r>
    </w:p>
    <w:p w14:paraId="4B8FFC55" w14:textId="77777777" w:rsidR="00726742" w:rsidRPr="009E4D50" w:rsidRDefault="002D7327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Nu a fost cazul.</w:t>
      </w:r>
    </w:p>
    <w:p w14:paraId="6DD02C3B" w14:textId="77777777" w:rsidR="00726742" w:rsidRPr="00D17461" w:rsidRDefault="00726742" w:rsidP="00832B8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17461">
        <w:rPr>
          <w:rFonts w:ascii="Times New Roman" w:hAnsi="Times New Roman" w:cs="Times New Roman"/>
        </w:rPr>
        <w:t xml:space="preserve">Noul calendar de </w:t>
      </w:r>
      <w:proofErr w:type="spellStart"/>
      <w:r w:rsidRPr="00D17461">
        <w:rPr>
          <w:rFonts w:ascii="Times New Roman" w:hAnsi="Times New Roman" w:cs="Times New Roman"/>
        </w:rPr>
        <w:t>implementare</w:t>
      </w:r>
      <w:proofErr w:type="spellEnd"/>
      <w:r w:rsidRPr="00D17461">
        <w:rPr>
          <w:rFonts w:ascii="Times New Roman" w:hAnsi="Times New Roman" w:cs="Times New Roman"/>
        </w:rPr>
        <w:t xml:space="preserve"> (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situația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Pr="00D17461">
        <w:rPr>
          <w:rFonts w:ascii="Times New Roman" w:hAnsi="Times New Roman" w:cs="Times New Roman"/>
        </w:rPr>
        <w:t xml:space="preserve"> care </w:t>
      </w:r>
      <w:proofErr w:type="spellStart"/>
      <w:r w:rsidRPr="00D17461">
        <w:rPr>
          <w:rFonts w:ascii="Times New Roman" w:hAnsi="Times New Roman" w:cs="Times New Roman"/>
        </w:rPr>
        <w:t>măsura</w:t>
      </w:r>
      <w:proofErr w:type="spellEnd"/>
      <w:r w:rsidRPr="00D17461">
        <w:rPr>
          <w:rFonts w:ascii="Times New Roman" w:hAnsi="Times New Roman" w:cs="Times New Roman"/>
        </w:rPr>
        <w:t xml:space="preserve"> nu a </w:t>
      </w:r>
      <w:proofErr w:type="spellStart"/>
      <w:r w:rsidRPr="00D17461">
        <w:rPr>
          <w:rFonts w:ascii="Times New Roman" w:hAnsi="Times New Roman" w:cs="Times New Roman"/>
        </w:rPr>
        <w:t>fost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implementată</w:t>
      </w:r>
      <w:proofErr w:type="spellEnd"/>
      <w:r w:rsidRPr="00D17461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în</w:t>
      </w:r>
      <w:proofErr w:type="spellEnd"/>
      <w:r w:rsidRPr="00D17461">
        <w:rPr>
          <w:rFonts w:ascii="Times New Roman" w:hAnsi="Times New Roman" w:cs="Times New Roman"/>
        </w:rPr>
        <w:t xml:space="preserve"> termen)</w:t>
      </w:r>
    </w:p>
    <w:p w14:paraId="663DCE17" w14:textId="77777777" w:rsidR="006A35E6" w:rsidRDefault="00726742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</w:rPr>
      </w:pPr>
      <w:r w:rsidRPr="00D17461">
        <w:rPr>
          <w:rFonts w:ascii="Times New Roman" w:hAnsi="Times New Roman" w:cs="Times New Roman"/>
        </w:rPr>
        <w:t xml:space="preserve">Nu </w:t>
      </w:r>
      <w:proofErr w:type="spellStart"/>
      <w:r w:rsidRPr="00D17461">
        <w:rPr>
          <w:rFonts w:ascii="Times New Roman" w:hAnsi="Times New Roman" w:cs="Times New Roman"/>
        </w:rPr>
        <w:t>este</w:t>
      </w:r>
      <w:proofErr w:type="spellEnd"/>
      <w:r w:rsidR="0073743F">
        <w:rPr>
          <w:rFonts w:ascii="Times New Roman" w:hAnsi="Times New Roman" w:cs="Times New Roman"/>
        </w:rPr>
        <w:t xml:space="preserve"> </w:t>
      </w:r>
      <w:proofErr w:type="spellStart"/>
      <w:r w:rsidRPr="00D17461">
        <w:rPr>
          <w:rFonts w:ascii="Times New Roman" w:hAnsi="Times New Roman" w:cs="Times New Roman"/>
        </w:rPr>
        <w:t>cazul</w:t>
      </w:r>
      <w:proofErr w:type="spellEnd"/>
      <w:r w:rsidR="002D7327" w:rsidRPr="00D17461">
        <w:rPr>
          <w:rFonts w:ascii="Times New Roman" w:hAnsi="Times New Roman" w:cs="Times New Roman"/>
        </w:rPr>
        <w:t>.</w:t>
      </w:r>
    </w:p>
    <w:p w14:paraId="6C182F88" w14:textId="77777777" w:rsidR="00433B6D" w:rsidRPr="009E4D50" w:rsidRDefault="00433B6D" w:rsidP="00832B81">
      <w:pPr>
        <w:rPr>
          <w:rFonts w:ascii="Times New Roman" w:hAnsi="Times New Roman" w:cs="Times New Roman"/>
          <w:sz w:val="24"/>
          <w:szCs w:val="24"/>
        </w:rPr>
      </w:pPr>
    </w:p>
    <w:p w14:paraId="76E452D0" w14:textId="77777777" w:rsidR="00E2547B" w:rsidRPr="00245D94" w:rsidRDefault="00E2547B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207C1B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Obiectiv specific nr. 1.1.  din SNA 2021-2025 - Implementarea măsurilor de integritate la nivel național </w:t>
      </w:r>
    </w:p>
    <w:p w14:paraId="3049F0AC" w14:textId="77777777" w:rsidR="00E2547B" w:rsidRPr="00245D94" w:rsidRDefault="00E2547B" w:rsidP="00832B81">
      <w:pPr>
        <w:ind w:firstLine="540"/>
        <w:rPr>
          <w:rFonts w:ascii="Times New Roman" w:hAnsi="Times New Roman" w:cs="Times New Roman"/>
          <w:b/>
        </w:rPr>
      </w:pPr>
      <w:r w:rsidRPr="00245D94">
        <w:rPr>
          <w:rFonts w:ascii="Times New Roman" w:hAnsi="Times New Roman" w:cs="Times New Roman"/>
          <w:b/>
        </w:rPr>
        <w:t>Măsura 1.1.3.in SNA 2021-2025</w:t>
      </w:r>
    </w:p>
    <w:p w14:paraId="40E2F712" w14:textId="0E1FCB47" w:rsidR="00E2547B" w:rsidRPr="00830A7C" w:rsidRDefault="00E2547B" w:rsidP="00830A7C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</w:rPr>
      </w:pPr>
      <w:r w:rsidRPr="00207C1B">
        <w:rPr>
          <w:rFonts w:ascii="Times New Roman" w:hAnsi="Times New Roman" w:cs="Times New Roman"/>
          <w:b/>
        </w:rPr>
        <w:t xml:space="preserve">H.G. nr.599/2018 - </w:t>
      </w:r>
      <w:proofErr w:type="spellStart"/>
      <w:r w:rsidRPr="00207C1B">
        <w:rPr>
          <w:rFonts w:ascii="Times New Roman" w:hAnsi="Times New Roman" w:cs="Times New Roman"/>
          <w:b/>
        </w:rPr>
        <w:t>Evaluarea</w:t>
      </w:r>
      <w:proofErr w:type="spellEnd"/>
      <w:r w:rsidRPr="00207C1B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anuală</w:t>
      </w:r>
      <w:proofErr w:type="spellEnd"/>
      <w:r w:rsidRPr="00207C1B">
        <w:rPr>
          <w:rFonts w:ascii="Times New Roman" w:hAnsi="Times New Roman" w:cs="Times New Roman"/>
          <w:b/>
        </w:rPr>
        <w:t xml:space="preserve"> a </w:t>
      </w:r>
      <w:proofErr w:type="spellStart"/>
      <w:r w:rsidRPr="00207C1B">
        <w:rPr>
          <w:rFonts w:ascii="Times New Roman" w:hAnsi="Times New Roman" w:cs="Times New Roman"/>
          <w:b/>
        </w:rPr>
        <w:t>modului</w:t>
      </w:r>
      <w:proofErr w:type="spellEnd"/>
      <w:r w:rsidRPr="00207C1B">
        <w:rPr>
          <w:rFonts w:ascii="Times New Roman" w:hAnsi="Times New Roman" w:cs="Times New Roman"/>
          <w:b/>
        </w:rPr>
        <w:t xml:space="preserve"> de </w:t>
      </w:r>
      <w:proofErr w:type="spellStart"/>
      <w:r w:rsidRPr="00207C1B">
        <w:rPr>
          <w:rFonts w:ascii="Times New Roman" w:hAnsi="Times New Roman" w:cs="Times New Roman"/>
          <w:b/>
        </w:rPr>
        <w:t>implementare</w:t>
      </w:r>
      <w:proofErr w:type="spellEnd"/>
      <w:r w:rsidRPr="00207C1B">
        <w:rPr>
          <w:rFonts w:ascii="Times New Roman" w:hAnsi="Times New Roman" w:cs="Times New Roman"/>
          <w:b/>
        </w:rPr>
        <w:t xml:space="preserve"> a </w:t>
      </w:r>
      <w:proofErr w:type="spellStart"/>
      <w:r w:rsidRPr="00207C1B">
        <w:rPr>
          <w:rFonts w:ascii="Times New Roman" w:hAnsi="Times New Roman" w:cs="Times New Roman"/>
          <w:b/>
        </w:rPr>
        <w:t>planului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și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adaptarea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acestuia</w:t>
      </w:r>
      <w:proofErr w:type="spellEnd"/>
      <w:r w:rsidRPr="00207C1B">
        <w:rPr>
          <w:rFonts w:ascii="Times New Roman" w:hAnsi="Times New Roman" w:cs="Times New Roman"/>
          <w:b/>
        </w:rPr>
        <w:t xml:space="preserve"> la </w:t>
      </w:r>
      <w:proofErr w:type="spellStart"/>
      <w:r w:rsidRPr="00207C1B">
        <w:rPr>
          <w:rFonts w:ascii="Times New Roman" w:hAnsi="Times New Roman" w:cs="Times New Roman"/>
          <w:b/>
        </w:rPr>
        <w:t>riscurile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și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vulnerabilitățile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nou</w:t>
      </w:r>
      <w:proofErr w:type="spellEnd"/>
      <w:r w:rsidR="0021541D">
        <w:rPr>
          <w:rFonts w:ascii="Times New Roman" w:hAnsi="Times New Roman" w:cs="Times New Roman"/>
          <w:b/>
        </w:rPr>
        <w:t xml:space="preserve"> </w:t>
      </w:r>
      <w:proofErr w:type="spellStart"/>
      <w:r w:rsidRPr="00207C1B">
        <w:rPr>
          <w:rFonts w:ascii="Times New Roman" w:hAnsi="Times New Roman" w:cs="Times New Roman"/>
          <w:b/>
        </w:rPr>
        <w:t>apărute</w:t>
      </w:r>
      <w:proofErr w:type="spellEnd"/>
    </w:p>
    <w:p w14:paraId="5E2D4487" w14:textId="77777777" w:rsidR="00E2547B" w:rsidRPr="009E4D50" w:rsidRDefault="00E2547B" w:rsidP="00832B81">
      <w:pPr>
        <w:pStyle w:val="ListParagraph"/>
        <w:numPr>
          <w:ilvl w:val="0"/>
          <w:numId w:val="17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Evaluarea anuală a modului de implementare a planului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adaptarea acestuia la riscurile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="0021541D">
        <w:rPr>
          <w:rFonts w:ascii="Times New Roman" w:hAnsi="Times New Roman" w:cs="Times New Roman"/>
          <w:lang w:val="ro-RO"/>
        </w:rPr>
        <w:t xml:space="preserve"> </w:t>
      </w:r>
      <w:r w:rsidR="002D7327" w:rsidRPr="009E4D50">
        <w:rPr>
          <w:rFonts w:ascii="Times New Roman" w:hAnsi="Times New Roman" w:cs="Times New Roman"/>
          <w:lang w:val="ro-RO"/>
        </w:rPr>
        <w:t>vulnerabilitățile</w:t>
      </w:r>
      <w:r w:rsidRPr="009E4D50">
        <w:rPr>
          <w:rFonts w:ascii="Times New Roman" w:hAnsi="Times New Roman" w:cs="Times New Roman"/>
          <w:lang w:val="ro-RO"/>
        </w:rPr>
        <w:t xml:space="preserve"> nou apărute;</w:t>
      </w:r>
    </w:p>
    <w:p w14:paraId="09AAEAD4" w14:textId="77777777" w:rsidR="00E2547B" w:rsidRPr="009E4D50" w:rsidRDefault="00E2547B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Raport de evaluare/progres întocmit și publicat pe site-ul instituției; </w:t>
      </w:r>
    </w:p>
    <w:p w14:paraId="7CFF7D2F" w14:textId="77777777" w:rsidR="00E2547B" w:rsidRPr="009E4D50" w:rsidRDefault="00E2547B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Plan adoptat și publicat pe site-ul instituției, dacă este cazul</w:t>
      </w:r>
    </w:p>
    <w:p w14:paraId="707280C9" w14:textId="77777777" w:rsidR="008D3872" w:rsidRPr="009E4D50" w:rsidRDefault="008D3872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În an</w:t>
      </w:r>
      <w:r w:rsidR="00847389" w:rsidRPr="009E4D50">
        <w:rPr>
          <w:rFonts w:ascii="Times New Roman" w:hAnsi="Times New Roman" w:cs="Times New Roman"/>
          <w:lang w:val="ro-RO"/>
        </w:rPr>
        <w:t>ul 2023</w:t>
      </w:r>
      <w:r w:rsidRPr="009E4D50">
        <w:rPr>
          <w:rFonts w:ascii="Times New Roman" w:hAnsi="Times New Roman" w:cs="Times New Roman"/>
          <w:lang w:val="ro-RO"/>
        </w:rPr>
        <w:t xml:space="preserve"> nu a fost cazul.</w:t>
      </w:r>
    </w:p>
    <w:p w14:paraId="73C3A404" w14:textId="77777777" w:rsidR="00E2547B" w:rsidRPr="009E4D50" w:rsidRDefault="00E2547B" w:rsidP="00832B81">
      <w:pPr>
        <w:pStyle w:val="ListParagraph"/>
        <w:numPr>
          <w:ilvl w:val="0"/>
          <w:numId w:val="17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Adaptarea planului de integritate la noile evenimente legislative, la riscurile și vulnerabilitățile nou apărute, precum și la constatările formulate prin raportul de evaluare/progres a modului de implementare a planului</w:t>
      </w:r>
    </w:p>
    <w:p w14:paraId="3378172E" w14:textId="77777777" w:rsidR="00E2547B" w:rsidRPr="009E4D50" w:rsidRDefault="00E2547B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Plan de integritate actualizat și publica</w:t>
      </w:r>
      <w:r w:rsidR="00847389" w:rsidRPr="009E4D50">
        <w:rPr>
          <w:rFonts w:ascii="Times New Roman" w:hAnsi="Times New Roman" w:cs="Times New Roman"/>
          <w:lang w:val="ro-RO"/>
        </w:rPr>
        <w:t>t pe pagina de internet a D.J.E.P.Arad</w:t>
      </w:r>
    </w:p>
    <w:p w14:paraId="211DFE94" w14:textId="77777777" w:rsidR="004170F9" w:rsidRPr="009E4D50" w:rsidRDefault="00847389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În anul 2023</w:t>
      </w:r>
      <w:r w:rsidR="008D3872" w:rsidRPr="009E4D50">
        <w:rPr>
          <w:rFonts w:ascii="Times New Roman" w:hAnsi="Times New Roman" w:cs="Times New Roman"/>
          <w:lang w:val="ro-RO"/>
        </w:rPr>
        <w:t xml:space="preserve"> nu a fost cazul.</w:t>
      </w:r>
    </w:p>
    <w:p w14:paraId="16BC3674" w14:textId="77777777" w:rsidR="004170F9" w:rsidRPr="009E4D50" w:rsidRDefault="004170F9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color w:val="FF0000"/>
          <w:lang w:val="ro-RO"/>
        </w:rPr>
      </w:pPr>
    </w:p>
    <w:p w14:paraId="4D81CCF1" w14:textId="77777777" w:rsidR="00D041D9" w:rsidRPr="00D041D9" w:rsidRDefault="000B01FF" w:rsidP="00832B81">
      <w:pPr>
        <w:pStyle w:val="ListParagraph"/>
        <w:numPr>
          <w:ilvl w:val="0"/>
          <w:numId w:val="3"/>
        </w:numPr>
        <w:spacing w:line="276" w:lineRule="auto"/>
        <w:ind w:left="0" w:firstLine="72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07A01A5D" w14:textId="77777777" w:rsidR="000B01FF" w:rsidRPr="009E4D50" w:rsidRDefault="0000000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sdt>
        <w:sdtPr>
          <w:rPr>
            <w:rFonts w:ascii="Times New Roman" w:eastAsia="MS Mincho" w:hAnsi="Times New Roman" w:cs="Times New Roman"/>
            <w:lang w:val="ro-RO"/>
          </w:rPr>
          <w:id w:val="-1430199630"/>
        </w:sdtPr>
        <w:sdtContent>
          <w:r w:rsidR="002F4D27" w:rsidRPr="009E4D50">
            <w:rPr>
              <w:rFonts w:ascii="Segoe UI Symbol" w:eastAsia="MS Mincho" w:hAnsi="Segoe UI Symbol" w:cs="Segoe UI Symbol"/>
              <w:lang w:val="ro-RO"/>
            </w:rPr>
            <w:t>☒</w:t>
          </w:r>
        </w:sdtContent>
      </w:sdt>
      <w:r w:rsidR="000B01FF" w:rsidRPr="009E4D50">
        <w:rPr>
          <w:rFonts w:ascii="Times New Roman" w:hAnsi="Times New Roman" w:cs="Times New Roman"/>
          <w:lang w:val="ro-RO"/>
        </w:rPr>
        <w:t xml:space="preserve"> implementată  </w:t>
      </w:r>
      <w:sdt>
        <w:sdtPr>
          <w:rPr>
            <w:rFonts w:ascii="Times New Roman" w:eastAsia="MS Mincho" w:hAnsi="Times New Roman" w:cs="Times New Roman"/>
            <w:lang w:val="ro-RO"/>
          </w:rPr>
          <w:id w:val="626288227"/>
        </w:sdtPr>
        <w:sdtContent>
          <w:r w:rsidR="000B01FF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0B01FF" w:rsidRPr="009E4D50">
        <w:rPr>
          <w:rFonts w:ascii="Times New Roman" w:hAnsi="Times New Roman" w:cs="Times New Roman"/>
          <w:lang w:val="ro-RO"/>
        </w:rPr>
        <w:t xml:space="preserve">  parțial 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1181702716"/>
        </w:sdtPr>
        <w:sdtContent>
          <w:r w:rsidR="000B01FF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0B01FF" w:rsidRPr="009E4D50">
        <w:rPr>
          <w:rFonts w:ascii="Times New Roman" w:hAnsi="Times New Roman" w:cs="Times New Roman"/>
          <w:lang w:val="ro-RO"/>
        </w:rPr>
        <w:t xml:space="preserve">  neimplementată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353466771"/>
        </w:sdtPr>
        <w:sdtContent>
          <w:r w:rsidR="000B01FF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0B01FF" w:rsidRPr="009E4D50">
        <w:rPr>
          <w:rFonts w:ascii="Times New Roman" w:hAnsi="Times New Roman" w:cs="Times New Roman"/>
          <w:lang w:val="ro-RO"/>
        </w:rPr>
        <w:t xml:space="preserve"> în curs de implementare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563"/>
        <w:gridCol w:w="3214"/>
      </w:tblGrid>
      <w:tr w:rsidR="004557EF" w:rsidRPr="009E4D50" w14:paraId="28BF9CBB" w14:textId="77777777" w:rsidTr="002253A0">
        <w:trPr>
          <w:trHeight w:val="600"/>
        </w:trPr>
        <w:tc>
          <w:tcPr>
            <w:tcW w:w="1983" w:type="pct"/>
            <w:shd w:val="clear" w:color="auto" w:fill="FFFFFF"/>
            <w:hideMark/>
          </w:tcPr>
          <w:p w14:paraId="242008FA" w14:textId="77777777" w:rsidR="004557EF" w:rsidRPr="009E4D50" w:rsidRDefault="004557E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7C051238" w14:textId="459BA3D5" w:rsidR="004557EF" w:rsidRPr="009E4D50" w:rsidRDefault="004557EF" w:rsidP="002253A0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Surse de verificare a </w:t>
            </w:r>
            <w:proofErr w:type="spellStart"/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stadiuluiimplementării</w:t>
            </w:r>
            <w:proofErr w:type="spellEnd"/>
          </w:p>
        </w:tc>
        <w:tc>
          <w:tcPr>
            <w:tcW w:w="1683" w:type="pct"/>
            <w:shd w:val="clear" w:color="auto" w:fill="FFFFFF"/>
            <w:hideMark/>
          </w:tcPr>
          <w:p w14:paraId="6998DF69" w14:textId="77777777" w:rsidR="004557EF" w:rsidRPr="009E4D50" w:rsidRDefault="004557E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2F4D27" w:rsidRPr="009E4D50" w14:paraId="09FD50B7" w14:textId="77777777" w:rsidTr="002253A0">
        <w:trPr>
          <w:trHeight w:val="1500"/>
        </w:trPr>
        <w:tc>
          <w:tcPr>
            <w:tcW w:w="1983" w:type="pct"/>
            <w:tcBorders>
              <w:right w:val="single" w:sz="4" w:space="0" w:color="auto"/>
            </w:tcBorders>
            <w:shd w:val="clear" w:color="000000" w:fill="FFFFFF"/>
          </w:tcPr>
          <w:p w14:paraId="61FA6544" w14:textId="67052408" w:rsidR="002F4D27" w:rsidRPr="009E4D50" w:rsidRDefault="002F4D27" w:rsidP="00832B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Raport de evaluare/progres întocmit și publicat pe site-ul instituției; 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="00441A2E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Plan de integritate actualizat și publicat pe pagina de internet a D.J.E.P.Arad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C2A9" w14:textId="77777777" w:rsidR="00F87D14" w:rsidRDefault="00441A2E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https://djeparad.ro</w:t>
            </w:r>
          </w:p>
          <w:p w14:paraId="0437A8E3" w14:textId="77777777" w:rsidR="00F87D14" w:rsidRPr="00F87D14" w:rsidRDefault="00F87D14" w:rsidP="00832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54ED443B" w14:textId="77777777" w:rsidR="002F4D27" w:rsidRPr="00F87D14" w:rsidRDefault="00F87D14" w:rsidP="002253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https://djeparad.ro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shd w:val="clear" w:color="000000" w:fill="FFFFFF"/>
          </w:tcPr>
          <w:p w14:paraId="2D5F7CCD" w14:textId="77777777" w:rsidR="002F4D27" w:rsidRDefault="00847389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 completează în 2024 pentru anul 2023</w:t>
            </w:r>
          </w:p>
          <w:p w14:paraId="49A27337" w14:textId="77777777" w:rsidR="002253A0" w:rsidRPr="002253A0" w:rsidRDefault="002253A0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o-RO"/>
              </w:rPr>
            </w:pPr>
          </w:p>
          <w:p w14:paraId="0C7545A4" w14:textId="782AE975" w:rsidR="002F4D27" w:rsidRPr="009E4D50" w:rsidRDefault="00441A2E" w:rsidP="00832B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 proces de colectare a propunerilor</w:t>
            </w:r>
            <w:r w:rsidR="0022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pentru</w:t>
            </w:r>
            <w:r w:rsidR="0022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actualizare</w:t>
            </w:r>
          </w:p>
        </w:tc>
      </w:tr>
    </w:tbl>
    <w:p w14:paraId="59BB463B" w14:textId="77777777" w:rsidR="002253A0" w:rsidRDefault="002253A0" w:rsidP="002253A0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560E2F6E" w14:textId="214B1D99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F7C85">
        <w:rPr>
          <w:rFonts w:ascii="Times New Roman" w:hAnsi="Times New Roman" w:cs="Times New Roman"/>
        </w:rPr>
        <w:lastRenderedPageBreak/>
        <w:t>Modificările</w:t>
      </w:r>
      <w:proofErr w:type="spellEnd"/>
      <w:r w:rsidR="0003518F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instituționale</w:t>
      </w:r>
      <w:proofErr w:type="spellEnd"/>
      <w:r w:rsidRPr="003F7C85">
        <w:rPr>
          <w:rFonts w:ascii="Times New Roman" w:hAnsi="Times New Roman" w:cs="Times New Roman"/>
        </w:rPr>
        <w:t xml:space="preserve"> care au </w:t>
      </w:r>
      <w:proofErr w:type="spellStart"/>
      <w:r w:rsidRPr="003F7C85">
        <w:rPr>
          <w:rFonts w:ascii="Times New Roman" w:hAnsi="Times New Roman" w:cs="Times New Roman"/>
        </w:rPr>
        <w:t>survenit</w:t>
      </w:r>
      <w:proofErr w:type="spellEnd"/>
      <w:r w:rsidR="0003518F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în</w:t>
      </w:r>
      <w:proofErr w:type="spellEnd"/>
      <w:r w:rsidR="0003518F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urma</w:t>
      </w:r>
      <w:proofErr w:type="spellEnd"/>
      <w:r w:rsidR="0003518F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implementării</w:t>
      </w:r>
      <w:proofErr w:type="spellEnd"/>
      <w:r w:rsidR="0003518F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măsurii</w:t>
      </w:r>
      <w:proofErr w:type="spellEnd"/>
    </w:p>
    <w:p w14:paraId="793E7C94" w14:textId="77777777" w:rsidR="002F4D27" w:rsidRPr="00245D94" w:rsidRDefault="00847389" w:rsidP="00832B8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 este cazul.</w:t>
      </w:r>
    </w:p>
    <w:p w14:paraId="6D3E3000" w14:textId="77777777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asupra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situației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grupurilor-țintă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vizate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atât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pe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parcursul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cât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finalizarea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acesteia</w:t>
      </w:r>
      <w:proofErr w:type="spellEnd"/>
    </w:p>
    <w:p w14:paraId="05C4621F" w14:textId="77777777" w:rsidR="00272F22" w:rsidRPr="00245D94" w:rsidRDefault="002F4D27" w:rsidP="00832B81">
      <w:pPr>
        <w:pStyle w:val="ListParagraph"/>
        <w:spacing w:line="276" w:lineRule="auto"/>
        <w:ind w:left="540" w:firstLine="169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Nu este cazul.</w:t>
      </w:r>
    </w:p>
    <w:p w14:paraId="59F4E4F3" w14:textId="77777777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Costurile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</w:p>
    <w:p w14:paraId="23002621" w14:textId="77777777" w:rsidR="003F7C85" w:rsidRPr="003F7C85" w:rsidRDefault="002F4D27" w:rsidP="0083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7C85">
        <w:rPr>
          <w:rFonts w:ascii="Times New Roman" w:hAnsi="Times New Roman" w:cs="Times New Roman"/>
          <w:sz w:val="24"/>
          <w:szCs w:val="24"/>
        </w:rPr>
        <w:t>Conform alocării bugetare</w:t>
      </w:r>
      <w:r w:rsidR="00102DC5" w:rsidRPr="003F7C85">
        <w:rPr>
          <w:rFonts w:ascii="Times New Roman" w:hAnsi="Times New Roman" w:cs="Times New Roman"/>
          <w:sz w:val="24"/>
          <w:szCs w:val="24"/>
        </w:rPr>
        <w:t xml:space="preserve"> instituționale.</w:t>
      </w:r>
    </w:p>
    <w:p w14:paraId="57C39063" w14:textId="77777777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Respectarea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termenelor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conținutului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7C85">
        <w:rPr>
          <w:rFonts w:ascii="Times New Roman" w:hAnsi="Times New Roman" w:cs="Times New Roman"/>
          <w:color w:val="000000"/>
          <w:shd w:val="clear" w:color="auto" w:fill="FFFFFF"/>
        </w:rPr>
        <w:t>activităților</w:t>
      </w:r>
      <w:proofErr w:type="spellEnd"/>
      <w:r w:rsidRPr="003F7C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486FBFD" w14:textId="77777777" w:rsidR="00272F22" w:rsidRPr="003F7C85" w:rsidRDefault="00847389" w:rsidP="0083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7C85">
        <w:rPr>
          <w:rFonts w:ascii="Times New Roman" w:hAnsi="Times New Roman" w:cs="Times New Roman"/>
          <w:sz w:val="24"/>
          <w:szCs w:val="24"/>
        </w:rPr>
        <w:t>Până la 15 martie 2024</w:t>
      </w:r>
      <w:r w:rsidR="00EF787E" w:rsidRPr="003F7C85">
        <w:rPr>
          <w:rFonts w:ascii="Times New Roman" w:hAnsi="Times New Roman" w:cs="Times New Roman"/>
          <w:sz w:val="24"/>
          <w:szCs w:val="24"/>
        </w:rPr>
        <w:t xml:space="preserve">, se întocmește Raportul anual. </w:t>
      </w:r>
    </w:p>
    <w:p w14:paraId="497DBA1A" w14:textId="77777777" w:rsidR="00272F22" w:rsidRPr="00245D94" w:rsidRDefault="00EF787E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Dacă este cazul, anual, se realizează adaptarea planului de integritate la noile evenimente legislative, la riscurile și vulnerabilitățile nou apărute, precum și la constatările formulate prin raportul de evaluare/progres a modului de implementare a planului și se transmite către MJ.</w:t>
      </w:r>
    </w:p>
    <w:p w14:paraId="77596330" w14:textId="77777777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F7C85">
        <w:rPr>
          <w:rFonts w:ascii="Times New Roman" w:hAnsi="Times New Roman" w:cs="Times New Roman"/>
        </w:rPr>
        <w:t>Întârzierile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în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realizarea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măsurii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și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motivul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producerii</w:t>
      </w:r>
      <w:proofErr w:type="spellEnd"/>
      <w:r w:rsidRPr="003F7C85">
        <w:rPr>
          <w:rFonts w:ascii="Times New Roman" w:hAnsi="Times New Roman" w:cs="Times New Roman"/>
        </w:rPr>
        <w:t xml:space="preserve"> lor</w:t>
      </w:r>
    </w:p>
    <w:p w14:paraId="3B3F3048" w14:textId="77777777" w:rsidR="003F7C85" w:rsidRPr="00245D94" w:rsidRDefault="00810E6D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3F7C85">
        <w:rPr>
          <w:rFonts w:ascii="Times New Roman" w:hAnsi="Times New Roman" w:cs="Times New Roman"/>
        </w:rPr>
        <w:t xml:space="preserve">Nu a </w:t>
      </w:r>
      <w:proofErr w:type="spellStart"/>
      <w:r w:rsidRPr="003F7C85">
        <w:rPr>
          <w:rFonts w:ascii="Times New Roman" w:hAnsi="Times New Roman" w:cs="Times New Roman"/>
        </w:rPr>
        <w:t>fost</w:t>
      </w:r>
      <w:proofErr w:type="spellEnd"/>
      <w:r w:rsidR="00971470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cazul</w:t>
      </w:r>
      <w:proofErr w:type="spellEnd"/>
      <w:r w:rsidRPr="003F7C85">
        <w:rPr>
          <w:rFonts w:ascii="Times New Roman" w:hAnsi="Times New Roman" w:cs="Times New Roman"/>
        </w:rPr>
        <w:t>.</w:t>
      </w:r>
    </w:p>
    <w:p w14:paraId="022C2023" w14:textId="77777777" w:rsidR="00272F22" w:rsidRPr="003F7C85" w:rsidRDefault="00272F22" w:rsidP="00832B81">
      <w:pPr>
        <w:pStyle w:val="ListParagraph"/>
        <w:numPr>
          <w:ilvl w:val="0"/>
          <w:numId w:val="18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3F7C85">
        <w:rPr>
          <w:rFonts w:ascii="Times New Roman" w:hAnsi="Times New Roman" w:cs="Times New Roman"/>
        </w:rPr>
        <w:t xml:space="preserve">Noul calendar de </w:t>
      </w:r>
      <w:proofErr w:type="spellStart"/>
      <w:r w:rsidRPr="003F7C85">
        <w:rPr>
          <w:rFonts w:ascii="Times New Roman" w:hAnsi="Times New Roman" w:cs="Times New Roman"/>
        </w:rPr>
        <w:t>implementare</w:t>
      </w:r>
      <w:proofErr w:type="spellEnd"/>
      <w:r w:rsidRPr="003F7C85">
        <w:rPr>
          <w:rFonts w:ascii="Times New Roman" w:hAnsi="Times New Roman" w:cs="Times New Roman"/>
        </w:rPr>
        <w:t xml:space="preserve"> (</w:t>
      </w:r>
      <w:proofErr w:type="spellStart"/>
      <w:r w:rsidRPr="003F7C85">
        <w:rPr>
          <w:rFonts w:ascii="Times New Roman" w:hAnsi="Times New Roman" w:cs="Times New Roman"/>
        </w:rPr>
        <w:t>în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situația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în</w:t>
      </w:r>
      <w:proofErr w:type="spellEnd"/>
      <w:r w:rsidRPr="003F7C85">
        <w:rPr>
          <w:rFonts w:ascii="Times New Roman" w:hAnsi="Times New Roman" w:cs="Times New Roman"/>
        </w:rPr>
        <w:t xml:space="preserve"> care </w:t>
      </w:r>
      <w:proofErr w:type="spellStart"/>
      <w:r w:rsidRPr="003F7C85">
        <w:rPr>
          <w:rFonts w:ascii="Times New Roman" w:hAnsi="Times New Roman" w:cs="Times New Roman"/>
        </w:rPr>
        <w:t>măsura</w:t>
      </w:r>
      <w:proofErr w:type="spellEnd"/>
      <w:r w:rsidRPr="003F7C85">
        <w:rPr>
          <w:rFonts w:ascii="Times New Roman" w:hAnsi="Times New Roman" w:cs="Times New Roman"/>
        </w:rPr>
        <w:t xml:space="preserve"> nu a </w:t>
      </w:r>
      <w:proofErr w:type="spellStart"/>
      <w:r w:rsidRPr="003F7C85">
        <w:rPr>
          <w:rFonts w:ascii="Times New Roman" w:hAnsi="Times New Roman" w:cs="Times New Roman"/>
        </w:rPr>
        <w:t>fost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implementată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în</w:t>
      </w:r>
      <w:proofErr w:type="spellEnd"/>
      <w:r w:rsidRPr="003F7C85">
        <w:rPr>
          <w:rFonts w:ascii="Times New Roman" w:hAnsi="Times New Roman" w:cs="Times New Roman"/>
        </w:rPr>
        <w:t xml:space="preserve"> termen)</w:t>
      </w:r>
    </w:p>
    <w:p w14:paraId="71D99A5B" w14:textId="77777777" w:rsidR="00272F22" w:rsidRPr="003F7C85" w:rsidRDefault="00272F22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3F7C85">
        <w:rPr>
          <w:rFonts w:ascii="Times New Roman" w:hAnsi="Times New Roman" w:cs="Times New Roman"/>
        </w:rPr>
        <w:t xml:space="preserve">Nu </w:t>
      </w:r>
      <w:proofErr w:type="spellStart"/>
      <w:r w:rsidRPr="003F7C85">
        <w:rPr>
          <w:rFonts w:ascii="Times New Roman" w:hAnsi="Times New Roman" w:cs="Times New Roman"/>
        </w:rPr>
        <w:t>este</w:t>
      </w:r>
      <w:proofErr w:type="spellEnd"/>
      <w:r w:rsidRPr="003F7C85">
        <w:rPr>
          <w:rFonts w:ascii="Times New Roman" w:hAnsi="Times New Roman" w:cs="Times New Roman"/>
        </w:rPr>
        <w:t xml:space="preserve"> </w:t>
      </w:r>
      <w:proofErr w:type="spellStart"/>
      <w:r w:rsidRPr="003F7C85">
        <w:rPr>
          <w:rFonts w:ascii="Times New Roman" w:hAnsi="Times New Roman" w:cs="Times New Roman"/>
        </w:rPr>
        <w:t>cazul</w:t>
      </w:r>
      <w:proofErr w:type="spellEnd"/>
    </w:p>
    <w:p w14:paraId="5620AF6E" w14:textId="77777777" w:rsidR="00433B6D" w:rsidRDefault="00433B6D" w:rsidP="00832B81">
      <w:pPr>
        <w:rPr>
          <w:rFonts w:ascii="Times New Roman" w:hAnsi="Times New Roman" w:cs="Times New Roman"/>
          <w:sz w:val="24"/>
          <w:szCs w:val="24"/>
        </w:rPr>
      </w:pPr>
    </w:p>
    <w:p w14:paraId="268A566F" w14:textId="77777777" w:rsidR="00890E30" w:rsidRPr="009E4D50" w:rsidRDefault="00890E30" w:rsidP="00832B81">
      <w:pPr>
        <w:rPr>
          <w:rFonts w:ascii="Times New Roman" w:hAnsi="Times New Roman" w:cs="Times New Roman"/>
          <w:sz w:val="24"/>
          <w:szCs w:val="24"/>
        </w:rPr>
      </w:pPr>
    </w:p>
    <w:p w14:paraId="3EF6FCF5" w14:textId="77777777" w:rsidR="009E1141" w:rsidRPr="00245D94" w:rsidRDefault="006B547A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9E1141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Obiectiv specific nr. 1.1.  din SNA 2021-2025 - Implementarea măsurilor de integritate la nivel național </w:t>
      </w:r>
    </w:p>
    <w:p w14:paraId="24530F5C" w14:textId="77777777" w:rsidR="006B547A" w:rsidRPr="009E1141" w:rsidRDefault="006B547A" w:rsidP="00832B81">
      <w:pPr>
        <w:ind w:firstLine="540"/>
        <w:rPr>
          <w:rFonts w:ascii="Times New Roman" w:hAnsi="Times New Roman" w:cs="Times New Roman"/>
          <w:b/>
        </w:rPr>
      </w:pPr>
      <w:r w:rsidRPr="009E1141">
        <w:rPr>
          <w:rFonts w:ascii="Times New Roman" w:hAnsi="Times New Roman" w:cs="Times New Roman"/>
          <w:b/>
        </w:rPr>
        <w:t>Măsura 1.1.4. din SNA 2021-2025</w:t>
      </w:r>
    </w:p>
    <w:p w14:paraId="2180F36C" w14:textId="77777777" w:rsidR="006A35E6" w:rsidRPr="009E4D50" w:rsidRDefault="006B547A" w:rsidP="00832B81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 xml:space="preserve">H.G. nr.599/2018 - Identificarea, analizarea, evaluarea </w:t>
      </w:r>
      <w:r w:rsidR="009E4D50" w:rsidRPr="009E4D50">
        <w:rPr>
          <w:rFonts w:ascii="Times New Roman" w:hAnsi="Times New Roman" w:cs="Times New Roman"/>
          <w:b/>
          <w:lang w:val="ro-RO"/>
        </w:rPr>
        <w:t>și</w:t>
      </w:r>
      <w:r w:rsidRPr="009E4D50">
        <w:rPr>
          <w:rFonts w:ascii="Times New Roman" w:hAnsi="Times New Roman" w:cs="Times New Roman"/>
          <w:b/>
          <w:lang w:val="ro-RO"/>
        </w:rPr>
        <w:t xml:space="preserve"> monitorizarea riscurilor de </w:t>
      </w:r>
      <w:r w:rsidR="009E4D50" w:rsidRPr="009E4D50">
        <w:rPr>
          <w:rFonts w:ascii="Times New Roman" w:hAnsi="Times New Roman" w:cs="Times New Roman"/>
          <w:b/>
          <w:lang w:val="ro-RO"/>
        </w:rPr>
        <w:t>corupție</w:t>
      </w:r>
      <w:r w:rsidRPr="009E4D50">
        <w:rPr>
          <w:rFonts w:ascii="Times New Roman" w:hAnsi="Times New Roman" w:cs="Times New Roman"/>
          <w:b/>
          <w:lang w:val="ro-RO"/>
        </w:rPr>
        <w:t xml:space="preserve">, precum </w:t>
      </w:r>
      <w:r w:rsidR="009E4D50" w:rsidRPr="009E4D50">
        <w:rPr>
          <w:rFonts w:ascii="Times New Roman" w:hAnsi="Times New Roman" w:cs="Times New Roman"/>
          <w:b/>
          <w:lang w:val="ro-RO"/>
        </w:rPr>
        <w:t>și</w:t>
      </w:r>
      <w:r w:rsidRPr="009E4D50">
        <w:rPr>
          <w:rFonts w:ascii="Times New Roman" w:hAnsi="Times New Roman" w:cs="Times New Roman"/>
          <w:b/>
          <w:lang w:val="ro-RO"/>
        </w:rPr>
        <w:t xml:space="preserve"> stabilirea </w:t>
      </w:r>
      <w:r w:rsidR="009E4D50" w:rsidRPr="009E4D50">
        <w:rPr>
          <w:rFonts w:ascii="Times New Roman" w:hAnsi="Times New Roman" w:cs="Times New Roman"/>
          <w:b/>
          <w:lang w:val="ro-RO"/>
        </w:rPr>
        <w:t>și</w:t>
      </w:r>
      <w:r w:rsidRPr="009E4D50">
        <w:rPr>
          <w:rFonts w:ascii="Times New Roman" w:hAnsi="Times New Roman" w:cs="Times New Roman"/>
          <w:b/>
          <w:lang w:val="ro-RO"/>
        </w:rPr>
        <w:t xml:space="preserve"> implementarea măsurilor de prevenire </w:t>
      </w:r>
      <w:r w:rsidR="009E4D50" w:rsidRPr="009E4D50">
        <w:rPr>
          <w:rFonts w:ascii="Times New Roman" w:hAnsi="Times New Roman" w:cs="Times New Roman"/>
          <w:b/>
          <w:lang w:val="ro-RO"/>
        </w:rPr>
        <w:t>și</w:t>
      </w:r>
      <w:r w:rsidRPr="009E4D50">
        <w:rPr>
          <w:rFonts w:ascii="Times New Roman" w:hAnsi="Times New Roman" w:cs="Times New Roman"/>
          <w:b/>
          <w:lang w:val="ro-RO"/>
        </w:rPr>
        <w:t xml:space="preserve"> control al acestora, conform HG nr. 599/2018</w:t>
      </w:r>
    </w:p>
    <w:p w14:paraId="6B073625" w14:textId="77777777" w:rsidR="006B547A" w:rsidRPr="009E4D50" w:rsidRDefault="006B547A" w:rsidP="00832B81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Analizarea, evaluarea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monitorizarea implementării măsurilor de intervenție stabilite prin Registrul riscurilor </w:t>
      </w:r>
      <w:r w:rsidR="00847389" w:rsidRPr="009E4D50">
        <w:rPr>
          <w:rFonts w:ascii="Times New Roman" w:hAnsi="Times New Roman" w:cs="Times New Roman"/>
          <w:lang w:val="ro-RO"/>
        </w:rPr>
        <w:t>de corupție de la nivelul D.J.E.P.Arad.</w:t>
      </w:r>
    </w:p>
    <w:p w14:paraId="0EB52753" w14:textId="77777777" w:rsidR="009E1141" w:rsidRDefault="002350C5" w:rsidP="00832B81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Adaptarea Registrului riscurilor de corupție la noile evenimente legislative, la riscurile și vulnerabilitățile nou apărute, precum și la propunerile și constatările formulate prin raportul emis în urma analizării, evaluării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monitorizării implementării măsurilor de intervenție stabilite prin registru</w:t>
      </w:r>
    </w:p>
    <w:p w14:paraId="5C63D52F" w14:textId="77777777" w:rsidR="00A4168A" w:rsidRDefault="00A4168A" w:rsidP="00830A7C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</w:p>
    <w:p w14:paraId="56B2549F" w14:textId="77777777" w:rsidR="000B01FF" w:rsidRPr="009E4D50" w:rsidRDefault="00DA347C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0B01FF"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12653DD1" w14:textId="77777777" w:rsidR="009E0779" w:rsidRPr="009E1141" w:rsidRDefault="00000000" w:rsidP="00832B81">
      <w:pPr>
        <w:ind w:firstLine="709"/>
        <w:rPr>
          <w:rFonts w:ascii="Times New Roman" w:hAnsi="Times New Roman" w:cs="Times New Roman"/>
        </w:rPr>
      </w:pPr>
      <w:sdt>
        <w:sdtPr>
          <w:rPr>
            <w:rFonts w:eastAsia="MS Mincho"/>
          </w:rPr>
          <w:id w:val="128370803"/>
        </w:sdtPr>
        <w:sdtContent>
          <w:r w:rsidR="000B01FF" w:rsidRPr="009E1141">
            <w:rPr>
              <w:rFonts w:ascii="Segoe UI Symbol" w:eastAsia="MS Mincho" w:hAnsi="Segoe UI Symbol" w:cs="Segoe UI Symbol"/>
            </w:rPr>
            <w:t>☒</w:t>
          </w:r>
        </w:sdtContent>
      </w:sdt>
      <w:r w:rsidR="000B01FF" w:rsidRPr="009E1141">
        <w:rPr>
          <w:rFonts w:ascii="Times New Roman" w:hAnsi="Times New Roman" w:cs="Times New Roman"/>
        </w:rPr>
        <w:t xml:space="preserve"> implementată  </w:t>
      </w:r>
      <w:sdt>
        <w:sdtPr>
          <w:rPr>
            <w:rFonts w:eastAsia="MS Mincho"/>
          </w:rPr>
          <w:id w:val="1444805216"/>
        </w:sdtPr>
        <w:sdtContent>
          <w:r w:rsidR="000B01FF" w:rsidRPr="009E1141">
            <w:rPr>
              <w:rFonts w:ascii="Segoe UI Symbol" w:eastAsia="MS Mincho" w:hAnsi="Segoe UI Symbol" w:cs="Segoe UI Symbol"/>
            </w:rPr>
            <w:t>☐</w:t>
          </w:r>
        </w:sdtContent>
      </w:sdt>
      <w:r w:rsidR="000B01FF" w:rsidRPr="009E1141">
        <w:rPr>
          <w:rFonts w:ascii="Times New Roman" w:hAnsi="Times New Roman" w:cs="Times New Roman"/>
        </w:rPr>
        <w:t xml:space="preserve">  parțial implementată </w:t>
      </w:r>
      <w:sdt>
        <w:sdtPr>
          <w:rPr>
            <w:rFonts w:eastAsia="MS Mincho"/>
          </w:rPr>
          <w:id w:val="-1489782550"/>
        </w:sdtPr>
        <w:sdtContent>
          <w:r w:rsidR="000B01FF" w:rsidRPr="009E1141">
            <w:rPr>
              <w:rFonts w:ascii="Segoe UI Symbol" w:eastAsia="MS Mincho" w:hAnsi="Segoe UI Symbol" w:cs="Segoe UI Symbol"/>
            </w:rPr>
            <w:t>☐</w:t>
          </w:r>
        </w:sdtContent>
      </w:sdt>
      <w:r w:rsidR="000B01FF" w:rsidRPr="009E1141">
        <w:rPr>
          <w:rFonts w:ascii="Times New Roman" w:hAnsi="Times New Roman" w:cs="Times New Roman"/>
        </w:rPr>
        <w:t xml:space="preserve">  neimplementată </w:t>
      </w:r>
      <w:sdt>
        <w:sdtPr>
          <w:rPr>
            <w:rFonts w:eastAsia="MS Mincho"/>
          </w:rPr>
          <w:id w:val="1164518951"/>
        </w:sdtPr>
        <w:sdtContent>
          <w:r w:rsidR="000B01FF" w:rsidRPr="009E1141">
            <w:rPr>
              <w:rFonts w:ascii="Segoe UI Symbol" w:eastAsia="MS Mincho" w:hAnsi="Segoe UI Symbol" w:cs="Segoe UI Symbol"/>
            </w:rPr>
            <w:t>☐</w:t>
          </w:r>
        </w:sdtContent>
      </w:sdt>
      <w:r w:rsidR="000B01FF" w:rsidRPr="009E1141">
        <w:rPr>
          <w:rFonts w:ascii="Times New Roman" w:hAnsi="Times New Roman" w:cs="Times New Roman"/>
        </w:rPr>
        <w:t xml:space="preserve"> în curs de implementare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72"/>
        <w:gridCol w:w="2181"/>
      </w:tblGrid>
      <w:tr w:rsidR="00890E30" w:rsidRPr="009E4D50" w14:paraId="1F40927A" w14:textId="77777777" w:rsidTr="00890E30">
        <w:trPr>
          <w:trHeight w:val="8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3D89" w14:textId="77777777" w:rsidR="00390DF1" w:rsidRPr="009E4D50" w:rsidRDefault="00390DF1" w:rsidP="00A4168A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29CF8" w14:textId="77777777" w:rsidR="00390DF1" w:rsidRPr="009E4D50" w:rsidRDefault="00390DF1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C94A8" w14:textId="77777777" w:rsidR="00390DF1" w:rsidRPr="009E4D50" w:rsidRDefault="00390DF1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E493" w14:textId="77777777" w:rsidR="00390DF1" w:rsidRPr="009E4D50" w:rsidRDefault="00390DF1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890E30" w:rsidRPr="009E4D50" w14:paraId="62C3C12C" w14:textId="77777777" w:rsidTr="00890E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1935" w14:textId="77777777" w:rsidR="00390DF1" w:rsidRPr="009E4D50" w:rsidRDefault="00390DF1" w:rsidP="00890E3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Analizarea, evaluarea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și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monitorizarea implementării măsurilor de intervenție stabilite prin Registrul riscurilor de corupție de la nivelul </w:t>
            </w:r>
            <w:r w:rsidR="00A1410C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D.J.E.P.Arad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B349" w14:textId="77777777" w:rsidR="00390DF1" w:rsidRPr="009E4D50" w:rsidRDefault="00A81DBF" w:rsidP="00890E3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Gradul de implementare a măsurilor de intervenție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D7BA" w14:textId="77777777" w:rsidR="001D68B6" w:rsidRPr="001D68B6" w:rsidRDefault="001D68B6" w:rsidP="00890E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B6">
              <w:rPr>
                <w:rFonts w:ascii="Times New Roman" w:hAnsi="Times New Roman" w:cs="Times New Roman"/>
                <w:b/>
                <w:sz w:val="24"/>
                <w:szCs w:val="24"/>
              </w:rPr>
              <w:t>Raport de evaluare</w:t>
            </w:r>
          </w:p>
          <w:p w14:paraId="404DDD1A" w14:textId="77777777" w:rsidR="001D68B6" w:rsidRPr="001D68B6" w:rsidRDefault="001D68B6" w:rsidP="00A416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privind stadiul implementării planului de integritate la nivelul </w:t>
            </w:r>
          </w:p>
          <w:p w14:paraId="062802D2" w14:textId="77777777" w:rsidR="00390DF1" w:rsidRPr="009E4D50" w:rsidRDefault="001D68B6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Judeţene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a Persoanelor Arad în anul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D3A2" w14:textId="77777777" w:rsidR="00390DF1" w:rsidRPr="009E1141" w:rsidRDefault="005B7BE6" w:rsidP="00890E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>n anul 2023, la nivelul</w:t>
            </w:r>
            <w:r w:rsidR="000B1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>D.J.E.P.Arad</w:t>
            </w:r>
            <w:r w:rsidR="000C427A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 a fost elabor</w:t>
            </w:r>
            <w:r w:rsidR="00EB4680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ată PS 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>ed.I</w:t>
            </w:r>
            <w:proofErr w:type="spellEnd"/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>, Rev.0</w:t>
            </w:r>
            <w:r w:rsidR="00EB4680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 - Procedura 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 documentată </w:t>
            </w:r>
            <w:r w:rsidR="00EB4680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EB4680" w:rsidRPr="009E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B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7A" w:rsidRPr="009E4D5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r w:rsidR="001C3534" w:rsidRPr="009E4D50">
              <w:rPr>
                <w:rFonts w:ascii="Times New Roman" w:hAnsi="Times New Roman" w:cs="Times New Roman"/>
                <w:sz w:val="24"/>
                <w:szCs w:val="24"/>
              </w:rPr>
              <w:t xml:space="preserve"> măsurile preventive anticorupție</w:t>
            </w:r>
          </w:p>
        </w:tc>
      </w:tr>
      <w:tr w:rsidR="00890E30" w:rsidRPr="009E4D50" w14:paraId="0DCB699E" w14:textId="77777777" w:rsidTr="00890E3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8E3A" w14:textId="77777777" w:rsidR="00CA6EEA" w:rsidRPr="009E4D50" w:rsidRDefault="00CA6EEA" w:rsidP="00A4168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Adaptarea Registrului riscurilor de corupție la noile evenimente legislative, la riscurile și vulnerabilitățile nou apărute, precum și la propunerile și constatările formulate prin raportul emis în urma analizării, evaluării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și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monitorizării implementării </w:t>
            </w:r>
            <w:r w:rsidR="00FF0175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măsurilor de intervenție stabilite prin registru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075B" w14:textId="77777777" w:rsidR="00CA6EEA" w:rsidRPr="009E4D50" w:rsidRDefault="00CA6EEA" w:rsidP="00A416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Registrul riscurilor de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corupție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completat/actualizat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286A" w14:textId="77777777" w:rsidR="001D68B6" w:rsidRPr="001D68B6" w:rsidRDefault="001D68B6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B6">
              <w:rPr>
                <w:rFonts w:ascii="Times New Roman" w:hAnsi="Times New Roman" w:cs="Times New Roman"/>
                <w:b/>
                <w:sz w:val="24"/>
                <w:szCs w:val="24"/>
              </w:rPr>
              <w:t>Raport de evaluare</w:t>
            </w:r>
          </w:p>
          <w:p w14:paraId="2D795C1A" w14:textId="77777777" w:rsidR="001D68B6" w:rsidRPr="001D68B6" w:rsidRDefault="001D68B6" w:rsidP="00A416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privind stadiul implementării planului de integritate la nivelul </w:t>
            </w:r>
          </w:p>
          <w:p w14:paraId="23CF1302" w14:textId="77777777" w:rsidR="00CA6EEA" w:rsidRPr="009E4D50" w:rsidRDefault="001D68B6" w:rsidP="00A416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Judeţene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 w:rsidRPr="001D68B6">
              <w:rPr>
                <w:rFonts w:ascii="Times New Roman" w:hAnsi="Times New Roman" w:cs="Times New Roman"/>
                <w:sz w:val="24"/>
                <w:szCs w:val="24"/>
              </w:rPr>
              <w:t xml:space="preserve"> a Persoanelor Arad în anul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0B17" w14:textId="77777777" w:rsidR="00CA6EEA" w:rsidRPr="009E4D50" w:rsidRDefault="00715804" w:rsidP="00A416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</w:p>
        </w:tc>
      </w:tr>
      <w:tr w:rsidR="00890E30" w:rsidRPr="009E4D50" w14:paraId="0DF36663" w14:textId="77777777" w:rsidTr="00890E3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F9A54" w14:textId="77777777" w:rsidR="00550F5E" w:rsidRPr="009E4D50" w:rsidRDefault="00550F5E" w:rsidP="00A41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70BE" w14:textId="77777777" w:rsidR="00550F5E" w:rsidRPr="009E4D50" w:rsidRDefault="00550F5E" w:rsidP="00A416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de riscuri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și</w:t>
            </w:r>
            <w:r w:rsidR="00D5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vulnerabilități</w:t>
            </w: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identificate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F5E6" w14:textId="77777777" w:rsidR="00550F5E" w:rsidRPr="009E4D50" w:rsidRDefault="00550F5E" w:rsidP="00A41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6054" w14:textId="77777777" w:rsidR="00550F5E" w:rsidRPr="009E4D50" w:rsidRDefault="00FF0175" w:rsidP="00A416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0F5E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riscuri de fraudă și corupție)</w:t>
            </w:r>
          </w:p>
        </w:tc>
      </w:tr>
      <w:tr w:rsidR="00890E30" w:rsidRPr="009E4D50" w14:paraId="54EB03D1" w14:textId="77777777" w:rsidTr="00890E3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9EB5" w14:textId="77777777" w:rsidR="00550F5E" w:rsidRPr="009E4D50" w:rsidRDefault="00550F5E" w:rsidP="00A41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6F2D" w14:textId="77777777" w:rsidR="00550F5E" w:rsidRPr="009E4D50" w:rsidRDefault="00550F5E" w:rsidP="00A416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de măsuri de </w:t>
            </w:r>
            <w:r w:rsidR="009E4D50"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intervenție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A00FD" w14:textId="77777777" w:rsidR="00550F5E" w:rsidRPr="009E4D50" w:rsidRDefault="00550F5E" w:rsidP="00A41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DC7A" w14:textId="77777777" w:rsidR="00550F5E" w:rsidRPr="009E4D50" w:rsidRDefault="00FF0175" w:rsidP="00A416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0F5E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măsuri pentru riscurile de fraudă și corupție)</w:t>
            </w:r>
          </w:p>
        </w:tc>
      </w:tr>
    </w:tbl>
    <w:p w14:paraId="56FE5E6A" w14:textId="77777777" w:rsidR="00264233" w:rsidRPr="009E4D50" w:rsidRDefault="00264233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7778DB27" w14:textId="77777777" w:rsidR="0010721C" w:rsidRPr="009E1141" w:rsidRDefault="0010721C" w:rsidP="00832B81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</w:rPr>
        <w:t>Modificările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instituționale</w:t>
      </w:r>
      <w:proofErr w:type="spellEnd"/>
      <w:r w:rsidRPr="009E1141">
        <w:rPr>
          <w:rFonts w:ascii="Times New Roman" w:hAnsi="Times New Roman" w:cs="Times New Roman"/>
        </w:rPr>
        <w:t xml:space="preserve"> care au </w:t>
      </w:r>
      <w:proofErr w:type="spellStart"/>
      <w:r w:rsidRPr="009E1141">
        <w:rPr>
          <w:rFonts w:ascii="Times New Roman" w:hAnsi="Times New Roman" w:cs="Times New Roman"/>
        </w:rPr>
        <w:t>survenit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în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urma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implementării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măsurii</w:t>
      </w:r>
      <w:proofErr w:type="spellEnd"/>
    </w:p>
    <w:p w14:paraId="727C4E6B" w14:textId="77777777" w:rsidR="00FF0175" w:rsidRPr="00190F8C" w:rsidRDefault="00FF0175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</w:rPr>
      </w:pPr>
      <w:r w:rsidRPr="009E1141">
        <w:rPr>
          <w:rFonts w:ascii="Times New Roman" w:hAnsi="Times New Roman" w:cs="Times New Roman"/>
        </w:rPr>
        <w:t xml:space="preserve">Nu a </w:t>
      </w:r>
      <w:proofErr w:type="spellStart"/>
      <w:r w:rsidRPr="009E1141">
        <w:rPr>
          <w:rFonts w:ascii="Times New Roman" w:hAnsi="Times New Roman" w:cs="Times New Roman"/>
        </w:rPr>
        <w:t>fost</w:t>
      </w:r>
      <w:proofErr w:type="spellEnd"/>
      <w:r w:rsidR="000B12C8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cazul</w:t>
      </w:r>
      <w:proofErr w:type="spellEnd"/>
      <w:r w:rsidRPr="009E1141">
        <w:rPr>
          <w:rFonts w:ascii="Times New Roman" w:hAnsi="Times New Roman" w:cs="Times New Roman"/>
        </w:rPr>
        <w:t>.</w:t>
      </w:r>
    </w:p>
    <w:p w14:paraId="25D94467" w14:textId="77777777" w:rsidR="0010721C" w:rsidRPr="00190F8C" w:rsidRDefault="0010721C" w:rsidP="00832B81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asupra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situației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grupurilor-țintă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vizate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atât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pe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parcursul</w:t>
      </w:r>
      <w:proofErr w:type="spellEnd"/>
      <w:r w:rsidR="000B12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cât</w:t>
      </w:r>
      <w:proofErr w:type="spellEnd"/>
      <w:r w:rsidR="000B12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finalizarea</w:t>
      </w:r>
      <w:proofErr w:type="spellEnd"/>
      <w:r w:rsidR="000B12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acesteia</w:t>
      </w:r>
      <w:proofErr w:type="spellEnd"/>
      <w:r w:rsidR="000B12C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B21DBB1" w14:textId="77777777" w:rsidR="0010721C" w:rsidRPr="009E1141" w:rsidRDefault="0010721C" w:rsidP="00832B81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Costurile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</w:p>
    <w:p w14:paraId="7CF5D895" w14:textId="77777777" w:rsidR="00C762A1" w:rsidRPr="009E4D50" w:rsidRDefault="00C762A1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Conform alocării bugetare instituționale.</w:t>
      </w:r>
    </w:p>
    <w:p w14:paraId="7E82D0AC" w14:textId="77777777" w:rsidR="0010721C" w:rsidRPr="009E1141" w:rsidRDefault="0010721C" w:rsidP="00832B81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Respectarea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termenelor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conținutului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1141">
        <w:rPr>
          <w:rFonts w:ascii="Times New Roman" w:hAnsi="Times New Roman" w:cs="Times New Roman"/>
          <w:color w:val="000000"/>
          <w:shd w:val="clear" w:color="auto" w:fill="FFFFFF"/>
        </w:rPr>
        <w:t>activităților</w:t>
      </w:r>
      <w:proofErr w:type="spellEnd"/>
      <w:r w:rsidRPr="009E1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B8C631F" w14:textId="77777777" w:rsidR="009937F4" w:rsidRPr="00190F8C" w:rsidRDefault="00EF787E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</w:rPr>
        <w:t>Anual</w:t>
      </w:r>
      <w:proofErr w:type="spellEnd"/>
      <w:r w:rsidR="00C762A1" w:rsidRPr="009E1141">
        <w:rPr>
          <w:rFonts w:ascii="Times New Roman" w:hAnsi="Times New Roman" w:cs="Times New Roman"/>
        </w:rPr>
        <w:t>.</w:t>
      </w:r>
    </w:p>
    <w:p w14:paraId="53C39A37" w14:textId="77777777" w:rsidR="0010721C" w:rsidRPr="009E1141" w:rsidRDefault="0010721C" w:rsidP="00832B81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1141">
        <w:rPr>
          <w:rFonts w:ascii="Times New Roman" w:hAnsi="Times New Roman" w:cs="Times New Roman"/>
        </w:rPr>
        <w:t>Întârzierile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în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realizarea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măsurii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și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motivul</w:t>
      </w:r>
      <w:proofErr w:type="spellEnd"/>
      <w:r w:rsidRPr="009E1141">
        <w:rPr>
          <w:rFonts w:ascii="Times New Roman" w:hAnsi="Times New Roman" w:cs="Times New Roman"/>
        </w:rPr>
        <w:t xml:space="preserve"> </w:t>
      </w:r>
      <w:proofErr w:type="spellStart"/>
      <w:r w:rsidRPr="009E1141">
        <w:rPr>
          <w:rFonts w:ascii="Times New Roman" w:hAnsi="Times New Roman" w:cs="Times New Roman"/>
        </w:rPr>
        <w:t>producerii</w:t>
      </w:r>
      <w:proofErr w:type="spellEnd"/>
      <w:r w:rsidRPr="009E1141">
        <w:rPr>
          <w:rFonts w:ascii="Times New Roman" w:hAnsi="Times New Roman" w:cs="Times New Roman"/>
        </w:rPr>
        <w:t xml:space="preserve"> lor</w:t>
      </w:r>
    </w:p>
    <w:p w14:paraId="120016DC" w14:textId="77777777" w:rsidR="00190F8C" w:rsidRDefault="00C762A1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Nu a fost cazul.</w:t>
      </w:r>
    </w:p>
    <w:p w14:paraId="2879B876" w14:textId="77777777" w:rsidR="009937F4" w:rsidRPr="00190F8C" w:rsidRDefault="0010721C" w:rsidP="00832B81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190F8C">
        <w:rPr>
          <w:rFonts w:ascii="Times New Roman" w:hAnsi="Times New Roman" w:cs="Times New Roman"/>
        </w:rPr>
        <w:t xml:space="preserve">Noul calendar de </w:t>
      </w:r>
      <w:proofErr w:type="spellStart"/>
      <w:r w:rsidRPr="00190F8C">
        <w:rPr>
          <w:rFonts w:ascii="Times New Roman" w:hAnsi="Times New Roman" w:cs="Times New Roman"/>
        </w:rPr>
        <w:t>implementare</w:t>
      </w:r>
      <w:proofErr w:type="spellEnd"/>
      <w:r w:rsidRPr="00190F8C">
        <w:rPr>
          <w:rFonts w:ascii="Times New Roman" w:hAnsi="Times New Roman" w:cs="Times New Roman"/>
        </w:rPr>
        <w:t xml:space="preserve"> (</w:t>
      </w:r>
      <w:proofErr w:type="spellStart"/>
      <w:r w:rsidRPr="00190F8C">
        <w:rPr>
          <w:rFonts w:ascii="Times New Roman" w:hAnsi="Times New Roman" w:cs="Times New Roman"/>
        </w:rPr>
        <w:t>în</w:t>
      </w:r>
      <w:proofErr w:type="spellEnd"/>
      <w:r w:rsidR="00971470">
        <w:rPr>
          <w:rFonts w:ascii="Times New Roman" w:hAnsi="Times New Roman" w:cs="Times New Roman"/>
        </w:rPr>
        <w:t xml:space="preserve"> </w:t>
      </w:r>
      <w:proofErr w:type="spellStart"/>
      <w:r w:rsidRPr="00190F8C">
        <w:rPr>
          <w:rFonts w:ascii="Times New Roman" w:hAnsi="Times New Roman" w:cs="Times New Roman"/>
        </w:rPr>
        <w:t>situația</w:t>
      </w:r>
      <w:proofErr w:type="spellEnd"/>
      <w:r w:rsidR="00971470">
        <w:rPr>
          <w:rFonts w:ascii="Times New Roman" w:hAnsi="Times New Roman" w:cs="Times New Roman"/>
        </w:rPr>
        <w:t xml:space="preserve"> </w:t>
      </w:r>
      <w:proofErr w:type="spellStart"/>
      <w:r w:rsidRPr="00190F8C">
        <w:rPr>
          <w:rFonts w:ascii="Times New Roman" w:hAnsi="Times New Roman" w:cs="Times New Roman"/>
        </w:rPr>
        <w:t>în</w:t>
      </w:r>
      <w:proofErr w:type="spellEnd"/>
      <w:r w:rsidRPr="00190F8C">
        <w:rPr>
          <w:rFonts w:ascii="Times New Roman" w:hAnsi="Times New Roman" w:cs="Times New Roman"/>
        </w:rPr>
        <w:t xml:space="preserve"> care </w:t>
      </w:r>
      <w:proofErr w:type="spellStart"/>
      <w:r w:rsidRPr="00190F8C">
        <w:rPr>
          <w:rFonts w:ascii="Times New Roman" w:hAnsi="Times New Roman" w:cs="Times New Roman"/>
        </w:rPr>
        <w:t>măsura</w:t>
      </w:r>
      <w:proofErr w:type="spellEnd"/>
      <w:r w:rsidRPr="00190F8C">
        <w:rPr>
          <w:rFonts w:ascii="Times New Roman" w:hAnsi="Times New Roman" w:cs="Times New Roman"/>
        </w:rPr>
        <w:t xml:space="preserve"> nu a </w:t>
      </w:r>
      <w:proofErr w:type="spellStart"/>
      <w:r w:rsidRPr="00190F8C">
        <w:rPr>
          <w:rFonts w:ascii="Times New Roman" w:hAnsi="Times New Roman" w:cs="Times New Roman"/>
        </w:rPr>
        <w:t>fost</w:t>
      </w:r>
      <w:proofErr w:type="spellEnd"/>
      <w:r w:rsidRPr="00190F8C">
        <w:rPr>
          <w:rFonts w:ascii="Times New Roman" w:hAnsi="Times New Roman" w:cs="Times New Roman"/>
        </w:rPr>
        <w:t xml:space="preserve"> </w:t>
      </w:r>
      <w:proofErr w:type="spellStart"/>
      <w:r w:rsidRPr="00190F8C">
        <w:rPr>
          <w:rFonts w:ascii="Times New Roman" w:hAnsi="Times New Roman" w:cs="Times New Roman"/>
        </w:rPr>
        <w:t>implementată</w:t>
      </w:r>
      <w:proofErr w:type="spellEnd"/>
      <w:r w:rsidRPr="00190F8C">
        <w:rPr>
          <w:rFonts w:ascii="Times New Roman" w:hAnsi="Times New Roman" w:cs="Times New Roman"/>
        </w:rPr>
        <w:t xml:space="preserve"> </w:t>
      </w:r>
      <w:proofErr w:type="spellStart"/>
      <w:r w:rsidRPr="00190F8C">
        <w:rPr>
          <w:rFonts w:ascii="Times New Roman" w:hAnsi="Times New Roman" w:cs="Times New Roman"/>
        </w:rPr>
        <w:t>în</w:t>
      </w:r>
      <w:proofErr w:type="spellEnd"/>
      <w:r w:rsidRPr="00190F8C">
        <w:rPr>
          <w:rFonts w:ascii="Times New Roman" w:hAnsi="Times New Roman" w:cs="Times New Roman"/>
        </w:rPr>
        <w:t xml:space="preserve"> termen)</w:t>
      </w:r>
    </w:p>
    <w:p w14:paraId="60A645BB" w14:textId="77777777" w:rsidR="00E02F8A" w:rsidRPr="000B12C8" w:rsidRDefault="000B12C8" w:rsidP="00832B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B12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21C" w:rsidRPr="000B12C8">
        <w:rPr>
          <w:rFonts w:ascii="Times New Roman" w:hAnsi="Times New Roman" w:cs="Times New Roman"/>
          <w:sz w:val="24"/>
          <w:szCs w:val="24"/>
        </w:rPr>
        <w:t>Nu este cazul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DFFFB" w14:textId="77777777" w:rsidR="009937F4" w:rsidRDefault="009937F4" w:rsidP="00832B81">
      <w:pPr>
        <w:ind w:firstLine="0"/>
        <w:rPr>
          <w:rFonts w:ascii="Times New Roman" w:hAnsi="Times New Roman" w:cs="Times New Roman"/>
        </w:rPr>
      </w:pPr>
    </w:p>
    <w:p w14:paraId="2AE2335A" w14:textId="77777777" w:rsidR="00433B6D" w:rsidRDefault="00433B6D" w:rsidP="00832B81">
      <w:pPr>
        <w:ind w:firstLine="0"/>
        <w:rPr>
          <w:rFonts w:ascii="Times New Roman" w:hAnsi="Times New Roman" w:cs="Times New Roman"/>
        </w:rPr>
      </w:pPr>
    </w:p>
    <w:p w14:paraId="5E2DE9E7" w14:textId="77777777" w:rsidR="00890E30" w:rsidRPr="00433B6D" w:rsidRDefault="00890E30" w:rsidP="00832B81">
      <w:pPr>
        <w:ind w:firstLine="0"/>
        <w:rPr>
          <w:rFonts w:ascii="Times New Roman" w:hAnsi="Times New Roman" w:cs="Times New Roman"/>
        </w:rPr>
      </w:pPr>
    </w:p>
    <w:p w14:paraId="42D8BE24" w14:textId="77777777" w:rsidR="007160BE" w:rsidRPr="001B396E" w:rsidRDefault="00741A54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Obiectiv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specific nr.1.1.  din SNA 2021-2025 - </w:t>
      </w: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Implementarea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măsurilor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de </w:t>
      </w: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integritate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la </w:t>
      </w: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nivel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național</w:t>
      </w:r>
      <w:proofErr w:type="spellEnd"/>
      <w:r w:rsidRPr="007160B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</w:p>
    <w:p w14:paraId="100338A2" w14:textId="77777777" w:rsidR="00741A54" w:rsidRPr="007160BE" w:rsidRDefault="00741A54" w:rsidP="00832B81">
      <w:pPr>
        <w:ind w:firstLine="540"/>
        <w:rPr>
          <w:rFonts w:ascii="Times New Roman" w:hAnsi="Times New Roman" w:cs="Times New Roman"/>
          <w:b/>
        </w:rPr>
      </w:pPr>
      <w:r w:rsidRPr="007160BE">
        <w:rPr>
          <w:rFonts w:ascii="Times New Roman" w:hAnsi="Times New Roman" w:cs="Times New Roman"/>
          <w:b/>
        </w:rPr>
        <w:t>Măsura 1.1.5. din SNA 2021-2025</w:t>
      </w:r>
    </w:p>
    <w:p w14:paraId="66A05240" w14:textId="77777777" w:rsidR="00581D91" w:rsidRPr="007160BE" w:rsidRDefault="00741A54" w:rsidP="00832B8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</w:rPr>
      </w:pPr>
      <w:r w:rsidRPr="007160BE">
        <w:rPr>
          <w:rFonts w:ascii="Times New Roman" w:hAnsi="Times New Roman" w:cs="Times New Roman"/>
          <w:b/>
        </w:rPr>
        <w:t>H.G. nr.599/2018 -</w:t>
      </w:r>
      <w:proofErr w:type="spellStart"/>
      <w:r w:rsidRPr="007160BE">
        <w:rPr>
          <w:rFonts w:ascii="Times New Roman" w:hAnsi="Times New Roman" w:cs="Times New Roman"/>
          <w:b/>
        </w:rPr>
        <w:t>Identificarea</w:t>
      </w:r>
      <w:proofErr w:type="spellEnd"/>
      <w:r w:rsidRPr="007160BE">
        <w:rPr>
          <w:rFonts w:ascii="Times New Roman" w:hAnsi="Times New Roman" w:cs="Times New Roman"/>
          <w:b/>
        </w:rPr>
        <w:t xml:space="preserve">, </w:t>
      </w:r>
      <w:proofErr w:type="spellStart"/>
      <w:r w:rsidRPr="007160BE">
        <w:rPr>
          <w:rFonts w:ascii="Times New Roman" w:hAnsi="Times New Roman" w:cs="Times New Roman"/>
          <w:b/>
        </w:rPr>
        <w:t>evaluarea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și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raportarea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unitară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gramStart"/>
      <w:r w:rsidRPr="007160BE">
        <w:rPr>
          <w:rFonts w:ascii="Times New Roman" w:hAnsi="Times New Roman" w:cs="Times New Roman"/>
          <w:b/>
        </w:rPr>
        <w:t>a</w:t>
      </w:r>
      <w:proofErr w:type="gram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incidentelor</w:t>
      </w:r>
      <w:proofErr w:type="spellEnd"/>
      <w:r w:rsidRPr="007160BE">
        <w:rPr>
          <w:rFonts w:ascii="Times New Roman" w:hAnsi="Times New Roman" w:cs="Times New Roman"/>
          <w:b/>
        </w:rPr>
        <w:t xml:space="preserve"> de </w:t>
      </w:r>
      <w:proofErr w:type="spellStart"/>
      <w:r w:rsidRPr="007160BE">
        <w:rPr>
          <w:rFonts w:ascii="Times New Roman" w:hAnsi="Times New Roman" w:cs="Times New Roman"/>
          <w:b/>
        </w:rPr>
        <w:t>integritate</w:t>
      </w:r>
      <w:proofErr w:type="spellEnd"/>
      <w:r w:rsidRPr="007160BE">
        <w:rPr>
          <w:rFonts w:ascii="Times New Roman" w:hAnsi="Times New Roman" w:cs="Times New Roman"/>
          <w:b/>
        </w:rPr>
        <w:t xml:space="preserve">, conform HG nr. 599/2018, precum </w:t>
      </w:r>
      <w:proofErr w:type="spellStart"/>
      <w:r w:rsidRPr="007160BE">
        <w:rPr>
          <w:rFonts w:ascii="Times New Roman" w:hAnsi="Times New Roman" w:cs="Times New Roman"/>
          <w:b/>
        </w:rPr>
        <w:t>și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stabilirea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unor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măsuri</w:t>
      </w:r>
      <w:proofErr w:type="spellEnd"/>
      <w:r w:rsidRPr="007160BE">
        <w:rPr>
          <w:rFonts w:ascii="Times New Roman" w:hAnsi="Times New Roman" w:cs="Times New Roman"/>
          <w:b/>
        </w:rPr>
        <w:t xml:space="preserve"> de </w:t>
      </w:r>
      <w:proofErr w:type="spellStart"/>
      <w:r w:rsidRPr="007160BE">
        <w:rPr>
          <w:rFonts w:ascii="Times New Roman" w:hAnsi="Times New Roman" w:cs="Times New Roman"/>
          <w:b/>
        </w:rPr>
        <w:t>prevenire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și</w:t>
      </w:r>
      <w:proofErr w:type="spellEnd"/>
      <w:r w:rsidRPr="007160BE">
        <w:rPr>
          <w:rFonts w:ascii="Times New Roman" w:hAnsi="Times New Roman" w:cs="Times New Roman"/>
          <w:b/>
        </w:rPr>
        <w:t>/</w:t>
      </w:r>
      <w:proofErr w:type="spellStart"/>
      <w:r w:rsidRPr="007160BE">
        <w:rPr>
          <w:rFonts w:ascii="Times New Roman" w:hAnsi="Times New Roman" w:cs="Times New Roman"/>
          <w:b/>
        </w:rPr>
        <w:t>sau</w:t>
      </w:r>
      <w:proofErr w:type="spellEnd"/>
      <w:r w:rsidRPr="007160BE">
        <w:rPr>
          <w:rFonts w:ascii="Times New Roman" w:hAnsi="Times New Roman" w:cs="Times New Roman"/>
          <w:b/>
        </w:rPr>
        <w:t xml:space="preserve"> control </w:t>
      </w:r>
      <w:proofErr w:type="spellStart"/>
      <w:r w:rsidRPr="007160BE">
        <w:rPr>
          <w:rFonts w:ascii="Times New Roman" w:hAnsi="Times New Roman" w:cs="Times New Roman"/>
          <w:b/>
        </w:rPr>
        <w:t>urmare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producerii</w:t>
      </w:r>
      <w:proofErr w:type="spellEnd"/>
      <w:r w:rsidRPr="007160BE">
        <w:rPr>
          <w:rFonts w:ascii="Times New Roman" w:hAnsi="Times New Roman" w:cs="Times New Roman"/>
          <w:b/>
        </w:rPr>
        <w:t xml:space="preserve"> </w:t>
      </w:r>
      <w:proofErr w:type="spellStart"/>
      <w:r w:rsidRPr="007160BE">
        <w:rPr>
          <w:rFonts w:ascii="Times New Roman" w:hAnsi="Times New Roman" w:cs="Times New Roman"/>
          <w:b/>
        </w:rPr>
        <w:t>acestora</w:t>
      </w:r>
      <w:proofErr w:type="spellEnd"/>
    </w:p>
    <w:p w14:paraId="2F805251" w14:textId="77777777" w:rsidR="00741A54" w:rsidRPr="009E4D50" w:rsidRDefault="00741A5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68E2CAEF" w14:textId="77777777" w:rsidR="00741A54" w:rsidRPr="009E4D50" w:rsidRDefault="00741A5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Identificarea, evaluarea și raportarea unitară a incidentelor de integritate, conform HG nr. 599/2018, precum și stabilirea unor măsuri de prevenire și/sau control urmare producerii acestora</w:t>
      </w:r>
    </w:p>
    <w:p w14:paraId="5F902709" w14:textId="77777777" w:rsidR="00D64B14" w:rsidRPr="009E4D50" w:rsidRDefault="002B175F" w:rsidP="00832B81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</w:t>
      </w:r>
      <w:r w:rsidR="00D64B14" w:rsidRPr="009E4D50">
        <w:rPr>
          <w:rFonts w:ascii="Times New Roman" w:hAnsi="Times New Roman" w:cs="Times New Roman"/>
          <w:lang w:val="ro-RO"/>
        </w:rPr>
        <w:t>tadiul implementării măsurii</w:t>
      </w:r>
    </w:p>
    <w:p w14:paraId="383679E8" w14:textId="77777777" w:rsidR="00D64B14" w:rsidRPr="007160BE" w:rsidRDefault="00000000" w:rsidP="00832B81">
      <w:pPr>
        <w:ind w:firstLine="709"/>
        <w:rPr>
          <w:rFonts w:ascii="Times New Roman" w:hAnsi="Times New Roman" w:cs="Times New Roman"/>
        </w:rPr>
      </w:pPr>
      <w:sdt>
        <w:sdtPr>
          <w:rPr>
            <w:rFonts w:eastAsia="MS Mincho"/>
          </w:rPr>
          <w:id w:val="129986573"/>
        </w:sdtPr>
        <w:sdtContent>
          <w:r w:rsidR="00D64B14" w:rsidRPr="007160BE">
            <w:rPr>
              <w:rFonts w:ascii="Segoe UI Symbol" w:eastAsia="MS Mincho" w:hAnsi="Segoe UI Symbol" w:cs="Segoe UI Symbol"/>
            </w:rPr>
            <w:t>☒</w:t>
          </w:r>
        </w:sdtContent>
      </w:sdt>
      <w:r w:rsidR="00D64B14" w:rsidRPr="007160BE">
        <w:rPr>
          <w:rFonts w:ascii="Times New Roman" w:hAnsi="Times New Roman" w:cs="Times New Roman"/>
        </w:rPr>
        <w:t xml:space="preserve"> implementată  </w:t>
      </w:r>
      <w:sdt>
        <w:sdtPr>
          <w:rPr>
            <w:rFonts w:eastAsia="MS Mincho"/>
          </w:rPr>
          <w:id w:val="27228927"/>
        </w:sdtPr>
        <w:sdtContent>
          <w:r w:rsidR="00D64B14" w:rsidRPr="007160BE">
            <w:rPr>
              <w:rFonts w:ascii="Segoe UI Symbol" w:eastAsia="MS Mincho" w:hAnsi="Segoe UI Symbol" w:cs="Segoe UI Symbol"/>
            </w:rPr>
            <w:t>☐</w:t>
          </w:r>
        </w:sdtContent>
      </w:sdt>
      <w:r w:rsidR="00D64B14" w:rsidRPr="007160BE">
        <w:rPr>
          <w:rFonts w:ascii="Times New Roman" w:hAnsi="Times New Roman" w:cs="Times New Roman"/>
        </w:rPr>
        <w:t xml:space="preserve">  parțial implementată </w:t>
      </w:r>
      <w:sdt>
        <w:sdtPr>
          <w:rPr>
            <w:rFonts w:eastAsia="MS Mincho"/>
          </w:rPr>
          <w:id w:val="-596257502"/>
        </w:sdtPr>
        <w:sdtContent>
          <w:r w:rsidR="00D64B14" w:rsidRPr="007160BE">
            <w:rPr>
              <w:rFonts w:ascii="Segoe UI Symbol" w:eastAsia="MS Mincho" w:hAnsi="Segoe UI Symbol" w:cs="Segoe UI Symbol"/>
            </w:rPr>
            <w:t>☐</w:t>
          </w:r>
        </w:sdtContent>
      </w:sdt>
      <w:r w:rsidR="00D64B14" w:rsidRPr="007160BE">
        <w:rPr>
          <w:rFonts w:ascii="Times New Roman" w:hAnsi="Times New Roman" w:cs="Times New Roman"/>
        </w:rPr>
        <w:t xml:space="preserve">  neimplementată </w:t>
      </w:r>
      <w:sdt>
        <w:sdtPr>
          <w:rPr>
            <w:rFonts w:eastAsia="MS Mincho"/>
          </w:rPr>
          <w:id w:val="-527946857"/>
        </w:sdtPr>
        <w:sdtContent>
          <w:r w:rsidR="00D64B14" w:rsidRPr="007160BE">
            <w:rPr>
              <w:rFonts w:ascii="Segoe UI Symbol" w:eastAsia="MS Mincho" w:hAnsi="Segoe UI Symbol" w:cs="Segoe UI Symbol"/>
            </w:rPr>
            <w:t>☐</w:t>
          </w:r>
        </w:sdtContent>
      </w:sdt>
      <w:r w:rsidR="00D64B14" w:rsidRPr="007160BE">
        <w:rPr>
          <w:rFonts w:ascii="Times New Roman" w:hAnsi="Times New Roman" w:cs="Times New Roman"/>
        </w:rPr>
        <w:t xml:space="preserve"> în curs de implementare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89"/>
        <w:gridCol w:w="3441"/>
        <w:gridCol w:w="2934"/>
      </w:tblGrid>
      <w:tr w:rsidR="00343A90" w:rsidRPr="009E4D50" w14:paraId="712C8574" w14:textId="77777777" w:rsidTr="00B360C5">
        <w:trPr>
          <w:trHeight w:val="60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99DE" w14:textId="77777777" w:rsidR="00343A90" w:rsidRPr="009E4D50" w:rsidRDefault="00343A90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Indicatori de performanță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E924C" w14:textId="77777777" w:rsidR="00343A90" w:rsidRPr="009E4D50" w:rsidRDefault="00343A90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2D60" w14:textId="77777777" w:rsidR="00343A90" w:rsidRPr="009E4D50" w:rsidRDefault="00343A90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7160BE" w:rsidRPr="009E4D50" w14:paraId="40EF4CF8" w14:textId="77777777" w:rsidTr="00B360C5">
        <w:trPr>
          <w:trHeight w:val="67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9B37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Rapoarte întocmite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725B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Rapoarte privind survenirea unor incidente de integritate;</w:t>
            </w:r>
          </w:p>
          <w:p w14:paraId="0F2B040C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Rapoarte anuale privind incidentele de integritate constatate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04EC" w14:textId="77777777" w:rsidR="00520899" w:rsidRDefault="007160BE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Prin Dispoziția</w:t>
            </w:r>
          </w:p>
          <w:p w14:paraId="3F948CEE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nr. 43/05.05.2022 a fost desemnat la nivelul D.J.E.P.Arad consilierul de integritate al instituției</w:t>
            </w:r>
          </w:p>
        </w:tc>
      </w:tr>
      <w:tr w:rsidR="007160BE" w:rsidRPr="009E4D50" w14:paraId="26C4024B" w14:textId="77777777" w:rsidTr="00B360C5">
        <w:trPr>
          <w:trHeight w:val="99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AB66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incidentelor de integritate identificate</w:t>
            </w: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31B6" w14:textId="77777777" w:rsidR="007160BE" w:rsidRPr="009E4D50" w:rsidRDefault="007160BE" w:rsidP="0083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DBCB" w14:textId="77777777" w:rsidR="007160BE" w:rsidRPr="009E4D50" w:rsidRDefault="007160BE" w:rsidP="0083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160BE" w:rsidRPr="009E4D50" w14:paraId="4D0AB673" w14:textId="77777777" w:rsidTr="00B360C5">
        <w:trPr>
          <w:trHeight w:val="105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C15A" w14:textId="77777777" w:rsidR="007160BE" w:rsidRPr="009E4D50" w:rsidRDefault="007160BE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și tipul de măsuri de prevenire și/sau control luat</w:t>
            </w: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65D3" w14:textId="77777777" w:rsidR="007160BE" w:rsidRPr="009E4D50" w:rsidRDefault="007160BE" w:rsidP="0083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181C" w14:textId="77777777" w:rsidR="007160BE" w:rsidRPr="009E4D50" w:rsidRDefault="007160BE" w:rsidP="00832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75EC960A" w14:textId="77777777" w:rsidR="00B360C5" w:rsidRDefault="00B360C5" w:rsidP="00B360C5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2F06302C" w14:textId="648FA652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32620">
        <w:rPr>
          <w:rFonts w:ascii="Times New Roman" w:hAnsi="Times New Roman" w:cs="Times New Roman"/>
        </w:rPr>
        <w:t>Modificările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instituționale</w:t>
      </w:r>
      <w:proofErr w:type="spellEnd"/>
      <w:r w:rsidRPr="00B32620">
        <w:rPr>
          <w:rFonts w:ascii="Times New Roman" w:hAnsi="Times New Roman" w:cs="Times New Roman"/>
        </w:rPr>
        <w:t xml:space="preserve"> care au </w:t>
      </w:r>
      <w:proofErr w:type="spellStart"/>
      <w:r w:rsidRPr="00B32620">
        <w:rPr>
          <w:rFonts w:ascii="Times New Roman" w:hAnsi="Times New Roman" w:cs="Times New Roman"/>
        </w:rPr>
        <w:t>survenit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în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urma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implementării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măsurii</w:t>
      </w:r>
      <w:proofErr w:type="spellEnd"/>
    </w:p>
    <w:p w14:paraId="1B72CC06" w14:textId="77777777" w:rsidR="00B81771" w:rsidRPr="001B396E" w:rsidRDefault="00B32620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este cazul</w:t>
      </w:r>
    </w:p>
    <w:p w14:paraId="1E09B2F6" w14:textId="77777777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asupra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situației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grupurilor-țintă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vizate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atât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pe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parcursul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cât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finalizarea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acesteia</w:t>
      </w:r>
      <w:proofErr w:type="spellEnd"/>
    </w:p>
    <w:p w14:paraId="7523445B" w14:textId="77777777" w:rsidR="00B32620" w:rsidRPr="001B396E" w:rsidRDefault="006D648E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</w:rPr>
      </w:pPr>
      <w:r w:rsidRPr="00B32620">
        <w:rPr>
          <w:rFonts w:ascii="Times New Roman" w:hAnsi="Times New Roman" w:cs="Times New Roman"/>
        </w:rPr>
        <w:t>N/A</w:t>
      </w:r>
    </w:p>
    <w:p w14:paraId="650251B7" w14:textId="77777777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Costurile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</w:p>
    <w:p w14:paraId="2505C0A9" w14:textId="77777777" w:rsidR="00B32620" w:rsidRPr="00B32620" w:rsidRDefault="006725B8" w:rsidP="00832B81">
      <w:pPr>
        <w:ind w:left="714" w:hanging="5"/>
        <w:rPr>
          <w:rFonts w:ascii="Times New Roman" w:hAnsi="Times New Roman" w:cs="Times New Roman"/>
          <w:sz w:val="24"/>
          <w:szCs w:val="24"/>
        </w:rPr>
      </w:pPr>
      <w:r w:rsidRPr="00B32620">
        <w:rPr>
          <w:rFonts w:ascii="Times New Roman" w:hAnsi="Times New Roman" w:cs="Times New Roman"/>
          <w:sz w:val="24"/>
          <w:szCs w:val="24"/>
        </w:rPr>
        <w:t>Conform alocării bugetare instituționale.</w:t>
      </w:r>
    </w:p>
    <w:p w14:paraId="68BCCB70" w14:textId="77777777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Respectarea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termenelor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conținutului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32620">
        <w:rPr>
          <w:rFonts w:ascii="Times New Roman" w:hAnsi="Times New Roman" w:cs="Times New Roman"/>
          <w:color w:val="000000"/>
          <w:shd w:val="clear" w:color="auto" w:fill="FFFFFF"/>
        </w:rPr>
        <w:t>activităților</w:t>
      </w:r>
      <w:proofErr w:type="spellEnd"/>
      <w:r w:rsidRPr="00B326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DD582CC" w14:textId="77777777" w:rsidR="00B81771" w:rsidRPr="001B396E" w:rsidRDefault="002324F7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Anual.</w:t>
      </w:r>
    </w:p>
    <w:p w14:paraId="7307904B" w14:textId="77777777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32620">
        <w:rPr>
          <w:rFonts w:ascii="Times New Roman" w:hAnsi="Times New Roman" w:cs="Times New Roman"/>
        </w:rPr>
        <w:t>Întârzierile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în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realizarea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măsurii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și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motivul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producerii</w:t>
      </w:r>
      <w:proofErr w:type="spellEnd"/>
      <w:r w:rsidRPr="00B32620">
        <w:rPr>
          <w:rFonts w:ascii="Times New Roman" w:hAnsi="Times New Roman" w:cs="Times New Roman"/>
        </w:rPr>
        <w:t xml:space="preserve"> lor</w:t>
      </w:r>
    </w:p>
    <w:p w14:paraId="04377254" w14:textId="77777777" w:rsidR="00B32620" w:rsidRPr="001B396E" w:rsidRDefault="00C72D8A" w:rsidP="00832B81">
      <w:pPr>
        <w:pStyle w:val="ListParagraph"/>
        <w:spacing w:line="276" w:lineRule="auto"/>
        <w:ind w:left="714" w:hanging="5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r w:rsidRPr="00B32620">
        <w:rPr>
          <w:rFonts w:ascii="Times New Roman" w:eastAsia="Times New Roman" w:hAnsi="Times New Roman" w:cs="Times New Roman"/>
          <w:color w:val="000000" w:themeColor="text1"/>
          <w:lang w:eastAsia="ro-RO"/>
        </w:rPr>
        <w:t>N/A </w:t>
      </w:r>
    </w:p>
    <w:p w14:paraId="5E29B557" w14:textId="77777777" w:rsidR="00B81771" w:rsidRPr="00B32620" w:rsidRDefault="00B81771" w:rsidP="00832B81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B32620">
        <w:rPr>
          <w:rFonts w:ascii="Times New Roman" w:hAnsi="Times New Roman" w:cs="Times New Roman"/>
        </w:rPr>
        <w:t xml:space="preserve">Noul calendar de </w:t>
      </w:r>
      <w:proofErr w:type="spellStart"/>
      <w:r w:rsidRPr="00B32620">
        <w:rPr>
          <w:rFonts w:ascii="Times New Roman" w:hAnsi="Times New Roman" w:cs="Times New Roman"/>
        </w:rPr>
        <w:t>implementare</w:t>
      </w:r>
      <w:proofErr w:type="spellEnd"/>
      <w:r w:rsidRPr="00B32620">
        <w:rPr>
          <w:rFonts w:ascii="Times New Roman" w:hAnsi="Times New Roman" w:cs="Times New Roman"/>
        </w:rPr>
        <w:t xml:space="preserve"> (</w:t>
      </w:r>
      <w:proofErr w:type="spellStart"/>
      <w:r w:rsidRPr="00B32620">
        <w:rPr>
          <w:rFonts w:ascii="Times New Roman" w:hAnsi="Times New Roman" w:cs="Times New Roman"/>
        </w:rPr>
        <w:t>în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situația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în</w:t>
      </w:r>
      <w:proofErr w:type="spellEnd"/>
      <w:r w:rsidRPr="00B32620">
        <w:rPr>
          <w:rFonts w:ascii="Times New Roman" w:hAnsi="Times New Roman" w:cs="Times New Roman"/>
        </w:rPr>
        <w:t xml:space="preserve"> care </w:t>
      </w:r>
      <w:proofErr w:type="spellStart"/>
      <w:r w:rsidRPr="00B32620">
        <w:rPr>
          <w:rFonts w:ascii="Times New Roman" w:hAnsi="Times New Roman" w:cs="Times New Roman"/>
        </w:rPr>
        <w:t>măsura</w:t>
      </w:r>
      <w:proofErr w:type="spellEnd"/>
      <w:r w:rsidRPr="00B32620">
        <w:rPr>
          <w:rFonts w:ascii="Times New Roman" w:hAnsi="Times New Roman" w:cs="Times New Roman"/>
        </w:rPr>
        <w:t xml:space="preserve"> nu a </w:t>
      </w:r>
      <w:proofErr w:type="spellStart"/>
      <w:r w:rsidRPr="00B32620">
        <w:rPr>
          <w:rFonts w:ascii="Times New Roman" w:hAnsi="Times New Roman" w:cs="Times New Roman"/>
        </w:rPr>
        <w:t>fost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implementată</w:t>
      </w:r>
      <w:proofErr w:type="spellEnd"/>
      <w:r w:rsidRPr="00B32620">
        <w:rPr>
          <w:rFonts w:ascii="Times New Roman" w:hAnsi="Times New Roman" w:cs="Times New Roman"/>
        </w:rPr>
        <w:t xml:space="preserve"> </w:t>
      </w:r>
      <w:proofErr w:type="spellStart"/>
      <w:r w:rsidRPr="00B32620">
        <w:rPr>
          <w:rFonts w:ascii="Times New Roman" w:hAnsi="Times New Roman" w:cs="Times New Roman"/>
        </w:rPr>
        <w:t>în</w:t>
      </w:r>
      <w:proofErr w:type="spellEnd"/>
      <w:r w:rsidRPr="00B32620">
        <w:rPr>
          <w:rFonts w:ascii="Times New Roman" w:hAnsi="Times New Roman" w:cs="Times New Roman"/>
        </w:rPr>
        <w:t xml:space="preserve"> termen)</w:t>
      </w:r>
    </w:p>
    <w:p w14:paraId="011EA69F" w14:textId="77777777" w:rsidR="00CA0314" w:rsidRDefault="009E34FA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N/A</w:t>
      </w:r>
    </w:p>
    <w:p w14:paraId="4229A825" w14:textId="77777777" w:rsidR="00B360C5" w:rsidRPr="00433B6D" w:rsidRDefault="00B360C5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</w:p>
    <w:p w14:paraId="3F53D336" w14:textId="77777777" w:rsidR="001752DC" w:rsidRPr="001B396E" w:rsidRDefault="0070002B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Obiectiv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specific nr.1.1.  din SNA 2021-2025 - </w:t>
      </w: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Implementarea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măsurilor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de </w:t>
      </w: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integritate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la </w:t>
      </w: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nivel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național</w:t>
      </w:r>
      <w:proofErr w:type="spellEnd"/>
      <w:r w:rsidRPr="001752DC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</w:p>
    <w:p w14:paraId="0DDAA336" w14:textId="77777777" w:rsidR="00B661C6" w:rsidRPr="001752DC" w:rsidRDefault="0070002B" w:rsidP="00832B81">
      <w:pPr>
        <w:pStyle w:val="ListParagraph"/>
        <w:spacing w:line="276" w:lineRule="auto"/>
        <w:ind w:left="567" w:firstLine="0"/>
        <w:rPr>
          <w:rFonts w:ascii="Times New Roman" w:hAnsi="Times New Roman" w:cs="Times New Roman"/>
          <w:b/>
        </w:rPr>
      </w:pPr>
      <w:proofErr w:type="spellStart"/>
      <w:r w:rsidRPr="001752DC">
        <w:rPr>
          <w:rFonts w:ascii="Times New Roman" w:hAnsi="Times New Roman" w:cs="Times New Roman"/>
          <w:b/>
        </w:rPr>
        <w:t>Măsura</w:t>
      </w:r>
      <w:proofErr w:type="spellEnd"/>
      <w:r w:rsidRPr="001752DC">
        <w:rPr>
          <w:rFonts w:ascii="Times New Roman" w:hAnsi="Times New Roman" w:cs="Times New Roman"/>
          <w:b/>
        </w:rPr>
        <w:t xml:space="preserve"> 1.1.6. din SNA 2021-2025</w:t>
      </w:r>
      <w:r w:rsidR="001752DC" w:rsidRPr="001752DC">
        <w:rPr>
          <w:rFonts w:ascii="Times New Roman" w:hAnsi="Times New Roman" w:cs="Times New Roman"/>
          <w:b/>
        </w:rPr>
        <w:t xml:space="preserve"> - </w:t>
      </w:r>
      <w:proofErr w:type="spellStart"/>
      <w:r w:rsidRPr="001752DC">
        <w:rPr>
          <w:rFonts w:ascii="Times New Roman" w:hAnsi="Times New Roman" w:cs="Times New Roman"/>
          <w:b/>
        </w:rPr>
        <w:t>Transmiterea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contribuțiilor</w:t>
      </w:r>
      <w:proofErr w:type="spellEnd"/>
      <w:r w:rsidRPr="001752DC">
        <w:rPr>
          <w:rFonts w:ascii="Times New Roman" w:hAnsi="Times New Roman" w:cs="Times New Roman"/>
          <w:b/>
        </w:rPr>
        <w:t xml:space="preserve"> solicitate de </w:t>
      </w:r>
      <w:proofErr w:type="spellStart"/>
      <w:r w:rsidRPr="001752DC">
        <w:rPr>
          <w:rFonts w:ascii="Times New Roman" w:hAnsi="Times New Roman" w:cs="Times New Roman"/>
          <w:b/>
        </w:rPr>
        <w:t>secretariatul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tehnic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și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participarea</w:t>
      </w:r>
      <w:proofErr w:type="spellEnd"/>
      <w:r w:rsidRPr="001752DC">
        <w:rPr>
          <w:rFonts w:ascii="Times New Roman" w:hAnsi="Times New Roman" w:cs="Times New Roman"/>
          <w:b/>
        </w:rPr>
        <w:t xml:space="preserve"> la </w:t>
      </w:r>
      <w:proofErr w:type="spellStart"/>
      <w:r w:rsidRPr="001752DC">
        <w:rPr>
          <w:rFonts w:ascii="Times New Roman" w:hAnsi="Times New Roman" w:cs="Times New Roman"/>
          <w:b/>
        </w:rPr>
        <w:t>activitățile</w:t>
      </w:r>
      <w:proofErr w:type="spellEnd"/>
      <w:r w:rsidRPr="001752DC">
        <w:rPr>
          <w:rFonts w:ascii="Times New Roman" w:hAnsi="Times New Roman" w:cs="Times New Roman"/>
          <w:b/>
        </w:rPr>
        <w:t xml:space="preserve"> de </w:t>
      </w:r>
      <w:proofErr w:type="spellStart"/>
      <w:r w:rsidRPr="001752DC">
        <w:rPr>
          <w:rFonts w:ascii="Times New Roman" w:hAnsi="Times New Roman" w:cs="Times New Roman"/>
          <w:b/>
        </w:rPr>
        <w:t>coordonare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și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monitorizare</w:t>
      </w:r>
      <w:proofErr w:type="spellEnd"/>
      <w:r w:rsidRPr="001752DC">
        <w:rPr>
          <w:rFonts w:ascii="Times New Roman" w:hAnsi="Times New Roman" w:cs="Times New Roman"/>
          <w:b/>
        </w:rPr>
        <w:t xml:space="preserve"> a </w:t>
      </w:r>
      <w:proofErr w:type="spellStart"/>
      <w:r w:rsidRPr="001752DC">
        <w:rPr>
          <w:rFonts w:ascii="Times New Roman" w:hAnsi="Times New Roman" w:cs="Times New Roman"/>
          <w:b/>
        </w:rPr>
        <w:t>strategiei</w:t>
      </w:r>
      <w:proofErr w:type="spellEnd"/>
    </w:p>
    <w:p w14:paraId="17B40FA8" w14:textId="77777777" w:rsidR="001206A5" w:rsidRPr="001752DC" w:rsidRDefault="001206A5" w:rsidP="00832B81">
      <w:pPr>
        <w:pStyle w:val="ListParagraph"/>
        <w:spacing w:line="276" w:lineRule="auto"/>
        <w:ind w:left="567" w:firstLine="0"/>
        <w:rPr>
          <w:rFonts w:ascii="Times New Roman" w:hAnsi="Times New Roman" w:cs="Times New Roman"/>
          <w:b/>
        </w:rPr>
      </w:pPr>
      <w:proofErr w:type="spellStart"/>
      <w:r w:rsidRPr="001752DC">
        <w:rPr>
          <w:rFonts w:ascii="Times New Roman" w:hAnsi="Times New Roman" w:cs="Times New Roman"/>
          <w:b/>
        </w:rPr>
        <w:t>Transmiterea</w:t>
      </w:r>
      <w:proofErr w:type="spellEnd"/>
      <w:r w:rsidR="00DA347C">
        <w:rPr>
          <w:rFonts w:ascii="Times New Roman" w:hAnsi="Times New Roman" w:cs="Times New Roman"/>
          <w:b/>
        </w:rPr>
        <w:t xml:space="preserve"> </w:t>
      </w:r>
      <w:proofErr w:type="spellStart"/>
      <w:r w:rsidR="00B37F52" w:rsidRPr="001752DC">
        <w:rPr>
          <w:rFonts w:ascii="Times New Roman" w:hAnsi="Times New Roman" w:cs="Times New Roman"/>
          <w:b/>
        </w:rPr>
        <w:t>contribuțiilor</w:t>
      </w:r>
      <w:proofErr w:type="spellEnd"/>
      <w:r w:rsidRPr="001752DC">
        <w:rPr>
          <w:rFonts w:ascii="Times New Roman" w:hAnsi="Times New Roman" w:cs="Times New Roman"/>
          <w:b/>
        </w:rPr>
        <w:t xml:space="preserve"> solicitate de </w:t>
      </w:r>
      <w:proofErr w:type="spellStart"/>
      <w:r w:rsidRPr="001752DC">
        <w:rPr>
          <w:rFonts w:ascii="Times New Roman" w:hAnsi="Times New Roman" w:cs="Times New Roman"/>
          <w:b/>
        </w:rPr>
        <w:t>secretariatul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tehnic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752DC">
        <w:rPr>
          <w:rFonts w:ascii="Times New Roman" w:hAnsi="Times New Roman" w:cs="Times New Roman"/>
          <w:b/>
        </w:rPr>
        <w:t>și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participarea</w:t>
      </w:r>
      <w:proofErr w:type="spellEnd"/>
      <w:r w:rsidRPr="001752DC">
        <w:rPr>
          <w:rFonts w:ascii="Times New Roman" w:hAnsi="Times New Roman" w:cs="Times New Roman"/>
          <w:b/>
        </w:rPr>
        <w:t xml:space="preserve"> la </w:t>
      </w:r>
      <w:proofErr w:type="spellStart"/>
      <w:r w:rsidR="00B37F52" w:rsidRPr="001752DC">
        <w:rPr>
          <w:rFonts w:ascii="Times New Roman" w:hAnsi="Times New Roman" w:cs="Times New Roman"/>
          <w:b/>
        </w:rPr>
        <w:t>activitățile</w:t>
      </w:r>
      <w:proofErr w:type="spellEnd"/>
      <w:r w:rsidRPr="001752DC">
        <w:rPr>
          <w:rFonts w:ascii="Times New Roman" w:hAnsi="Times New Roman" w:cs="Times New Roman"/>
          <w:b/>
        </w:rPr>
        <w:t xml:space="preserve"> de </w:t>
      </w:r>
      <w:proofErr w:type="spellStart"/>
      <w:r w:rsidRPr="001752DC">
        <w:rPr>
          <w:rFonts w:ascii="Times New Roman" w:hAnsi="Times New Roman" w:cs="Times New Roman"/>
          <w:b/>
        </w:rPr>
        <w:t>coordonare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="00B37F52" w:rsidRPr="001752DC">
        <w:rPr>
          <w:rFonts w:ascii="Times New Roman" w:hAnsi="Times New Roman" w:cs="Times New Roman"/>
          <w:b/>
        </w:rPr>
        <w:t>și</w:t>
      </w:r>
      <w:proofErr w:type="spellEnd"/>
      <w:r w:rsidRPr="001752DC">
        <w:rPr>
          <w:rFonts w:ascii="Times New Roman" w:hAnsi="Times New Roman" w:cs="Times New Roman"/>
          <w:b/>
        </w:rPr>
        <w:t xml:space="preserve"> </w:t>
      </w:r>
      <w:proofErr w:type="spellStart"/>
      <w:r w:rsidRPr="001752DC">
        <w:rPr>
          <w:rFonts w:ascii="Times New Roman" w:hAnsi="Times New Roman" w:cs="Times New Roman"/>
          <w:b/>
        </w:rPr>
        <w:t>monitorizare</w:t>
      </w:r>
      <w:proofErr w:type="spellEnd"/>
      <w:r w:rsidRPr="001752DC">
        <w:rPr>
          <w:rFonts w:ascii="Times New Roman" w:hAnsi="Times New Roman" w:cs="Times New Roman"/>
          <w:b/>
        </w:rPr>
        <w:t xml:space="preserve"> a </w:t>
      </w:r>
      <w:proofErr w:type="spellStart"/>
      <w:r w:rsidRPr="001752DC">
        <w:rPr>
          <w:rFonts w:ascii="Times New Roman" w:hAnsi="Times New Roman" w:cs="Times New Roman"/>
          <w:b/>
        </w:rPr>
        <w:t>strategiei</w:t>
      </w:r>
      <w:proofErr w:type="spellEnd"/>
    </w:p>
    <w:p w14:paraId="71C96CFB" w14:textId="77777777" w:rsidR="00B914A1" w:rsidRPr="001E1AC8" w:rsidRDefault="00DA347C" w:rsidP="00832B81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B914A1" w:rsidRPr="001E1AC8">
        <w:rPr>
          <w:rFonts w:ascii="Times New Roman" w:hAnsi="Times New Roman" w:cs="Times New Roman"/>
        </w:rPr>
        <w:t>tadiul</w:t>
      </w:r>
      <w:proofErr w:type="spellEnd"/>
      <w:r w:rsidR="00B914A1" w:rsidRPr="001E1AC8">
        <w:rPr>
          <w:rFonts w:ascii="Times New Roman" w:hAnsi="Times New Roman" w:cs="Times New Roman"/>
        </w:rPr>
        <w:t xml:space="preserve"> </w:t>
      </w:r>
      <w:proofErr w:type="spellStart"/>
      <w:r w:rsidR="00B914A1" w:rsidRPr="001E1AC8">
        <w:rPr>
          <w:rFonts w:ascii="Times New Roman" w:hAnsi="Times New Roman" w:cs="Times New Roman"/>
        </w:rPr>
        <w:t>implementării</w:t>
      </w:r>
      <w:proofErr w:type="spellEnd"/>
      <w:r w:rsidR="00B914A1" w:rsidRPr="001E1AC8">
        <w:rPr>
          <w:rFonts w:ascii="Times New Roman" w:hAnsi="Times New Roman" w:cs="Times New Roman"/>
        </w:rPr>
        <w:t xml:space="preserve"> </w:t>
      </w:r>
      <w:proofErr w:type="spellStart"/>
      <w:r w:rsidR="00B914A1" w:rsidRPr="001E1AC8">
        <w:rPr>
          <w:rFonts w:ascii="Times New Roman" w:hAnsi="Times New Roman" w:cs="Times New Roman"/>
        </w:rPr>
        <w:t>măsurii</w:t>
      </w:r>
      <w:proofErr w:type="spellEnd"/>
    </w:p>
    <w:p w14:paraId="5766C7ED" w14:textId="77777777" w:rsidR="00CA0314" w:rsidRPr="001B396E" w:rsidRDefault="00000000" w:rsidP="00832B81">
      <w:pPr>
        <w:pStyle w:val="ListParagraph"/>
        <w:spacing w:line="276" w:lineRule="auto"/>
        <w:ind w:left="0" w:firstLine="357"/>
        <w:rPr>
          <w:rFonts w:ascii="Times New Roman" w:hAnsi="Times New Roman" w:cs="Times New Roman"/>
          <w:lang w:val="ro-RO"/>
        </w:rPr>
      </w:pPr>
      <w:sdt>
        <w:sdtPr>
          <w:rPr>
            <w:rFonts w:ascii="Times New Roman" w:eastAsia="MS Mincho" w:hAnsi="Times New Roman" w:cs="Times New Roman"/>
            <w:lang w:val="ro-RO"/>
          </w:rPr>
          <w:id w:val="525606980"/>
        </w:sdtPr>
        <w:sdtContent>
          <w:sdt>
            <w:sdtPr>
              <w:rPr>
                <w:rFonts w:ascii="Times New Roman" w:eastAsia="MS Mincho" w:hAnsi="Times New Roman" w:cs="Times New Roman"/>
                <w:lang w:val="ro-RO"/>
              </w:rPr>
              <w:id w:val="174014471"/>
            </w:sdtPr>
            <w:sdtContent>
              <w:r w:rsidR="00DA347C">
                <w:rPr>
                  <w:rFonts w:ascii="Times New Roman" w:eastAsia="MS Mincho" w:hAnsi="Times New Roman" w:cs="Times New Roman"/>
                  <w:lang w:val="ro-RO"/>
                </w:rPr>
                <w:t xml:space="preserve">      </w:t>
              </w:r>
              <w:r w:rsidR="00A02114" w:rsidRPr="009E4D50">
                <w:rPr>
                  <w:rFonts w:ascii="Segoe UI Symbol" w:eastAsia="MS Mincho" w:hAnsi="Segoe UI Symbol" w:cs="Segoe UI Symbol"/>
                  <w:lang w:val="ro-RO"/>
                </w:rPr>
                <w:t>☐</w:t>
              </w:r>
            </w:sdtContent>
          </w:sdt>
        </w:sdtContent>
      </w:sdt>
      <w:r w:rsidR="00B914A1" w:rsidRPr="009E4D50">
        <w:rPr>
          <w:rFonts w:ascii="Times New Roman" w:hAnsi="Times New Roman" w:cs="Times New Roman"/>
          <w:lang w:val="ro-RO"/>
        </w:rPr>
        <w:t xml:space="preserve"> implementată  </w:t>
      </w:r>
      <w:sdt>
        <w:sdtPr>
          <w:rPr>
            <w:rFonts w:ascii="Times New Roman" w:eastAsia="MS Mincho" w:hAnsi="Times New Roman" w:cs="Times New Roman"/>
            <w:lang w:val="ro-RO"/>
          </w:rPr>
          <w:id w:val="377666528"/>
        </w:sdtPr>
        <w:sdtContent>
          <w:r w:rsidR="00B914A1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B914A1" w:rsidRPr="009E4D50">
        <w:rPr>
          <w:rFonts w:ascii="Times New Roman" w:hAnsi="Times New Roman" w:cs="Times New Roman"/>
          <w:lang w:val="ro-RO"/>
        </w:rPr>
        <w:t xml:space="preserve">  parțial implementată </w:t>
      </w:r>
      <w:bookmarkStart w:id="0" w:name="_Hlk156827368"/>
      <w:sdt>
        <w:sdtPr>
          <w:rPr>
            <w:rFonts w:ascii="Times New Roman" w:eastAsia="MS Mincho" w:hAnsi="Times New Roman" w:cs="Times New Roman"/>
            <w:lang w:val="ro-RO"/>
          </w:rPr>
          <w:id w:val="-326134380"/>
        </w:sdtPr>
        <w:sdtContent>
          <w:sdt>
            <w:sdtPr>
              <w:rPr>
                <w:rFonts w:eastAsia="MS Mincho"/>
                <w:lang w:val="ro-RO"/>
              </w:rPr>
              <w:id w:val="536320933"/>
            </w:sdtPr>
            <w:sdtContent>
              <w:r w:rsidR="001E1AC8" w:rsidRPr="007160BE">
                <w:rPr>
                  <w:rFonts w:ascii="Segoe UI Symbol" w:eastAsia="MS Mincho" w:hAnsi="Segoe UI Symbol" w:cs="Segoe UI Symbol"/>
                  <w:lang w:val="ro-RO"/>
                </w:rPr>
                <w:t>☒</w:t>
              </w:r>
            </w:sdtContent>
          </w:sdt>
          <w:bookmarkEnd w:id="0"/>
        </w:sdtContent>
      </w:sdt>
      <w:r w:rsidR="00B914A1" w:rsidRPr="009E4D50">
        <w:rPr>
          <w:rFonts w:ascii="Times New Roman" w:hAnsi="Times New Roman" w:cs="Times New Roman"/>
          <w:lang w:val="ro-RO"/>
        </w:rPr>
        <w:t xml:space="preserve">  neimplementată</w:t>
      </w:r>
      <w:sdt>
        <w:sdtPr>
          <w:rPr>
            <w:rFonts w:ascii="Times New Roman" w:eastAsia="MS Mincho" w:hAnsi="Times New Roman" w:cs="Times New Roman"/>
            <w:lang w:val="ro-RO"/>
          </w:rPr>
          <w:id w:val="-1317805657"/>
        </w:sdtPr>
        <w:sdtContent>
          <w:r w:rsidR="00B914A1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B914A1" w:rsidRPr="009E4D50">
        <w:rPr>
          <w:rFonts w:ascii="Times New Roman" w:hAnsi="Times New Roman" w:cs="Times New Roman"/>
          <w:lang w:val="ro-RO"/>
        </w:rPr>
        <w:t xml:space="preserve"> în curs de implementare</w:t>
      </w:r>
    </w:p>
    <w:p w14:paraId="1D10BAEC" w14:textId="77777777" w:rsidR="0035066D" w:rsidRPr="001E1AC8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Modificările instituționale care au survenit în urma implementării măsurii</w:t>
      </w:r>
    </w:p>
    <w:p w14:paraId="25DFB1D3" w14:textId="77777777" w:rsidR="001E1AC8" w:rsidRPr="009E4D50" w:rsidRDefault="00AF1899" w:rsidP="00832B81">
      <w:pPr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Nu este cazul</w:t>
      </w:r>
    </w:p>
    <w:p w14:paraId="11B5A713" w14:textId="77777777" w:rsidR="0035066D" w:rsidRPr="009E4D50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Modificările asupra situației grupurilor-țintă vizate, atât pe parcursul implementării, cât și la finalizarea acesteia</w:t>
      </w:r>
    </w:p>
    <w:p w14:paraId="00D738F5" w14:textId="77777777" w:rsidR="001E1AC8" w:rsidRPr="009E4D50" w:rsidRDefault="00AF1899" w:rsidP="00832B81">
      <w:pPr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Nu este cazul</w:t>
      </w:r>
    </w:p>
    <w:p w14:paraId="5BB0B331" w14:textId="77777777" w:rsidR="0035066D" w:rsidRPr="009E4D50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Costurile implementării</w:t>
      </w:r>
    </w:p>
    <w:p w14:paraId="24D754BE" w14:textId="77777777" w:rsidR="001E1AC8" w:rsidRPr="001B396E" w:rsidRDefault="00AF1899" w:rsidP="00832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 alocării bugetare instituționale.</w:t>
      </w:r>
    </w:p>
    <w:p w14:paraId="73DAB837" w14:textId="77777777" w:rsidR="0035066D" w:rsidRPr="009E4D50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Respectarea termenelor și a conținutului activităților </w:t>
      </w:r>
    </w:p>
    <w:p w14:paraId="28DA02DA" w14:textId="77777777" w:rsidR="001B403A" w:rsidRPr="001B396E" w:rsidRDefault="002324F7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Permanent</w:t>
      </w:r>
      <w:r w:rsidR="00AF1899"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.</w:t>
      </w:r>
    </w:p>
    <w:p w14:paraId="4EAC3C30" w14:textId="77777777" w:rsidR="0035066D" w:rsidRPr="009E4D50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Întârzierile în realizarea măsurii și motivul producerii lor</w:t>
      </w:r>
    </w:p>
    <w:p w14:paraId="408DD2DB" w14:textId="77777777" w:rsidR="001E1AC8" w:rsidRPr="009E4D50" w:rsidRDefault="007F679F" w:rsidP="00832B81">
      <w:pPr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lastRenderedPageBreak/>
        <w:t>Nu este cazul</w:t>
      </w:r>
    </w:p>
    <w:p w14:paraId="1BDEF819" w14:textId="77777777" w:rsidR="0035066D" w:rsidRPr="009E4D50" w:rsidRDefault="0035066D" w:rsidP="00832B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Noul calendar de implementare (în situația în care măsura nu a fost implementată în termen)</w:t>
      </w:r>
    </w:p>
    <w:p w14:paraId="53E09712" w14:textId="77777777" w:rsidR="00433B6D" w:rsidRDefault="0035066D" w:rsidP="00832B81">
      <w:pPr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  <w:sz w:val="24"/>
          <w:szCs w:val="24"/>
        </w:rPr>
        <w:t>Nu este cazul</w:t>
      </w:r>
    </w:p>
    <w:p w14:paraId="3A0DB779" w14:textId="77777777" w:rsidR="00B360C5" w:rsidRPr="00B05711" w:rsidRDefault="00B360C5" w:rsidP="00832B81">
      <w:pPr>
        <w:ind w:firstLine="0"/>
        <w:rPr>
          <w:rFonts w:ascii="Times New Roman" w:hAnsi="Times New Roman" w:cs="Times New Roman"/>
        </w:rPr>
      </w:pPr>
    </w:p>
    <w:p w14:paraId="130CFDE5" w14:textId="77777777" w:rsidR="001B396E" w:rsidRDefault="00D46BC9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Obiectiv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specific nr.1.1.  din SNA 2021-2025 - </w:t>
      </w: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Implementarea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măsurilor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de </w:t>
      </w: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integritate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la </w:t>
      </w: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nivel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național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</w:p>
    <w:p w14:paraId="7474FA41" w14:textId="77777777" w:rsidR="001B396E" w:rsidRDefault="00D46BC9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b/>
        </w:rPr>
      </w:pPr>
      <w:proofErr w:type="spellStart"/>
      <w:r w:rsidRPr="001B396E">
        <w:rPr>
          <w:rFonts w:ascii="Times New Roman" w:hAnsi="Times New Roman" w:cs="Times New Roman"/>
          <w:b/>
        </w:rPr>
        <w:t>Măsura</w:t>
      </w:r>
      <w:proofErr w:type="spellEnd"/>
      <w:r w:rsidRPr="001B396E">
        <w:rPr>
          <w:rFonts w:ascii="Times New Roman" w:hAnsi="Times New Roman" w:cs="Times New Roman"/>
          <w:b/>
        </w:rPr>
        <w:t xml:space="preserve"> 1.1.7. din SNA 2021-2025 - </w:t>
      </w:r>
      <w:proofErr w:type="spellStart"/>
      <w:r w:rsidRPr="001B396E">
        <w:rPr>
          <w:rFonts w:ascii="Times New Roman" w:hAnsi="Times New Roman" w:cs="Times New Roman"/>
          <w:b/>
        </w:rPr>
        <w:t>Intensificarea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utilizării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noului</w:t>
      </w:r>
      <w:proofErr w:type="spellEnd"/>
      <w:r w:rsidRPr="001B396E">
        <w:rPr>
          <w:rFonts w:ascii="Times New Roman" w:hAnsi="Times New Roman" w:cs="Times New Roman"/>
          <w:b/>
        </w:rPr>
        <w:t xml:space="preserve"> portal al SNA </w:t>
      </w:r>
      <w:proofErr w:type="spellStart"/>
      <w:r w:rsidRPr="001B396E">
        <w:rPr>
          <w:rFonts w:ascii="Times New Roman" w:hAnsi="Times New Roman" w:cs="Times New Roman"/>
          <w:b/>
        </w:rPr>
        <w:t>pentru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creșterea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gradului</w:t>
      </w:r>
      <w:proofErr w:type="spellEnd"/>
      <w:r w:rsidRPr="001B396E">
        <w:rPr>
          <w:rFonts w:ascii="Times New Roman" w:hAnsi="Times New Roman" w:cs="Times New Roman"/>
          <w:b/>
        </w:rPr>
        <w:t xml:space="preserve"> de </w:t>
      </w:r>
      <w:proofErr w:type="spellStart"/>
      <w:r w:rsidRPr="001B396E">
        <w:rPr>
          <w:rFonts w:ascii="Times New Roman" w:hAnsi="Times New Roman" w:cs="Times New Roman"/>
          <w:b/>
        </w:rPr>
        <w:t>informare</w:t>
      </w:r>
      <w:proofErr w:type="spellEnd"/>
      <w:r w:rsidRPr="001B396E">
        <w:rPr>
          <w:rFonts w:ascii="Times New Roman" w:hAnsi="Times New Roman" w:cs="Times New Roman"/>
          <w:b/>
        </w:rPr>
        <w:t xml:space="preserve"> al </w:t>
      </w:r>
      <w:proofErr w:type="spellStart"/>
      <w:r w:rsidRPr="001B396E">
        <w:rPr>
          <w:rFonts w:ascii="Times New Roman" w:hAnsi="Times New Roman" w:cs="Times New Roman"/>
          <w:b/>
        </w:rPr>
        <w:t>publicului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despre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monitorizarea</w:t>
      </w:r>
      <w:proofErr w:type="spellEnd"/>
      <w:r w:rsidRPr="001B396E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implementării</w:t>
      </w:r>
      <w:proofErr w:type="spellEnd"/>
      <w:r w:rsidRPr="001B396E">
        <w:rPr>
          <w:rFonts w:ascii="Times New Roman" w:hAnsi="Times New Roman" w:cs="Times New Roman"/>
          <w:b/>
        </w:rPr>
        <w:t xml:space="preserve"> SNA, a </w:t>
      </w:r>
      <w:proofErr w:type="spellStart"/>
      <w:r w:rsidRPr="001B396E">
        <w:rPr>
          <w:rFonts w:ascii="Times New Roman" w:hAnsi="Times New Roman" w:cs="Times New Roman"/>
          <w:b/>
        </w:rPr>
        <w:t>noilor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tendințe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și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evoluții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în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domeniul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1B396E">
        <w:rPr>
          <w:rFonts w:ascii="Times New Roman" w:hAnsi="Times New Roman" w:cs="Times New Roman"/>
          <w:b/>
        </w:rPr>
        <w:t>integrității</w:t>
      </w:r>
      <w:proofErr w:type="spellEnd"/>
    </w:p>
    <w:p w14:paraId="46B17511" w14:textId="77777777" w:rsidR="001B396E" w:rsidRDefault="00D46BC9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r w:rsidRPr="001B396E">
        <w:rPr>
          <w:rFonts w:ascii="Times New Roman" w:hAnsi="Times New Roman" w:cs="Times New Roman"/>
          <w:lang w:val="ro-RO"/>
        </w:rPr>
        <w:t>Intensificarea utilizării noului portal al SNA pentru creșterea gradului de informare al publicului despre monitorizarea implementării SNA, a noilor tendințe și evoluții în domeniul integrității</w:t>
      </w:r>
    </w:p>
    <w:p w14:paraId="20E4E4EB" w14:textId="77777777" w:rsidR="001B396E" w:rsidRDefault="00C96B46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lang w:val="ro-RO"/>
        </w:rPr>
      </w:pPr>
      <w:r w:rsidRPr="001B396E">
        <w:rPr>
          <w:rFonts w:ascii="Times New Roman" w:hAnsi="Times New Roman" w:cs="Times New Roman"/>
          <w:lang w:val="ro-RO"/>
        </w:rPr>
        <w:t>Seturi de date încărcate de instituțiile vizate (prin raportare la obligațiile derivate din SNA)</w:t>
      </w:r>
    </w:p>
    <w:p w14:paraId="082ED9C0" w14:textId="77777777" w:rsidR="00C25261" w:rsidRPr="001B396E" w:rsidRDefault="00B030ED" w:rsidP="00832B81">
      <w:pPr>
        <w:pStyle w:val="ListParagraph"/>
        <w:spacing w:line="276" w:lineRule="auto"/>
        <w:ind w:left="540" w:firstLine="0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B396E">
        <w:rPr>
          <w:rFonts w:ascii="Times New Roman" w:hAnsi="Times New Roman" w:cs="Times New Roman"/>
          <w:b/>
          <w:lang w:val="ro-RO"/>
        </w:rPr>
        <w:t>Indicator nr. 2 al SGG Obiectiv general nr. 2 din SNA 2021-2025 - Reducerea impactului corupției asupra cetățenilor</w:t>
      </w:r>
      <w:r w:rsidR="002468D9">
        <w:rPr>
          <w:rFonts w:ascii="Times New Roman" w:hAnsi="Times New Roman" w:cs="Times New Roman"/>
          <w:b/>
          <w:lang w:val="ro-RO"/>
        </w:rPr>
        <w:t xml:space="preserve"> </w:t>
      </w:r>
      <w:hyperlink r:id="rId7" w:history="1">
        <w:r w:rsidR="001B396E" w:rsidRPr="00A91B97">
          <w:rPr>
            <w:rStyle w:val="Hyperlink"/>
            <w:rFonts w:ascii="Times New Roman" w:hAnsi="Times New Roman" w:cs="Times New Roman"/>
            <w:b/>
            <w:lang w:val="ro-RO"/>
          </w:rPr>
          <w:t>https://sna.just.ro/</w:t>
        </w:r>
      </w:hyperlink>
    </w:p>
    <w:p w14:paraId="08644E14" w14:textId="77777777" w:rsidR="0045629A" w:rsidRPr="009E4D50" w:rsidRDefault="0045629A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0B141901" w14:textId="77777777" w:rsidR="00334A8A" w:rsidRPr="009E4D50" w:rsidRDefault="00334A8A" w:rsidP="00832B81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1D0FF6A2" w14:textId="0E799FBD" w:rsidR="00334A8A" w:rsidRPr="00B05711" w:rsidRDefault="00000000" w:rsidP="00832B81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eastAsia="MS Mincho"/>
            <w:sz w:val="24"/>
            <w:szCs w:val="24"/>
          </w:rPr>
          <w:id w:val="1302034079"/>
        </w:sdtPr>
        <w:sdtContent>
          <w:sdt>
            <w:sdtPr>
              <w:rPr>
                <w:rFonts w:eastAsia="MS Mincho"/>
                <w:sz w:val="24"/>
                <w:szCs w:val="24"/>
              </w:rPr>
              <w:id w:val="866035537"/>
            </w:sdtPr>
            <w:sdtContent>
              <w:r w:rsidR="004A508A" w:rsidRPr="00B05711">
                <w:rPr>
                  <w:rFonts w:ascii="Segoe UI Symbol" w:eastAsia="MS Mincho" w:hAnsi="Segoe UI Symbol" w:cs="Segoe UI Symbol"/>
                  <w:sz w:val="24"/>
                  <w:szCs w:val="24"/>
                </w:rPr>
                <w:t>☐</w:t>
              </w:r>
            </w:sdtContent>
          </w:sdt>
          <w:r w:rsidR="00971470" w:rsidRPr="00B05711">
            <w:rPr>
              <w:rFonts w:ascii="Segoe UI Symbol" w:eastAsia="MS Mincho" w:hAnsi="Segoe UI Symbol" w:cs="Segoe UI Symbol"/>
              <w:sz w:val="24"/>
              <w:szCs w:val="24"/>
            </w:rPr>
            <w:t xml:space="preserve"> </w:t>
          </w:r>
        </w:sdtContent>
      </w:sdt>
      <w:r w:rsidR="00334A8A" w:rsidRPr="00B05711">
        <w:rPr>
          <w:rFonts w:ascii="Times New Roman" w:hAnsi="Times New Roman" w:cs="Times New Roman"/>
          <w:sz w:val="24"/>
          <w:szCs w:val="24"/>
        </w:rPr>
        <w:t xml:space="preserve"> implementată  </w:t>
      </w:r>
      <w:sdt>
        <w:sdtPr>
          <w:rPr>
            <w:rFonts w:eastAsia="MS Mincho"/>
            <w:sz w:val="24"/>
            <w:szCs w:val="24"/>
          </w:rPr>
          <w:id w:val="271136842"/>
        </w:sdtPr>
        <w:sdtContent>
          <w:sdt>
            <w:sdtPr>
              <w:rPr>
                <w:rFonts w:eastAsia="MS Mincho"/>
                <w:sz w:val="24"/>
                <w:szCs w:val="24"/>
              </w:rPr>
              <w:id w:val="501383737"/>
            </w:sdtPr>
            <w:sdtContent>
              <w:sdt>
                <w:sdtPr>
                  <w:rPr>
                    <w:rFonts w:eastAsia="MS Mincho"/>
                    <w:sz w:val="24"/>
                    <w:szCs w:val="24"/>
                  </w:rPr>
                  <w:id w:val="501383738"/>
                </w:sdtPr>
                <w:sdtContent>
                  <w:sdt>
                    <w:sdtPr>
                      <w:rPr>
                        <w:rFonts w:eastAsia="MS Mincho"/>
                        <w:sz w:val="24"/>
                        <w:szCs w:val="24"/>
                      </w:rPr>
                      <w:id w:val="519445235"/>
                    </w:sdtPr>
                    <w:sdtContent>
                      <w:r w:rsidR="001B396E" w:rsidRPr="00B05711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34A8A" w:rsidRPr="00B05711">
        <w:rPr>
          <w:rFonts w:ascii="Times New Roman" w:hAnsi="Times New Roman" w:cs="Times New Roman"/>
          <w:sz w:val="24"/>
          <w:szCs w:val="24"/>
        </w:rPr>
        <w:t xml:space="preserve">parțial implementată  </w:t>
      </w:r>
      <w:sdt>
        <w:sdtPr>
          <w:rPr>
            <w:rFonts w:eastAsia="MS Mincho"/>
          </w:rPr>
          <w:id w:val="866035533"/>
        </w:sdtPr>
        <w:sdtContent>
          <w:r w:rsidR="004A508A" w:rsidRPr="007160BE">
            <w:rPr>
              <w:rFonts w:ascii="Segoe UI Symbol" w:eastAsia="MS Mincho" w:hAnsi="Segoe UI Symbol" w:cs="Segoe UI Symbol"/>
            </w:rPr>
            <w:t>☒</w:t>
          </w:r>
        </w:sdtContent>
      </w:sdt>
      <w:r w:rsidR="00334A8A" w:rsidRPr="00B05711">
        <w:rPr>
          <w:rFonts w:ascii="Times New Roman" w:hAnsi="Times New Roman" w:cs="Times New Roman"/>
          <w:sz w:val="24"/>
          <w:szCs w:val="24"/>
        </w:rPr>
        <w:t xml:space="preserve"> neimplementată </w:t>
      </w:r>
      <w:sdt>
        <w:sdtPr>
          <w:rPr>
            <w:rFonts w:eastAsia="MS Mincho"/>
            <w:sz w:val="24"/>
            <w:szCs w:val="24"/>
          </w:rPr>
          <w:id w:val="1247303479"/>
        </w:sdtPr>
        <w:sdtContent>
          <w:r w:rsidR="00136373" w:rsidRPr="00B05711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34A8A" w:rsidRPr="00B05711">
        <w:rPr>
          <w:rFonts w:ascii="Times New Roman" w:hAnsi="Times New Roman" w:cs="Times New Roman"/>
          <w:sz w:val="24"/>
          <w:szCs w:val="24"/>
        </w:rPr>
        <w:t xml:space="preserve"> în curs de implementare </w:t>
      </w:r>
    </w:p>
    <w:p w14:paraId="08757255" w14:textId="77777777" w:rsidR="002B175F" w:rsidRPr="009E4D50" w:rsidRDefault="00334A8A" w:rsidP="00832B81">
      <w:pPr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Modificările instituționale care au survenit în urma implementării măsurii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6230"/>
      </w:tblGrid>
      <w:tr w:rsidR="006D4D5E" w:rsidRPr="009E4D50" w14:paraId="63264B99" w14:textId="77777777" w:rsidTr="001B396E">
        <w:trPr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D350" w14:textId="77777777" w:rsidR="00A12332" w:rsidRPr="009E4D50" w:rsidRDefault="00A12332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3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A72E4" w14:textId="77777777" w:rsidR="00A12332" w:rsidRPr="009E4D50" w:rsidRDefault="00A12332" w:rsidP="00832B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Surse de verificare a stadiului implementării</w:t>
            </w:r>
          </w:p>
        </w:tc>
      </w:tr>
      <w:tr w:rsidR="006D4D5E" w:rsidRPr="009E4D50" w14:paraId="7FD15E0B" w14:textId="77777777" w:rsidTr="001B396E">
        <w:trPr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F2451" w14:textId="77777777" w:rsidR="00A12332" w:rsidRPr="009E4D50" w:rsidRDefault="00A12332" w:rsidP="00832B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E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Seturi de date încărcate de instituțiile vizate (prin raportare la obligațiile derivate din SNA)</w:t>
            </w:r>
          </w:p>
        </w:tc>
        <w:tc>
          <w:tcPr>
            <w:tcW w:w="3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11B4E" w14:textId="77777777" w:rsidR="00A12332" w:rsidRPr="009E4D50" w:rsidRDefault="00907973" w:rsidP="00832B8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  Nu este cazul</w:t>
            </w:r>
          </w:p>
        </w:tc>
      </w:tr>
    </w:tbl>
    <w:p w14:paraId="5BAF3F01" w14:textId="77777777" w:rsidR="00B360C5" w:rsidRDefault="00B360C5" w:rsidP="00B360C5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ro-RO"/>
        </w:rPr>
      </w:pPr>
    </w:p>
    <w:p w14:paraId="1E11BC9E" w14:textId="6AF1DCC4" w:rsidR="003537C2" w:rsidRPr="009E4D50" w:rsidRDefault="003537C2" w:rsidP="00832B81">
      <w:pPr>
        <w:pStyle w:val="ListParagraph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Modificările instituționale care au survenit în urma implementării măsurii</w:t>
      </w:r>
    </w:p>
    <w:p w14:paraId="297DAD2D" w14:textId="77777777" w:rsidR="003537C2" w:rsidRPr="001B396E" w:rsidRDefault="006D4D5E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este cazul</w:t>
      </w:r>
    </w:p>
    <w:p w14:paraId="55695E87" w14:textId="77777777" w:rsidR="006D4D5E" w:rsidRPr="00971470" w:rsidRDefault="003537C2" w:rsidP="00832B81">
      <w:pPr>
        <w:pStyle w:val="ListParagraph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Modificările asupra situației grupurilor-țintă vizate, atât pe parcursul implementării, cât și la finalizarea acesteia</w:t>
      </w:r>
    </w:p>
    <w:p w14:paraId="465C5050" w14:textId="77777777" w:rsidR="006D4D5E" w:rsidRPr="004A508A" w:rsidRDefault="004A508A" w:rsidP="00832B81">
      <w:pPr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4.     </w:t>
      </w:r>
      <w:r w:rsidR="003537C2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Costurile</w:t>
      </w:r>
      <w:r w:rsidR="0021541D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7C2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implementării</w:t>
      </w:r>
    </w:p>
    <w:p w14:paraId="5E81DCC9" w14:textId="77777777" w:rsidR="006D4D5E" w:rsidRPr="004A508A" w:rsidRDefault="004A508A" w:rsidP="00832B8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6725B8" w:rsidRPr="004A508A">
        <w:rPr>
          <w:rFonts w:ascii="Times New Roman" w:hAnsi="Times New Roman" w:cs="Times New Roman"/>
          <w:sz w:val="24"/>
          <w:szCs w:val="24"/>
        </w:rPr>
        <w:t>Conform alocării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B8" w:rsidRPr="004A508A">
        <w:rPr>
          <w:rFonts w:ascii="Times New Roman" w:hAnsi="Times New Roman" w:cs="Times New Roman"/>
          <w:sz w:val="24"/>
          <w:szCs w:val="24"/>
        </w:rPr>
        <w:t>bugetare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B8" w:rsidRPr="004A508A">
        <w:rPr>
          <w:rFonts w:ascii="Times New Roman" w:hAnsi="Times New Roman" w:cs="Times New Roman"/>
          <w:sz w:val="24"/>
          <w:szCs w:val="24"/>
        </w:rPr>
        <w:t>instituționale.</w:t>
      </w:r>
    </w:p>
    <w:p w14:paraId="36FFEF0D" w14:textId="77777777" w:rsidR="003537C2" w:rsidRPr="004A508A" w:rsidRDefault="004A508A" w:rsidP="00832B81">
      <w:pPr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5.     </w:t>
      </w:r>
      <w:r w:rsidR="003537C2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Respectarea</w:t>
      </w:r>
      <w:r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7C2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termenelor</w:t>
      </w:r>
      <w:r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7C2" w:rsidRPr="004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 a conținutului activităților</w:t>
      </w:r>
      <w:r w:rsidR="003537C2" w:rsidRPr="004A50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3828C02" w14:textId="77777777" w:rsidR="006D4D5E" w:rsidRPr="001B396E" w:rsidRDefault="002324F7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Permanent.</w:t>
      </w:r>
    </w:p>
    <w:p w14:paraId="1241EABE" w14:textId="77777777" w:rsidR="003537C2" w:rsidRPr="004A508A" w:rsidRDefault="004A508A" w:rsidP="00832B81">
      <w:p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6.     </w:t>
      </w:r>
      <w:r w:rsidR="003537C2" w:rsidRPr="004A508A">
        <w:rPr>
          <w:rFonts w:ascii="Times New Roman" w:hAnsi="Times New Roman" w:cs="Times New Roman"/>
          <w:sz w:val="24"/>
          <w:szCs w:val="24"/>
        </w:rPr>
        <w:t>Întârzierile în realizarea măsurii și motivul producerii lor</w:t>
      </w:r>
    </w:p>
    <w:p w14:paraId="05D72F7A" w14:textId="77777777" w:rsidR="006D4D5E" w:rsidRDefault="003537C2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 xml:space="preserve">Nu </w:t>
      </w:r>
      <w:proofErr w:type="spellStart"/>
      <w:r w:rsidRPr="006D4D5E">
        <w:rPr>
          <w:rFonts w:ascii="Times New Roman" w:hAnsi="Times New Roman" w:cs="Times New Roman"/>
        </w:rPr>
        <w:t>este</w:t>
      </w:r>
      <w:proofErr w:type="spellEnd"/>
      <w:r w:rsidR="004A508A">
        <w:rPr>
          <w:rFonts w:ascii="Times New Roman" w:hAnsi="Times New Roman" w:cs="Times New Roman"/>
        </w:rPr>
        <w:t xml:space="preserve"> </w:t>
      </w:r>
      <w:proofErr w:type="spellStart"/>
      <w:r w:rsidRPr="006D4D5E">
        <w:rPr>
          <w:rFonts w:ascii="Times New Roman" w:hAnsi="Times New Roman" w:cs="Times New Roman"/>
        </w:rPr>
        <w:t>cazul</w:t>
      </w:r>
      <w:proofErr w:type="spellEnd"/>
    </w:p>
    <w:p w14:paraId="2B45147E" w14:textId="77777777" w:rsidR="003537C2" w:rsidRPr="004A508A" w:rsidRDefault="004A508A" w:rsidP="00832B81">
      <w:p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7.  </w:t>
      </w:r>
      <w:r w:rsidR="003537C2" w:rsidRPr="004A508A">
        <w:rPr>
          <w:rFonts w:ascii="Times New Roman" w:hAnsi="Times New Roman" w:cs="Times New Roman"/>
          <w:sz w:val="24"/>
          <w:szCs w:val="24"/>
        </w:rPr>
        <w:t>Noul calendar de implementare (în situația în care măsura nu a fost implementată în termen)</w:t>
      </w:r>
    </w:p>
    <w:p w14:paraId="142FEFF5" w14:textId="77777777" w:rsidR="003537C2" w:rsidRDefault="003537C2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 xml:space="preserve">Nu </w:t>
      </w:r>
      <w:proofErr w:type="spellStart"/>
      <w:r w:rsidRPr="006D4D5E">
        <w:rPr>
          <w:rFonts w:ascii="Times New Roman" w:hAnsi="Times New Roman" w:cs="Times New Roman"/>
        </w:rPr>
        <w:t>este</w:t>
      </w:r>
      <w:proofErr w:type="spellEnd"/>
      <w:r w:rsidRPr="006D4D5E">
        <w:rPr>
          <w:rFonts w:ascii="Times New Roman" w:hAnsi="Times New Roman" w:cs="Times New Roman"/>
        </w:rPr>
        <w:t xml:space="preserve"> </w:t>
      </w:r>
      <w:proofErr w:type="spellStart"/>
      <w:r w:rsidRPr="006D4D5E">
        <w:rPr>
          <w:rFonts w:ascii="Times New Roman" w:hAnsi="Times New Roman" w:cs="Times New Roman"/>
        </w:rPr>
        <w:t>cazul</w:t>
      </w:r>
      <w:proofErr w:type="spellEnd"/>
    </w:p>
    <w:p w14:paraId="5B7862E0" w14:textId="77777777" w:rsidR="00B360C5" w:rsidRPr="006D4D5E" w:rsidRDefault="00B360C5" w:rsidP="00832B81">
      <w:pPr>
        <w:pStyle w:val="ListParagraph"/>
        <w:spacing w:line="276" w:lineRule="auto"/>
        <w:ind w:left="714" w:hanging="5"/>
        <w:rPr>
          <w:rFonts w:ascii="Times New Roman" w:hAnsi="Times New Roman" w:cs="Times New Roman"/>
        </w:rPr>
      </w:pPr>
    </w:p>
    <w:p w14:paraId="0E1536BD" w14:textId="77777777" w:rsidR="00CA7071" w:rsidRDefault="002A2232" w:rsidP="00832B8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proofErr w:type="spell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Obiectivul</w:t>
      </w:r>
      <w:proofErr w:type="spell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specific nr. </w:t>
      </w:r>
      <w:proofErr w:type="gramStart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2  din</w:t>
      </w:r>
      <w:proofErr w:type="gramEnd"/>
      <w:r w:rsidRPr="006D4D5E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SNA 2021-2025 </w:t>
      </w:r>
    </w:p>
    <w:p w14:paraId="5EE1B4FE" w14:textId="77777777" w:rsidR="00CA7071" w:rsidRDefault="002A2232" w:rsidP="00832B81">
      <w:pPr>
        <w:pStyle w:val="ListParagraph"/>
        <w:spacing w:line="276" w:lineRule="auto"/>
        <w:ind w:left="540" w:firstLine="0"/>
        <w:rPr>
          <w:rFonts w:ascii="Times New Roman" w:hAnsi="Times New Roman" w:cs="Times New Roman"/>
          <w:b/>
        </w:rPr>
      </w:pPr>
      <w:proofErr w:type="spellStart"/>
      <w:r w:rsidRPr="00CA7071">
        <w:rPr>
          <w:rFonts w:ascii="Times New Roman" w:hAnsi="Times New Roman" w:cs="Times New Roman"/>
          <w:b/>
        </w:rPr>
        <w:t>Măsura</w:t>
      </w:r>
      <w:proofErr w:type="spellEnd"/>
      <w:r w:rsidRPr="00CA7071">
        <w:rPr>
          <w:rFonts w:ascii="Times New Roman" w:hAnsi="Times New Roman" w:cs="Times New Roman"/>
          <w:b/>
        </w:rPr>
        <w:t xml:space="preserve"> 2.2. din SNA 2021-2025 - </w:t>
      </w:r>
      <w:proofErr w:type="spellStart"/>
      <w:r w:rsidRPr="00CA7071">
        <w:rPr>
          <w:rFonts w:ascii="Times New Roman" w:hAnsi="Times New Roman" w:cs="Times New Roman"/>
          <w:b/>
        </w:rPr>
        <w:t>Consolidarea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profesionalismului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în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cariera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personalului</w:t>
      </w:r>
      <w:proofErr w:type="spellEnd"/>
      <w:r w:rsidRPr="00CA7071">
        <w:rPr>
          <w:rFonts w:ascii="Times New Roman" w:hAnsi="Times New Roman" w:cs="Times New Roman"/>
          <w:b/>
        </w:rPr>
        <w:t xml:space="preserve"> din </w:t>
      </w:r>
      <w:proofErr w:type="spellStart"/>
      <w:r w:rsidRPr="00CA7071">
        <w:rPr>
          <w:rFonts w:ascii="Times New Roman" w:hAnsi="Times New Roman" w:cs="Times New Roman"/>
          <w:b/>
        </w:rPr>
        <w:t>sectorul</w:t>
      </w:r>
      <w:proofErr w:type="spellEnd"/>
      <w:r w:rsidRPr="00CA7071">
        <w:rPr>
          <w:rFonts w:ascii="Times New Roman" w:hAnsi="Times New Roman" w:cs="Times New Roman"/>
          <w:b/>
        </w:rPr>
        <w:t xml:space="preserve"> public, </w:t>
      </w:r>
      <w:proofErr w:type="spellStart"/>
      <w:r w:rsidRPr="00CA7071">
        <w:rPr>
          <w:rFonts w:ascii="Times New Roman" w:hAnsi="Times New Roman" w:cs="Times New Roman"/>
          <w:b/>
        </w:rPr>
        <w:t>inclusiv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prin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aplicarea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efectivă</w:t>
      </w:r>
      <w:proofErr w:type="spellEnd"/>
      <w:r w:rsidRPr="00CA7071">
        <w:rPr>
          <w:rFonts w:ascii="Times New Roman" w:hAnsi="Times New Roman" w:cs="Times New Roman"/>
          <w:b/>
        </w:rPr>
        <w:t xml:space="preserve"> a </w:t>
      </w:r>
      <w:proofErr w:type="spellStart"/>
      <w:r w:rsidRPr="00CA7071">
        <w:rPr>
          <w:rFonts w:ascii="Times New Roman" w:hAnsi="Times New Roman" w:cs="Times New Roman"/>
          <w:b/>
        </w:rPr>
        <w:t>mecanismelor</w:t>
      </w:r>
      <w:proofErr w:type="spellEnd"/>
      <w:r w:rsidRPr="00CA7071">
        <w:rPr>
          <w:rFonts w:ascii="Times New Roman" w:hAnsi="Times New Roman" w:cs="Times New Roman"/>
          <w:b/>
        </w:rPr>
        <w:t xml:space="preserve"> de </w:t>
      </w:r>
      <w:proofErr w:type="spellStart"/>
      <w:r w:rsidRPr="00CA7071">
        <w:rPr>
          <w:rFonts w:ascii="Times New Roman" w:hAnsi="Times New Roman" w:cs="Times New Roman"/>
          <w:b/>
        </w:rPr>
        <w:t>evaluare</w:t>
      </w:r>
      <w:proofErr w:type="spellEnd"/>
      <w:r w:rsidRPr="00CA7071">
        <w:rPr>
          <w:rFonts w:ascii="Times New Roman" w:hAnsi="Times New Roman" w:cs="Times New Roman"/>
          <w:b/>
        </w:rPr>
        <w:t xml:space="preserve"> a </w:t>
      </w:r>
      <w:proofErr w:type="spellStart"/>
      <w:r w:rsidRPr="00CA7071">
        <w:rPr>
          <w:rFonts w:ascii="Times New Roman" w:hAnsi="Times New Roman" w:cs="Times New Roman"/>
          <w:b/>
        </w:rPr>
        <w:t>performanțelor</w:t>
      </w:r>
      <w:proofErr w:type="spellEnd"/>
      <w:r w:rsidRPr="00CA7071">
        <w:rPr>
          <w:rFonts w:ascii="Times New Roman" w:hAnsi="Times New Roman" w:cs="Times New Roman"/>
          <w:b/>
        </w:rPr>
        <w:t xml:space="preserve">, </w:t>
      </w:r>
      <w:proofErr w:type="spellStart"/>
      <w:r w:rsidRPr="00CA7071">
        <w:rPr>
          <w:rFonts w:ascii="Times New Roman" w:hAnsi="Times New Roman" w:cs="Times New Roman"/>
          <w:b/>
        </w:rPr>
        <w:t>evitarea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numirilor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temporare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în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funcțiile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publice</w:t>
      </w:r>
      <w:proofErr w:type="spellEnd"/>
      <w:r w:rsidRPr="00CA7071">
        <w:rPr>
          <w:rFonts w:ascii="Times New Roman" w:hAnsi="Times New Roman" w:cs="Times New Roman"/>
          <w:b/>
        </w:rPr>
        <w:t xml:space="preserve"> de </w:t>
      </w:r>
      <w:proofErr w:type="spellStart"/>
      <w:r w:rsidRPr="00CA7071">
        <w:rPr>
          <w:rFonts w:ascii="Times New Roman" w:hAnsi="Times New Roman" w:cs="Times New Roman"/>
          <w:b/>
        </w:rPr>
        <w:t>conducere</w:t>
      </w:r>
      <w:proofErr w:type="spellEnd"/>
      <w:r w:rsidRPr="00CA7071">
        <w:rPr>
          <w:rFonts w:ascii="Times New Roman" w:hAnsi="Times New Roman" w:cs="Times New Roman"/>
          <w:b/>
        </w:rPr>
        <w:t xml:space="preserve">, </w:t>
      </w:r>
      <w:proofErr w:type="spellStart"/>
      <w:r w:rsidRPr="00CA7071">
        <w:rPr>
          <w:rFonts w:ascii="Times New Roman" w:hAnsi="Times New Roman" w:cs="Times New Roman"/>
          <w:b/>
        </w:rPr>
        <w:t>transparentizarea</w:t>
      </w:r>
      <w:proofErr w:type="spellEnd"/>
      <w:r w:rsidRPr="00CA7071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procedurilor</w:t>
      </w:r>
      <w:proofErr w:type="spellEnd"/>
      <w:r w:rsidRPr="00CA7071">
        <w:rPr>
          <w:rFonts w:ascii="Times New Roman" w:hAnsi="Times New Roman" w:cs="Times New Roman"/>
          <w:b/>
        </w:rPr>
        <w:t xml:space="preserve"> de </w:t>
      </w:r>
      <w:proofErr w:type="spellStart"/>
      <w:r w:rsidRPr="00CA7071">
        <w:rPr>
          <w:rFonts w:ascii="Times New Roman" w:hAnsi="Times New Roman" w:cs="Times New Roman"/>
          <w:b/>
        </w:rPr>
        <w:t>recrutare</w:t>
      </w:r>
      <w:proofErr w:type="spellEnd"/>
      <w:r w:rsidR="00DA347C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în</w:t>
      </w:r>
      <w:proofErr w:type="spellEnd"/>
      <w:r w:rsidR="00DA347C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sectorul</w:t>
      </w:r>
      <w:proofErr w:type="spellEnd"/>
      <w:r w:rsidRPr="00CA7071">
        <w:rPr>
          <w:rFonts w:ascii="Times New Roman" w:hAnsi="Times New Roman" w:cs="Times New Roman"/>
          <w:b/>
        </w:rPr>
        <w:t xml:space="preserve"> public </w:t>
      </w:r>
      <w:proofErr w:type="spellStart"/>
      <w:r w:rsidRPr="00CA7071">
        <w:rPr>
          <w:rFonts w:ascii="Times New Roman" w:hAnsi="Times New Roman" w:cs="Times New Roman"/>
          <w:b/>
        </w:rPr>
        <w:t>și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asigurarea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stabilității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funcției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CA7071">
        <w:rPr>
          <w:rFonts w:ascii="Times New Roman" w:hAnsi="Times New Roman" w:cs="Times New Roman"/>
          <w:b/>
        </w:rPr>
        <w:t>publice</w:t>
      </w:r>
      <w:proofErr w:type="spellEnd"/>
    </w:p>
    <w:p w14:paraId="13E9674B" w14:textId="77777777" w:rsidR="009C4F86" w:rsidRPr="00CA7071" w:rsidRDefault="002A2232" w:rsidP="00832B81">
      <w:pPr>
        <w:pStyle w:val="ListParagraph"/>
        <w:spacing w:line="276" w:lineRule="auto"/>
        <w:ind w:left="540" w:firstLine="0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proofErr w:type="spellStart"/>
      <w:r w:rsidRPr="00CA7071">
        <w:rPr>
          <w:rFonts w:ascii="Times New Roman" w:hAnsi="Times New Roman" w:cs="Times New Roman"/>
        </w:rPr>
        <w:lastRenderedPageBreak/>
        <w:t>Consolidare</w:t>
      </w:r>
      <w:r w:rsidR="0021541D">
        <w:rPr>
          <w:rFonts w:ascii="Times New Roman" w:hAnsi="Times New Roman" w:cs="Times New Roman"/>
        </w:rPr>
        <w:t>a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profesionalismului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în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cariera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personalului</w:t>
      </w:r>
      <w:proofErr w:type="spellEnd"/>
      <w:r w:rsidRPr="00CA7071">
        <w:rPr>
          <w:rFonts w:ascii="Times New Roman" w:hAnsi="Times New Roman" w:cs="Times New Roman"/>
        </w:rPr>
        <w:t xml:space="preserve"> din </w:t>
      </w:r>
      <w:proofErr w:type="spellStart"/>
      <w:r w:rsidRPr="00CA7071">
        <w:rPr>
          <w:rFonts w:ascii="Times New Roman" w:hAnsi="Times New Roman" w:cs="Times New Roman"/>
        </w:rPr>
        <w:t>sectorul</w:t>
      </w:r>
      <w:proofErr w:type="spellEnd"/>
      <w:r w:rsidRPr="00CA7071">
        <w:rPr>
          <w:rFonts w:ascii="Times New Roman" w:hAnsi="Times New Roman" w:cs="Times New Roman"/>
        </w:rPr>
        <w:t xml:space="preserve"> public, </w:t>
      </w:r>
      <w:proofErr w:type="spellStart"/>
      <w:r w:rsidRPr="00CA7071">
        <w:rPr>
          <w:rFonts w:ascii="Times New Roman" w:hAnsi="Times New Roman" w:cs="Times New Roman"/>
        </w:rPr>
        <w:t>inclusiv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prin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aplicarea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efectivă</w:t>
      </w:r>
      <w:proofErr w:type="spellEnd"/>
      <w:r w:rsidRPr="00CA7071">
        <w:rPr>
          <w:rFonts w:ascii="Times New Roman" w:hAnsi="Times New Roman" w:cs="Times New Roman"/>
        </w:rPr>
        <w:t xml:space="preserve"> a </w:t>
      </w:r>
      <w:proofErr w:type="spellStart"/>
      <w:r w:rsidRPr="00CA7071">
        <w:rPr>
          <w:rFonts w:ascii="Times New Roman" w:hAnsi="Times New Roman" w:cs="Times New Roman"/>
        </w:rPr>
        <w:t>mecanismelor</w:t>
      </w:r>
      <w:proofErr w:type="spellEnd"/>
      <w:r w:rsidRPr="00CA7071">
        <w:rPr>
          <w:rFonts w:ascii="Times New Roman" w:hAnsi="Times New Roman" w:cs="Times New Roman"/>
        </w:rPr>
        <w:t xml:space="preserve"> de </w:t>
      </w:r>
      <w:proofErr w:type="spellStart"/>
      <w:r w:rsidRPr="00CA7071">
        <w:rPr>
          <w:rFonts w:ascii="Times New Roman" w:hAnsi="Times New Roman" w:cs="Times New Roman"/>
        </w:rPr>
        <w:t>evaluare</w:t>
      </w:r>
      <w:proofErr w:type="spellEnd"/>
      <w:r w:rsidRPr="00CA7071">
        <w:rPr>
          <w:rFonts w:ascii="Times New Roman" w:hAnsi="Times New Roman" w:cs="Times New Roman"/>
        </w:rPr>
        <w:t xml:space="preserve"> a </w:t>
      </w:r>
      <w:proofErr w:type="spellStart"/>
      <w:r w:rsidRPr="00CA7071">
        <w:rPr>
          <w:rFonts w:ascii="Times New Roman" w:hAnsi="Times New Roman" w:cs="Times New Roman"/>
        </w:rPr>
        <w:t>performanțelor</w:t>
      </w:r>
      <w:proofErr w:type="spellEnd"/>
      <w:r w:rsidRPr="00CA7071">
        <w:rPr>
          <w:rFonts w:ascii="Times New Roman" w:hAnsi="Times New Roman" w:cs="Times New Roman"/>
        </w:rPr>
        <w:t xml:space="preserve">, </w:t>
      </w:r>
      <w:proofErr w:type="spellStart"/>
      <w:r w:rsidRPr="00CA7071">
        <w:rPr>
          <w:rFonts w:ascii="Times New Roman" w:hAnsi="Times New Roman" w:cs="Times New Roman"/>
        </w:rPr>
        <w:t>evitarea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numirilor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temporare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în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funcțiile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publice</w:t>
      </w:r>
      <w:proofErr w:type="spellEnd"/>
      <w:r w:rsidRPr="00CA7071">
        <w:rPr>
          <w:rFonts w:ascii="Times New Roman" w:hAnsi="Times New Roman" w:cs="Times New Roman"/>
        </w:rPr>
        <w:t xml:space="preserve"> de </w:t>
      </w:r>
      <w:proofErr w:type="spellStart"/>
      <w:r w:rsidRPr="00CA7071">
        <w:rPr>
          <w:rFonts w:ascii="Times New Roman" w:hAnsi="Times New Roman" w:cs="Times New Roman"/>
        </w:rPr>
        <w:t>conducere</w:t>
      </w:r>
      <w:proofErr w:type="spellEnd"/>
      <w:r w:rsidRPr="00CA7071">
        <w:rPr>
          <w:rFonts w:ascii="Times New Roman" w:hAnsi="Times New Roman" w:cs="Times New Roman"/>
        </w:rPr>
        <w:t xml:space="preserve">, </w:t>
      </w:r>
      <w:proofErr w:type="spellStart"/>
      <w:r w:rsidRPr="00CA7071">
        <w:rPr>
          <w:rFonts w:ascii="Times New Roman" w:hAnsi="Times New Roman" w:cs="Times New Roman"/>
        </w:rPr>
        <w:t>transparentizarea</w:t>
      </w:r>
      <w:proofErr w:type="spellEnd"/>
      <w:r w:rsidRPr="00CA7071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procedurilor</w:t>
      </w:r>
      <w:proofErr w:type="spellEnd"/>
      <w:r w:rsidRPr="00CA7071">
        <w:rPr>
          <w:rFonts w:ascii="Times New Roman" w:hAnsi="Times New Roman" w:cs="Times New Roman"/>
        </w:rPr>
        <w:t xml:space="preserve"> de </w:t>
      </w:r>
      <w:proofErr w:type="spellStart"/>
      <w:r w:rsidRPr="00CA7071">
        <w:rPr>
          <w:rFonts w:ascii="Times New Roman" w:hAnsi="Times New Roman" w:cs="Times New Roman"/>
        </w:rPr>
        <w:t>recrutare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în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sectorul</w:t>
      </w:r>
      <w:proofErr w:type="spellEnd"/>
      <w:r w:rsidRPr="00CA7071">
        <w:rPr>
          <w:rFonts w:ascii="Times New Roman" w:hAnsi="Times New Roman" w:cs="Times New Roman"/>
        </w:rPr>
        <w:t xml:space="preserve"> public </w:t>
      </w:r>
      <w:proofErr w:type="spellStart"/>
      <w:r w:rsidRPr="00CA7071">
        <w:rPr>
          <w:rFonts w:ascii="Times New Roman" w:hAnsi="Times New Roman" w:cs="Times New Roman"/>
        </w:rPr>
        <w:t>și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asigurarea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stabilității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funcției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CA7071">
        <w:rPr>
          <w:rFonts w:ascii="Times New Roman" w:hAnsi="Times New Roman" w:cs="Times New Roman"/>
        </w:rPr>
        <w:t>publice</w:t>
      </w:r>
      <w:proofErr w:type="spellEnd"/>
    </w:p>
    <w:p w14:paraId="7C2C54C0" w14:textId="77777777" w:rsidR="003A1751" w:rsidRPr="003A1751" w:rsidRDefault="003A1751" w:rsidP="00832B81">
      <w:pPr>
        <w:pStyle w:val="ListParagraph"/>
        <w:spacing w:line="276" w:lineRule="auto"/>
        <w:ind w:left="357" w:firstLine="0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4"/>
        <w:gridCol w:w="5143"/>
        <w:gridCol w:w="1357"/>
      </w:tblGrid>
      <w:tr w:rsidR="00CC600D" w:rsidRPr="009E4D50" w14:paraId="6CACBD40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C45E8" w14:textId="77777777" w:rsidR="00B7371B" w:rsidRPr="009E4D50" w:rsidRDefault="00B7371B" w:rsidP="00832B8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2AE60" w14:textId="77777777" w:rsidR="00CA7071" w:rsidRDefault="00B7371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</w:t>
            </w:r>
          </w:p>
          <w:p w14:paraId="7D784B39" w14:textId="77777777" w:rsidR="00B7371B" w:rsidRPr="009E4D50" w:rsidRDefault="00B7371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stadiului implementării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ACC50" w14:textId="77777777" w:rsidR="00B7371B" w:rsidRPr="009E4D50" w:rsidRDefault="003A175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CC600D" w:rsidRPr="009E4D50" w14:paraId="3A5405DE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53630" w14:textId="77777777" w:rsidR="00B7371B" w:rsidRPr="009E4D50" w:rsidRDefault="00B7371B" w:rsidP="00832B8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Gradul (%) de evaluare a personalului 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CA5AF" w14:textId="77777777" w:rsidR="00B7371B" w:rsidRPr="009E4D50" w:rsidRDefault="00B7371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 de evaluare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E0AC" w14:textId="77777777" w:rsidR="00B7371B" w:rsidRPr="009E4D50" w:rsidRDefault="00B7371B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600D" w:rsidRPr="009E4D50" w14:paraId="716838C3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F841" w14:textId="77777777" w:rsidR="00847516" w:rsidRPr="009E4D50" w:rsidRDefault="00847516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tipul măsurilor dispuse urmare evaluărilor realizate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DB0F3" w14:textId="77777777" w:rsidR="00847516" w:rsidRPr="009E4D50" w:rsidRDefault="00847516" w:rsidP="00832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A443A" w14:textId="77777777" w:rsidR="00847516" w:rsidRPr="009E4D50" w:rsidRDefault="00847516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600D" w:rsidRPr="009E4D50" w14:paraId="623DBC8C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68CEC" w14:textId="77777777" w:rsidR="00847516" w:rsidRPr="009E4D50" w:rsidRDefault="00847516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posturilor de conducere ocupate cu titlu permanent 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90BC9" w14:textId="77777777" w:rsidR="00A93CD3" w:rsidRDefault="002B7F38" w:rsidP="00832B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Hotărârea Consiliului Județean</w:t>
            </w:r>
          </w:p>
          <w:p w14:paraId="35F5CD86" w14:textId="77777777" w:rsidR="00A93CD3" w:rsidRDefault="002B7F38" w:rsidP="00832B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privind numirea directorului executiv, </w:t>
            </w:r>
          </w:p>
          <w:p w14:paraId="31DA6DAA" w14:textId="77777777" w:rsidR="00847516" w:rsidRPr="009E4D50" w:rsidRDefault="002B7F38" w:rsidP="00832B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dispoziții</w:t>
            </w:r>
            <w:r w:rsidR="00847516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numire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șef serviciu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EBD9" w14:textId="77777777" w:rsidR="00847516" w:rsidRPr="009E4D50" w:rsidRDefault="00847516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600D" w:rsidRPr="009E4D50" w14:paraId="74257D66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2318" w14:textId="77777777" w:rsidR="00847516" w:rsidRPr="009E4D50" w:rsidRDefault="00847516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Procentul posturilor de conducere ocupate cu titlu permanent prin raportare la numărul total al posturilor de conducere din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instituție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A408F" w14:textId="77777777" w:rsidR="00847516" w:rsidRPr="009E4D50" w:rsidRDefault="00847516" w:rsidP="00832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9D12" w14:textId="77777777" w:rsidR="00847516" w:rsidRPr="009E4D50" w:rsidRDefault="00847516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600D" w:rsidRPr="009E4D50" w14:paraId="1A3CE798" w14:textId="77777777" w:rsidTr="00B360C5">
        <w:trPr>
          <w:trHeight w:val="512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8A54B" w14:textId="77777777" w:rsidR="00847516" w:rsidRPr="009E4D50" w:rsidRDefault="00847516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tipul măsurilor luate în vederea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asigurării</w:t>
            </w:r>
            <w:r w:rsidR="005D2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vizibilității</w:t>
            </w:r>
            <w:r w:rsidR="005D2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D50"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anunțurilor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aferente procedurilor de recrutare a personalului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A162C" w14:textId="77777777" w:rsidR="00847516" w:rsidRPr="009E4D50" w:rsidRDefault="00A93CD3" w:rsidP="00832B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D.J.E.P.Arad</w:t>
            </w:r>
            <w:r w:rsidRPr="00A93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 ANFP,</w:t>
            </w:r>
            <w:r w:rsidR="00DA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avizier D.J.E.P.Arad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6D5B" w14:textId="77777777" w:rsidR="00847516" w:rsidRPr="009E4D50" w:rsidRDefault="00847516" w:rsidP="00832B8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D8D7A27" w14:textId="77777777" w:rsidR="009C3722" w:rsidRPr="009E4D50" w:rsidRDefault="009C3722" w:rsidP="00832B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7940309" w14:textId="77777777" w:rsidR="00B338E8" w:rsidRPr="009C3722" w:rsidRDefault="00B338E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Stadiul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măsurii</w:t>
      </w:r>
      <w:proofErr w:type="spellEnd"/>
    </w:p>
    <w:p w14:paraId="74453414" w14:textId="77777777" w:rsidR="00B338E8" w:rsidRPr="009E4D50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  <w:sdt>
        <w:sdtPr>
          <w:rPr>
            <w:rFonts w:ascii="Times New Roman" w:eastAsia="MS Mincho" w:hAnsi="Times New Roman" w:cs="Times New Roman"/>
            <w:lang w:val="ro-RO"/>
          </w:rPr>
          <w:id w:val="-1803525804"/>
        </w:sdtPr>
        <w:sdtContent>
          <w:sdt>
            <w:sdtPr>
              <w:rPr>
                <w:rFonts w:ascii="Times New Roman" w:eastAsia="MS Mincho" w:hAnsi="Times New Roman" w:cs="Times New Roman"/>
                <w:lang w:val="ro-RO"/>
              </w:rPr>
              <w:id w:val="607447001"/>
            </w:sdtPr>
            <w:sdtContent>
              <w:r w:rsidR="008D2809" w:rsidRPr="009E4D50">
                <w:rPr>
                  <w:rFonts w:ascii="Segoe UI Symbol" w:eastAsia="MS Mincho" w:hAnsi="Segoe UI Symbol" w:cs="Segoe UI Symbol"/>
                  <w:lang w:val="ro-RO"/>
                </w:rPr>
                <w:t>☒</w:t>
              </w:r>
            </w:sdtContent>
          </w:sdt>
        </w:sdtContent>
      </w:sdt>
      <w:r w:rsidR="00B338E8" w:rsidRPr="009E4D50">
        <w:rPr>
          <w:rFonts w:ascii="Times New Roman" w:hAnsi="Times New Roman" w:cs="Times New Roman"/>
          <w:lang w:val="ro-RO"/>
        </w:rPr>
        <w:t xml:space="preserve"> implementată  </w:t>
      </w:r>
      <w:sdt>
        <w:sdtPr>
          <w:rPr>
            <w:rFonts w:ascii="Times New Roman" w:eastAsia="MS Mincho" w:hAnsi="Times New Roman" w:cs="Times New Roman"/>
            <w:lang w:val="ro-RO"/>
          </w:rPr>
          <w:id w:val="607447002"/>
        </w:sdtPr>
        <w:sdtContent>
          <w:r w:rsidR="008D2809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B338E8" w:rsidRPr="009E4D50">
        <w:rPr>
          <w:rFonts w:ascii="Times New Roman" w:hAnsi="Times New Roman" w:cs="Times New Roman"/>
          <w:lang w:val="ro-RO"/>
        </w:rPr>
        <w:t xml:space="preserve">parțial 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354164391"/>
        </w:sdtPr>
        <w:sdtContent>
          <w:r w:rsidR="00B338E8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B338E8" w:rsidRPr="009E4D50">
        <w:rPr>
          <w:rFonts w:ascii="Times New Roman" w:hAnsi="Times New Roman" w:cs="Times New Roman"/>
          <w:lang w:val="ro-RO"/>
        </w:rPr>
        <w:t xml:space="preserve">  neimplementată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1140082083"/>
        </w:sdtPr>
        <w:sdtContent>
          <w:r w:rsidR="00B338E8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B338E8" w:rsidRPr="009E4D50">
        <w:rPr>
          <w:rFonts w:ascii="Times New Roman" w:hAnsi="Times New Roman" w:cs="Times New Roman"/>
          <w:lang w:val="ro-RO"/>
        </w:rPr>
        <w:t xml:space="preserve"> în curs de implementare </w:t>
      </w:r>
    </w:p>
    <w:p w14:paraId="79F8CD00" w14:textId="65FCB03D" w:rsidR="009C3722" w:rsidRPr="00B360C5" w:rsidRDefault="00E04E32" w:rsidP="00B360C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Conform prevederilor O.U.G. nr. 57/2019 privind Codul administrativ, cu modificările și compl</w:t>
      </w:r>
      <w:r w:rsidR="008D2809">
        <w:rPr>
          <w:rFonts w:ascii="Times New Roman" w:hAnsi="Times New Roman" w:cs="Times New Roman"/>
          <w:lang w:val="ro-RO"/>
        </w:rPr>
        <w:t>etările ulterioare, în anul 2023</w:t>
      </w:r>
      <w:r w:rsidRPr="009E4D50">
        <w:rPr>
          <w:rFonts w:ascii="Times New Roman" w:hAnsi="Times New Roman" w:cs="Times New Roman"/>
          <w:lang w:val="ro-RO"/>
        </w:rPr>
        <w:t>, evaluarea performanțelor individuale atât pentru personalul de conducere, cât și pentru personalul de execuție se va re</w:t>
      </w:r>
      <w:r w:rsidR="00574958" w:rsidRPr="009E4D50">
        <w:rPr>
          <w:rFonts w:ascii="Times New Roman" w:hAnsi="Times New Roman" w:cs="Times New Roman"/>
          <w:lang w:val="ro-RO"/>
        </w:rPr>
        <w:t>aliza până la data de 31.03.2024</w:t>
      </w:r>
      <w:r w:rsidRPr="009E4D50">
        <w:rPr>
          <w:rFonts w:ascii="Times New Roman" w:hAnsi="Times New Roman" w:cs="Times New Roman"/>
          <w:lang w:val="ro-RO"/>
        </w:rPr>
        <w:t>.</w:t>
      </w:r>
    </w:p>
    <w:p w14:paraId="58DD7288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instituționale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care au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survenit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în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urma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măsurii</w:t>
      </w:r>
      <w:proofErr w:type="spellEnd"/>
    </w:p>
    <w:p w14:paraId="427FBD39" w14:textId="77777777" w:rsidR="009C3722" w:rsidRPr="009C3722" w:rsidRDefault="00CE267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000000"/>
        </w:rPr>
      </w:pPr>
      <w:r w:rsidRPr="009C3722">
        <w:rPr>
          <w:rFonts w:ascii="Times New Roman" w:hAnsi="Times New Roman" w:cs="Times New Roman"/>
          <w:b/>
          <w:color w:val="000000"/>
        </w:rPr>
        <w:t>N/A</w:t>
      </w:r>
    </w:p>
    <w:p w14:paraId="398B0A2D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Modificările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asupra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situației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grupurilor-țintă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vizate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atât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pe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parcursul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cât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finalizarea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acesteia</w:t>
      </w:r>
      <w:proofErr w:type="spellEnd"/>
    </w:p>
    <w:p w14:paraId="26122B5A" w14:textId="77777777" w:rsidR="009C3722" w:rsidRPr="009C3722" w:rsidRDefault="003023D5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000000"/>
          <w:lang w:val="ro-RO"/>
        </w:rPr>
      </w:pPr>
      <w:r w:rsidRPr="009E4D50">
        <w:rPr>
          <w:rFonts w:ascii="Times New Roman" w:hAnsi="Times New Roman" w:cs="Times New Roman"/>
          <w:b/>
          <w:color w:val="000000"/>
          <w:lang w:val="ro-RO"/>
        </w:rPr>
        <w:t>N/A</w:t>
      </w:r>
    </w:p>
    <w:p w14:paraId="2215EEB8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Costurile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implementării</w:t>
      </w:r>
      <w:proofErr w:type="spellEnd"/>
    </w:p>
    <w:p w14:paraId="3E73C636" w14:textId="77777777" w:rsidR="00D9661E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3722">
        <w:rPr>
          <w:rFonts w:ascii="Times New Roman" w:hAnsi="Times New Roman" w:cs="Times New Roman"/>
        </w:rPr>
        <w:t xml:space="preserve">Conform </w:t>
      </w:r>
      <w:proofErr w:type="spellStart"/>
      <w:r w:rsidRPr="009C3722">
        <w:rPr>
          <w:rFonts w:ascii="Times New Roman" w:hAnsi="Times New Roman" w:cs="Times New Roman"/>
        </w:rPr>
        <w:t>alocării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bugetare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instituționale</w:t>
      </w:r>
      <w:proofErr w:type="spellEnd"/>
      <w:r w:rsidRPr="009C3722">
        <w:rPr>
          <w:rFonts w:ascii="Times New Roman" w:hAnsi="Times New Roman" w:cs="Times New Roman"/>
        </w:rPr>
        <w:t>.</w:t>
      </w:r>
    </w:p>
    <w:p w14:paraId="7A87D663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Respectarea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termenelor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și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conținutului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722">
        <w:rPr>
          <w:rFonts w:ascii="Times New Roman" w:hAnsi="Times New Roman" w:cs="Times New Roman"/>
          <w:color w:val="000000"/>
          <w:shd w:val="clear" w:color="auto" w:fill="FFFFFF"/>
        </w:rPr>
        <w:t>activităților</w:t>
      </w:r>
      <w:proofErr w:type="spellEnd"/>
      <w:r w:rsidRPr="009C37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8388CD3" w14:textId="77777777" w:rsidR="00CA5E28" w:rsidRPr="009E4D50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Permanent.</w:t>
      </w:r>
    </w:p>
    <w:p w14:paraId="3C7F540B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3722">
        <w:rPr>
          <w:rFonts w:ascii="Times New Roman" w:hAnsi="Times New Roman" w:cs="Times New Roman"/>
        </w:rPr>
        <w:t>Întârzierile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în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realizarea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măsurii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și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motivul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producerii</w:t>
      </w:r>
      <w:proofErr w:type="spellEnd"/>
      <w:r w:rsidRPr="009C3722">
        <w:rPr>
          <w:rFonts w:ascii="Times New Roman" w:hAnsi="Times New Roman" w:cs="Times New Roman"/>
        </w:rPr>
        <w:t xml:space="preserve"> lor</w:t>
      </w:r>
    </w:p>
    <w:p w14:paraId="7BC7F838" w14:textId="77777777" w:rsidR="009C3722" w:rsidRPr="009C3722" w:rsidRDefault="00D9661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color w:val="000000"/>
        </w:rPr>
      </w:pPr>
      <w:r w:rsidRPr="009C3722">
        <w:rPr>
          <w:rFonts w:ascii="Times New Roman" w:hAnsi="Times New Roman" w:cs="Times New Roman"/>
          <w:color w:val="000000"/>
        </w:rPr>
        <w:t>N/A</w:t>
      </w:r>
    </w:p>
    <w:p w14:paraId="418A6E76" w14:textId="77777777" w:rsidR="00CA5E28" w:rsidRPr="009C3722" w:rsidRDefault="00CA5E28" w:rsidP="00832B81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9C3722">
        <w:rPr>
          <w:rFonts w:ascii="Times New Roman" w:hAnsi="Times New Roman" w:cs="Times New Roman"/>
        </w:rPr>
        <w:t xml:space="preserve">Noul calendar de </w:t>
      </w:r>
      <w:proofErr w:type="spellStart"/>
      <w:r w:rsidRPr="009C3722">
        <w:rPr>
          <w:rFonts w:ascii="Times New Roman" w:hAnsi="Times New Roman" w:cs="Times New Roman"/>
        </w:rPr>
        <w:t>implementare</w:t>
      </w:r>
      <w:proofErr w:type="spellEnd"/>
      <w:r w:rsidRPr="009C3722">
        <w:rPr>
          <w:rFonts w:ascii="Times New Roman" w:hAnsi="Times New Roman" w:cs="Times New Roman"/>
        </w:rPr>
        <w:t xml:space="preserve"> (</w:t>
      </w:r>
      <w:proofErr w:type="spellStart"/>
      <w:r w:rsidRPr="009C3722">
        <w:rPr>
          <w:rFonts w:ascii="Times New Roman" w:hAnsi="Times New Roman" w:cs="Times New Roman"/>
        </w:rPr>
        <w:t>în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situația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în</w:t>
      </w:r>
      <w:proofErr w:type="spellEnd"/>
      <w:r w:rsidRPr="009C3722">
        <w:rPr>
          <w:rFonts w:ascii="Times New Roman" w:hAnsi="Times New Roman" w:cs="Times New Roman"/>
        </w:rPr>
        <w:t xml:space="preserve"> care </w:t>
      </w:r>
      <w:proofErr w:type="spellStart"/>
      <w:r w:rsidRPr="009C3722">
        <w:rPr>
          <w:rFonts w:ascii="Times New Roman" w:hAnsi="Times New Roman" w:cs="Times New Roman"/>
        </w:rPr>
        <w:t>măsura</w:t>
      </w:r>
      <w:proofErr w:type="spellEnd"/>
      <w:r w:rsidRPr="009C3722">
        <w:rPr>
          <w:rFonts w:ascii="Times New Roman" w:hAnsi="Times New Roman" w:cs="Times New Roman"/>
        </w:rPr>
        <w:t xml:space="preserve"> nu a </w:t>
      </w:r>
      <w:proofErr w:type="spellStart"/>
      <w:r w:rsidRPr="009C3722">
        <w:rPr>
          <w:rFonts w:ascii="Times New Roman" w:hAnsi="Times New Roman" w:cs="Times New Roman"/>
        </w:rPr>
        <w:t>fost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implementată</w:t>
      </w:r>
      <w:proofErr w:type="spellEnd"/>
      <w:r w:rsidRPr="009C3722">
        <w:rPr>
          <w:rFonts w:ascii="Times New Roman" w:hAnsi="Times New Roman" w:cs="Times New Roman"/>
        </w:rPr>
        <w:t xml:space="preserve"> </w:t>
      </w:r>
      <w:proofErr w:type="spellStart"/>
      <w:r w:rsidRPr="009C3722">
        <w:rPr>
          <w:rFonts w:ascii="Times New Roman" w:hAnsi="Times New Roman" w:cs="Times New Roman"/>
        </w:rPr>
        <w:t>în</w:t>
      </w:r>
      <w:proofErr w:type="spellEnd"/>
      <w:r w:rsidRPr="009C3722">
        <w:rPr>
          <w:rFonts w:ascii="Times New Roman" w:hAnsi="Times New Roman" w:cs="Times New Roman"/>
        </w:rPr>
        <w:t xml:space="preserve"> termen)</w:t>
      </w:r>
    </w:p>
    <w:p w14:paraId="76BC70EB" w14:textId="77777777" w:rsidR="00564D2C" w:rsidRPr="009E4D50" w:rsidRDefault="00D9661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FF0000"/>
        </w:rPr>
      </w:pPr>
      <w:r w:rsidRPr="009E4D50">
        <w:rPr>
          <w:rFonts w:ascii="Times New Roman" w:hAnsi="Times New Roman" w:cs="Times New Roman"/>
          <w:color w:val="000000"/>
          <w:lang w:val="ro-RO"/>
        </w:rPr>
        <w:t>N/A</w:t>
      </w:r>
    </w:p>
    <w:p w14:paraId="3644CF39" w14:textId="77777777" w:rsidR="00DE2D74" w:rsidRDefault="004C1323" w:rsidP="00832B81">
      <w:pPr>
        <w:pStyle w:val="ListParagraph"/>
        <w:numPr>
          <w:ilvl w:val="0"/>
          <w:numId w:val="27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E2D74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lastRenderedPageBreak/>
        <w:t>Obiectivul</w:t>
      </w:r>
      <w:proofErr w:type="spellEnd"/>
      <w:r w:rsidRPr="00DE2D74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specific nr. </w:t>
      </w:r>
      <w:proofErr w:type="gramStart"/>
      <w:r w:rsidRPr="00DE2D74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2  din</w:t>
      </w:r>
      <w:proofErr w:type="gramEnd"/>
      <w:r w:rsidRPr="00DE2D74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SNA 2021-2025</w:t>
      </w:r>
    </w:p>
    <w:p w14:paraId="08CE8E42" w14:textId="77777777" w:rsidR="00DE2D74" w:rsidRDefault="004C1323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E2D74">
        <w:rPr>
          <w:rFonts w:ascii="Times New Roman" w:hAnsi="Times New Roman" w:cs="Times New Roman"/>
          <w:b/>
          <w:bCs/>
        </w:rPr>
        <w:t>Măsura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2.3. din SNA 2021-2025 - </w:t>
      </w:r>
      <w:proofErr w:type="spellStart"/>
      <w:r w:rsidRPr="00DE2D74">
        <w:rPr>
          <w:rFonts w:ascii="Times New Roman" w:hAnsi="Times New Roman" w:cs="Times New Roman"/>
          <w:b/>
          <w:bCs/>
        </w:rPr>
        <w:t>Asigurarea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D74">
        <w:rPr>
          <w:rFonts w:ascii="Times New Roman" w:hAnsi="Times New Roman" w:cs="Times New Roman"/>
          <w:b/>
          <w:bCs/>
        </w:rPr>
        <w:t>unei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DE2D74">
        <w:rPr>
          <w:rFonts w:ascii="Times New Roman" w:hAnsi="Times New Roman" w:cs="Times New Roman"/>
          <w:b/>
          <w:bCs/>
        </w:rPr>
        <w:t>protecții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D74">
        <w:rPr>
          <w:rFonts w:ascii="Times New Roman" w:hAnsi="Times New Roman" w:cs="Times New Roman"/>
          <w:b/>
          <w:bCs/>
        </w:rPr>
        <w:t>efective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9E4D50" w:rsidRPr="00DE2D74">
        <w:rPr>
          <w:rFonts w:ascii="Times New Roman" w:hAnsi="Times New Roman" w:cs="Times New Roman"/>
          <w:b/>
          <w:bCs/>
        </w:rPr>
        <w:t>cetățenilor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DE2D74">
        <w:rPr>
          <w:rFonts w:ascii="Times New Roman" w:hAnsi="Times New Roman" w:cs="Times New Roman"/>
          <w:b/>
          <w:bCs/>
        </w:rPr>
        <w:t>sesizează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D74">
        <w:rPr>
          <w:rFonts w:ascii="Times New Roman" w:hAnsi="Times New Roman" w:cs="Times New Roman"/>
          <w:b/>
          <w:bCs/>
        </w:rPr>
        <w:t>presupuse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D74">
        <w:rPr>
          <w:rFonts w:ascii="Times New Roman" w:hAnsi="Times New Roman" w:cs="Times New Roman"/>
          <w:b/>
          <w:bCs/>
        </w:rPr>
        <w:t>incidente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E2D74">
        <w:rPr>
          <w:rFonts w:ascii="Times New Roman" w:hAnsi="Times New Roman" w:cs="Times New Roman"/>
          <w:b/>
          <w:bCs/>
        </w:rPr>
        <w:t>integritate</w:t>
      </w:r>
      <w:proofErr w:type="spellEnd"/>
      <w:r w:rsidR="005D25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DE2D74">
        <w:rPr>
          <w:rFonts w:ascii="Times New Roman" w:hAnsi="Times New Roman" w:cs="Times New Roman"/>
          <w:b/>
          <w:bCs/>
        </w:rPr>
        <w:t>săvârșite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E2D74">
        <w:rPr>
          <w:rFonts w:ascii="Times New Roman" w:hAnsi="Times New Roman" w:cs="Times New Roman"/>
          <w:b/>
          <w:bCs/>
        </w:rPr>
        <w:t>furnizorii</w:t>
      </w:r>
      <w:proofErr w:type="spellEnd"/>
      <w:r w:rsidRPr="00DE2D7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E2D74">
        <w:rPr>
          <w:rFonts w:ascii="Times New Roman" w:hAnsi="Times New Roman" w:cs="Times New Roman"/>
          <w:b/>
          <w:bCs/>
        </w:rPr>
        <w:t>servicii</w:t>
      </w:r>
      <w:proofErr w:type="spellEnd"/>
      <w:r w:rsidR="005D25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D74">
        <w:rPr>
          <w:rFonts w:ascii="Times New Roman" w:hAnsi="Times New Roman" w:cs="Times New Roman"/>
          <w:b/>
          <w:bCs/>
        </w:rPr>
        <w:t>publice</w:t>
      </w:r>
      <w:proofErr w:type="spellEnd"/>
    </w:p>
    <w:p w14:paraId="77343791" w14:textId="77777777" w:rsidR="009C4F86" w:rsidRDefault="00B97050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Asigurarea unei protecții efective a cetățenilor care sesizează presupuse incidente de integritate</w:t>
      </w:r>
      <w:r w:rsidR="00574958" w:rsidRPr="009E4D50">
        <w:rPr>
          <w:rFonts w:ascii="Times New Roman" w:hAnsi="Times New Roman" w:cs="Times New Roman"/>
          <w:lang w:val="ro-RO"/>
        </w:rPr>
        <w:t xml:space="preserve"> săvârșite de funcționarii D.J.E.P.Arad</w:t>
      </w:r>
      <w:r w:rsidRPr="009E4D50">
        <w:rPr>
          <w:rFonts w:ascii="Times New Roman" w:hAnsi="Times New Roman" w:cs="Times New Roman"/>
          <w:lang w:val="ro-RO"/>
        </w:rPr>
        <w:t>.</w:t>
      </w:r>
    </w:p>
    <w:p w14:paraId="29449B5B" w14:textId="77777777" w:rsidR="00DE2D74" w:rsidRPr="00DE2D74" w:rsidRDefault="00DE2D7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6"/>
        <w:gridCol w:w="4065"/>
        <w:gridCol w:w="1293"/>
      </w:tblGrid>
      <w:tr w:rsidR="00494137" w:rsidRPr="009E4D50" w14:paraId="141CD1F8" w14:textId="77777777" w:rsidTr="00B360C5">
        <w:trPr>
          <w:trHeight w:val="600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B844" w14:textId="77777777" w:rsidR="00494137" w:rsidRPr="009E4D50" w:rsidRDefault="0049413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EA1D" w14:textId="77777777" w:rsidR="00494137" w:rsidRPr="009E4D50" w:rsidRDefault="0049413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F131C" w14:textId="77777777" w:rsidR="00494137" w:rsidRPr="00DE2D74" w:rsidRDefault="0049413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Stadiu</w:t>
            </w:r>
          </w:p>
        </w:tc>
      </w:tr>
      <w:tr w:rsidR="00084232" w:rsidRPr="009E4D50" w14:paraId="7089E76B" w14:textId="77777777" w:rsidTr="00B360C5">
        <w:trPr>
          <w:trHeight w:val="337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E4CC" w14:textId="77777777" w:rsidR="00084232" w:rsidRPr="009E4D50" w:rsidRDefault="00084232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de sesizări transmise de cetățeni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2772" w14:textId="77777777" w:rsidR="00084232" w:rsidRPr="009E4D50" w:rsidRDefault="00084232" w:rsidP="00832B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 privind survenirea unor incidente de integritate;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Rapoarte anuale privind incidentele de integritate constatate; 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Rapoarte de activitate; Corespondență;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Acte administrative prin care se dispun măsuri; </w:t>
            </w: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Materiale de informare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293E" w14:textId="77777777" w:rsidR="00084232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6249F" w:rsidRPr="009E4D50" w14:paraId="50968E3B" w14:textId="77777777" w:rsidTr="00B360C5">
        <w:trPr>
          <w:trHeight w:val="300"/>
        </w:trPr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E10A" w14:textId="77777777" w:rsidR="0046249F" w:rsidRPr="009E4D50" w:rsidRDefault="0046249F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și tipul canalelor utilizate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2F7F" w14:textId="77777777" w:rsidR="0046249F" w:rsidRPr="009E4D50" w:rsidRDefault="0046249F" w:rsidP="0083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683" w14:textId="77777777" w:rsidR="0046249F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6249F" w:rsidRPr="009E4D50" w14:paraId="582E808E" w14:textId="77777777" w:rsidTr="00B360C5">
        <w:trPr>
          <w:trHeight w:val="600"/>
        </w:trPr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4194" w14:textId="77777777" w:rsidR="0046249F" w:rsidRPr="009E4D50" w:rsidRDefault="0046249F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de campanii de conștientizare organizate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A3EF" w14:textId="77777777" w:rsidR="0046249F" w:rsidRPr="009E4D50" w:rsidRDefault="0046249F" w:rsidP="0083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125" w14:textId="77777777" w:rsidR="0046249F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6249F" w:rsidRPr="009E4D50" w14:paraId="694449FD" w14:textId="77777777" w:rsidTr="00B360C5">
        <w:trPr>
          <w:trHeight w:val="285"/>
        </w:trPr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B8CE" w14:textId="77777777" w:rsidR="0046249F" w:rsidRPr="009E4D50" w:rsidRDefault="0046249F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activităților de educație a publicului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7BEC" w14:textId="77777777" w:rsidR="0046249F" w:rsidRPr="009E4D50" w:rsidRDefault="0046249F" w:rsidP="0083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257" w14:textId="77777777" w:rsidR="0046249F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6249F" w:rsidRPr="009E4D50" w14:paraId="73EC8E18" w14:textId="77777777" w:rsidTr="00B360C5">
        <w:trPr>
          <w:trHeight w:val="233"/>
        </w:trPr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6ECF" w14:textId="77777777" w:rsidR="0046249F" w:rsidRPr="009E4D50" w:rsidRDefault="0046249F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materialelor educative diseminate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FDBA" w14:textId="77777777" w:rsidR="0046249F" w:rsidRPr="009E4D50" w:rsidRDefault="0046249F" w:rsidP="0083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C3B" w14:textId="77777777" w:rsidR="0046249F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6249F" w:rsidRPr="009E4D50" w14:paraId="043A79CD" w14:textId="77777777" w:rsidTr="00B360C5">
        <w:trPr>
          <w:trHeight w:val="1330"/>
        </w:trPr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26AE" w14:textId="77777777" w:rsidR="0046249F" w:rsidRPr="009E4D50" w:rsidRDefault="0046249F" w:rsidP="00832B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mesajelor preventive (postărilor) publicate pe canalele </w:t>
            </w:r>
            <w:proofErr w:type="spellStart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instituționare</w:t>
            </w:r>
            <w:proofErr w:type="spellEnd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comunicare online (Facebook, </w:t>
            </w:r>
            <w:proofErr w:type="spellStart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9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etc.)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B3B6" w14:textId="77777777" w:rsidR="0046249F" w:rsidRPr="009E4D50" w:rsidRDefault="0046249F" w:rsidP="0083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012" w14:textId="77777777" w:rsidR="0046249F" w:rsidRPr="00DE2D74" w:rsidRDefault="0046249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N/A</w:t>
            </w:r>
          </w:p>
        </w:tc>
      </w:tr>
    </w:tbl>
    <w:p w14:paraId="525F6272" w14:textId="77777777" w:rsidR="00681C62" w:rsidRDefault="00681C62" w:rsidP="00832B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050995D" w14:textId="77777777" w:rsidR="004671EC" w:rsidRPr="00B81E65" w:rsidRDefault="004671EC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Stadiul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</w:p>
    <w:p w14:paraId="1F18587B" w14:textId="77777777" w:rsidR="004671EC" w:rsidRPr="00B81E65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8838216"/>
        </w:sdtPr>
        <w:sdtContent>
          <w:r w:rsidR="00084232" w:rsidRPr="00B81E65">
            <w:rPr>
              <w:rFonts w:ascii="Segoe UI Symbol" w:hAnsi="Segoe UI Symbol" w:cs="Segoe UI Symbol"/>
            </w:rPr>
            <w:t>☐</w:t>
          </w:r>
        </w:sdtContent>
      </w:sdt>
      <w:r w:rsidR="004671EC" w:rsidRPr="00B81E65">
        <w:rPr>
          <w:rFonts w:ascii="Times New Roman" w:hAnsi="Times New Roman" w:cs="Times New Roman"/>
        </w:rPr>
        <w:t xml:space="preserve"> </w:t>
      </w:r>
      <w:proofErr w:type="spellStart"/>
      <w:r w:rsidR="004671EC" w:rsidRPr="00B81E65">
        <w:rPr>
          <w:rFonts w:ascii="Times New Roman" w:hAnsi="Times New Roman" w:cs="Times New Roman"/>
        </w:rPr>
        <w:t>implementată</w:t>
      </w:r>
      <w:proofErr w:type="spellEnd"/>
      <w:r w:rsidR="004671EC" w:rsidRPr="00B81E6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93127336"/>
        </w:sdtPr>
        <w:sdtContent>
          <w:r w:rsidR="004671EC" w:rsidRPr="00B81E65">
            <w:rPr>
              <w:rFonts w:ascii="Segoe UI Symbol" w:hAnsi="Segoe UI Symbol" w:cs="Segoe UI Symbol"/>
            </w:rPr>
            <w:t>☐</w:t>
          </w:r>
        </w:sdtContent>
      </w:sdt>
      <w:r w:rsidR="004671EC" w:rsidRPr="00B81E65">
        <w:rPr>
          <w:rFonts w:ascii="Times New Roman" w:hAnsi="Times New Roman" w:cs="Times New Roman"/>
        </w:rPr>
        <w:t xml:space="preserve">  </w:t>
      </w:r>
      <w:proofErr w:type="spellStart"/>
      <w:r w:rsidR="004671EC" w:rsidRPr="00B81E65">
        <w:rPr>
          <w:rFonts w:ascii="Times New Roman" w:hAnsi="Times New Roman" w:cs="Times New Roman"/>
        </w:rPr>
        <w:t>parțial</w:t>
      </w:r>
      <w:proofErr w:type="spellEnd"/>
      <w:r w:rsidR="004671EC" w:rsidRPr="00B81E65">
        <w:rPr>
          <w:rFonts w:ascii="Times New Roman" w:hAnsi="Times New Roman" w:cs="Times New Roman"/>
        </w:rPr>
        <w:t xml:space="preserve"> </w:t>
      </w:r>
      <w:proofErr w:type="spellStart"/>
      <w:r w:rsidR="004671EC" w:rsidRPr="00B81E65">
        <w:rPr>
          <w:rFonts w:ascii="Times New Roman" w:hAnsi="Times New Roman" w:cs="Times New Roman"/>
        </w:rPr>
        <w:t>implementată</w:t>
      </w:r>
      <w:proofErr w:type="spellEnd"/>
      <w:r w:rsidR="004671EC" w:rsidRPr="00B81E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0655389"/>
        </w:sdtPr>
        <w:sdtContent>
          <w:sdt>
            <w:sdtPr>
              <w:rPr>
                <w:rFonts w:ascii="Times New Roman" w:eastAsia="MS Mincho" w:hAnsi="Times New Roman" w:cs="Times New Roman"/>
                <w:lang w:val="ro-RO"/>
              </w:rPr>
              <w:id w:val="607447003"/>
            </w:sdtPr>
            <w:sdtContent>
              <w:r w:rsidR="00513EFE" w:rsidRPr="009E4D50">
                <w:rPr>
                  <w:rFonts w:ascii="Segoe UI Symbol" w:eastAsia="MS Mincho" w:hAnsi="Segoe UI Symbol" w:cs="Segoe UI Symbol"/>
                  <w:lang w:val="ro-RO"/>
                </w:rPr>
                <w:t>☒</w:t>
              </w:r>
            </w:sdtContent>
          </w:sdt>
        </w:sdtContent>
      </w:sdt>
      <w:r w:rsidR="004671EC" w:rsidRPr="00B81E65">
        <w:rPr>
          <w:rFonts w:ascii="Times New Roman" w:hAnsi="Times New Roman" w:cs="Times New Roman"/>
        </w:rPr>
        <w:t xml:space="preserve">  </w:t>
      </w:r>
      <w:proofErr w:type="spellStart"/>
      <w:r w:rsidR="004671EC" w:rsidRPr="00B81E65">
        <w:rPr>
          <w:rFonts w:ascii="Times New Roman" w:hAnsi="Times New Roman" w:cs="Times New Roman"/>
        </w:rPr>
        <w:t>neimplementată</w:t>
      </w:r>
      <w:proofErr w:type="spellEnd"/>
      <w:r w:rsidR="004671EC" w:rsidRPr="00B81E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5053593"/>
        </w:sdtPr>
        <w:sdtContent>
          <w:r w:rsidR="004671EC" w:rsidRPr="00B81E65">
            <w:rPr>
              <w:rFonts w:ascii="Segoe UI Symbol" w:hAnsi="Segoe UI Symbol" w:cs="Segoe UI Symbol"/>
            </w:rPr>
            <w:t>☐</w:t>
          </w:r>
        </w:sdtContent>
      </w:sdt>
      <w:r w:rsidR="004671EC" w:rsidRPr="00B81E65">
        <w:rPr>
          <w:rFonts w:ascii="Times New Roman" w:hAnsi="Times New Roman" w:cs="Times New Roman"/>
        </w:rPr>
        <w:t xml:space="preserve"> </w:t>
      </w:r>
      <w:proofErr w:type="spellStart"/>
      <w:r w:rsidR="004671EC" w:rsidRPr="00B81E65">
        <w:rPr>
          <w:rFonts w:ascii="Times New Roman" w:hAnsi="Times New Roman" w:cs="Times New Roman"/>
        </w:rPr>
        <w:t>în</w:t>
      </w:r>
      <w:proofErr w:type="spellEnd"/>
      <w:r w:rsidR="004671EC" w:rsidRPr="00B81E65">
        <w:rPr>
          <w:rFonts w:ascii="Times New Roman" w:hAnsi="Times New Roman" w:cs="Times New Roman"/>
        </w:rPr>
        <w:t xml:space="preserve"> curs de </w:t>
      </w:r>
      <w:proofErr w:type="spellStart"/>
      <w:r w:rsidR="004671EC" w:rsidRPr="00B81E65">
        <w:rPr>
          <w:rFonts w:ascii="Times New Roman" w:hAnsi="Times New Roman" w:cs="Times New Roman"/>
        </w:rPr>
        <w:t>implementare</w:t>
      </w:r>
      <w:proofErr w:type="spellEnd"/>
      <w:r w:rsidR="004671EC" w:rsidRPr="00B81E65">
        <w:rPr>
          <w:rFonts w:ascii="Times New Roman" w:hAnsi="Times New Roman" w:cs="Times New Roman"/>
        </w:rPr>
        <w:t xml:space="preserve"> </w:t>
      </w:r>
    </w:p>
    <w:p w14:paraId="04073C68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Modificările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instituționale</w:t>
      </w:r>
      <w:proofErr w:type="spellEnd"/>
      <w:r w:rsidRPr="00B81E65">
        <w:rPr>
          <w:rFonts w:ascii="Times New Roman" w:hAnsi="Times New Roman" w:cs="Times New Roman"/>
        </w:rPr>
        <w:t xml:space="preserve"> care au </w:t>
      </w:r>
      <w:proofErr w:type="spellStart"/>
      <w:r w:rsidRPr="00B81E65">
        <w:rPr>
          <w:rFonts w:ascii="Times New Roman" w:hAnsi="Times New Roman" w:cs="Times New Roman"/>
        </w:rPr>
        <w:t>survenit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urma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</w:p>
    <w:p w14:paraId="24A50D77" w14:textId="77777777" w:rsidR="00B81E65" w:rsidRPr="00B81E65" w:rsidRDefault="00681C62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6B026419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Modificările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asupra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situației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grupurilor-țintă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vizate</w:t>
      </w:r>
      <w:proofErr w:type="spellEnd"/>
      <w:r w:rsidRPr="00B81E65">
        <w:rPr>
          <w:rFonts w:ascii="Times New Roman" w:hAnsi="Times New Roman" w:cs="Times New Roman"/>
        </w:rPr>
        <w:t xml:space="preserve">, </w:t>
      </w:r>
      <w:proofErr w:type="spellStart"/>
      <w:r w:rsidRPr="00B81E65">
        <w:rPr>
          <w:rFonts w:ascii="Times New Roman" w:hAnsi="Times New Roman" w:cs="Times New Roman"/>
        </w:rPr>
        <w:t>atât</w:t>
      </w:r>
      <w:proofErr w:type="spellEnd"/>
      <w:r w:rsidRPr="00B81E65">
        <w:rPr>
          <w:rFonts w:ascii="Times New Roman" w:hAnsi="Times New Roman" w:cs="Times New Roman"/>
        </w:rPr>
        <w:t xml:space="preserve"> pe </w:t>
      </w:r>
      <w:proofErr w:type="spellStart"/>
      <w:r w:rsidRPr="00B81E65">
        <w:rPr>
          <w:rFonts w:ascii="Times New Roman" w:hAnsi="Times New Roman" w:cs="Times New Roman"/>
        </w:rPr>
        <w:t>parcursul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Pr="00B81E65">
        <w:rPr>
          <w:rFonts w:ascii="Times New Roman" w:hAnsi="Times New Roman" w:cs="Times New Roman"/>
        </w:rPr>
        <w:t xml:space="preserve">, </w:t>
      </w:r>
      <w:proofErr w:type="spellStart"/>
      <w:r w:rsidRPr="00B81E65">
        <w:rPr>
          <w:rFonts w:ascii="Times New Roman" w:hAnsi="Times New Roman" w:cs="Times New Roman"/>
        </w:rPr>
        <w:t>cât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la </w:t>
      </w:r>
      <w:proofErr w:type="spellStart"/>
      <w:r w:rsidRPr="00B81E65">
        <w:rPr>
          <w:rFonts w:ascii="Times New Roman" w:hAnsi="Times New Roman" w:cs="Times New Roman"/>
        </w:rPr>
        <w:t>finalizarea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acesteia</w:t>
      </w:r>
      <w:proofErr w:type="spellEnd"/>
    </w:p>
    <w:p w14:paraId="55C6F310" w14:textId="77777777" w:rsidR="00C87026" w:rsidRPr="00B81E65" w:rsidRDefault="00681C62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4C67A0E0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Costurile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</w:p>
    <w:p w14:paraId="3E939913" w14:textId="77777777" w:rsidR="00B81E65" w:rsidRPr="00B81E65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F6456BA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Respectarea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termenelor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a </w:t>
      </w:r>
      <w:proofErr w:type="spellStart"/>
      <w:r w:rsidRPr="00B81E65">
        <w:rPr>
          <w:rFonts w:ascii="Times New Roman" w:hAnsi="Times New Roman" w:cs="Times New Roman"/>
        </w:rPr>
        <w:t>conținutului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activităților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</w:p>
    <w:p w14:paraId="075FFBD5" w14:textId="77777777" w:rsidR="00C87026" w:rsidRPr="00B81E65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Permanent.</w:t>
      </w:r>
    </w:p>
    <w:p w14:paraId="084CE131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Întârzierile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realizarea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motivul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producerii</w:t>
      </w:r>
      <w:proofErr w:type="spellEnd"/>
      <w:r w:rsidRPr="00B81E65">
        <w:rPr>
          <w:rFonts w:ascii="Times New Roman" w:hAnsi="Times New Roman" w:cs="Times New Roman"/>
        </w:rPr>
        <w:t xml:space="preserve"> lor</w:t>
      </w:r>
    </w:p>
    <w:p w14:paraId="0867BADE" w14:textId="77777777" w:rsidR="00E732C3" w:rsidRPr="00B81E65" w:rsidRDefault="00E732C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0E78949E" w14:textId="77777777" w:rsidR="00C87026" w:rsidRPr="00B81E65" w:rsidRDefault="00C87026" w:rsidP="00832B81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 xml:space="preserve">Noul calendar de </w:t>
      </w:r>
      <w:proofErr w:type="spellStart"/>
      <w:r w:rsidRPr="00B81E65">
        <w:rPr>
          <w:rFonts w:ascii="Times New Roman" w:hAnsi="Times New Roman" w:cs="Times New Roman"/>
        </w:rPr>
        <w:t>implementare</w:t>
      </w:r>
      <w:proofErr w:type="spellEnd"/>
      <w:r w:rsidRPr="00B81E65">
        <w:rPr>
          <w:rFonts w:ascii="Times New Roman" w:hAnsi="Times New Roman" w:cs="Times New Roman"/>
        </w:rPr>
        <w:t xml:space="preserve"> (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situația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care </w:t>
      </w:r>
      <w:proofErr w:type="spellStart"/>
      <w:r w:rsidRPr="00B81E65">
        <w:rPr>
          <w:rFonts w:ascii="Times New Roman" w:hAnsi="Times New Roman" w:cs="Times New Roman"/>
        </w:rPr>
        <w:t>măsura</w:t>
      </w:r>
      <w:proofErr w:type="spellEnd"/>
      <w:r w:rsidRPr="00B81E65">
        <w:rPr>
          <w:rFonts w:ascii="Times New Roman" w:hAnsi="Times New Roman" w:cs="Times New Roman"/>
        </w:rPr>
        <w:t xml:space="preserve"> nu a </w:t>
      </w:r>
      <w:proofErr w:type="spellStart"/>
      <w:r w:rsidRPr="00B81E65">
        <w:rPr>
          <w:rFonts w:ascii="Times New Roman" w:hAnsi="Times New Roman" w:cs="Times New Roman"/>
        </w:rPr>
        <w:t>fost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implementată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termen)</w:t>
      </w:r>
    </w:p>
    <w:p w14:paraId="2CD488B1" w14:textId="111F153B" w:rsidR="00B81E65" w:rsidRPr="00B31814" w:rsidRDefault="00CB5BDD" w:rsidP="00B3181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2733E640" w14:textId="77777777" w:rsidR="00B360C5" w:rsidRDefault="00B360C5" w:rsidP="00832B81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8CCA9C" w14:textId="77777777" w:rsidR="00B81E65" w:rsidRDefault="009942F9" w:rsidP="00832B81">
      <w:pPr>
        <w:pStyle w:val="ListParagraph"/>
        <w:numPr>
          <w:ilvl w:val="0"/>
          <w:numId w:val="29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81E65">
        <w:rPr>
          <w:rFonts w:ascii="Times New Roman" w:hAnsi="Times New Roman" w:cs="Times New Roman"/>
          <w:b/>
          <w:color w:val="000000" w:themeColor="text1"/>
        </w:rPr>
        <w:t>Obiectivul</w:t>
      </w:r>
      <w:proofErr w:type="spellEnd"/>
      <w:r w:rsidRPr="00B81E65">
        <w:rPr>
          <w:rFonts w:ascii="Times New Roman" w:hAnsi="Times New Roman" w:cs="Times New Roman"/>
          <w:b/>
          <w:color w:val="000000" w:themeColor="text1"/>
        </w:rPr>
        <w:t xml:space="preserve"> specific nr. </w:t>
      </w:r>
      <w:proofErr w:type="gramStart"/>
      <w:r w:rsidRPr="00B81E65">
        <w:rPr>
          <w:rFonts w:ascii="Times New Roman" w:hAnsi="Times New Roman" w:cs="Times New Roman"/>
          <w:b/>
          <w:color w:val="000000" w:themeColor="text1"/>
        </w:rPr>
        <w:t>2  din</w:t>
      </w:r>
      <w:proofErr w:type="gramEnd"/>
      <w:r w:rsidRPr="00B81E65">
        <w:rPr>
          <w:rFonts w:ascii="Times New Roman" w:hAnsi="Times New Roman" w:cs="Times New Roman"/>
          <w:b/>
          <w:color w:val="000000" w:themeColor="text1"/>
        </w:rPr>
        <w:t xml:space="preserve"> SNA 2021-2025 </w:t>
      </w:r>
    </w:p>
    <w:p w14:paraId="6445BA7B" w14:textId="77777777" w:rsidR="00B81E65" w:rsidRDefault="009942F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  <w:r w:rsidRPr="00B81E65">
        <w:rPr>
          <w:rFonts w:ascii="Times New Roman" w:hAnsi="Times New Roman" w:cs="Times New Roman"/>
          <w:b/>
          <w:lang w:val="ro-RO"/>
        </w:rPr>
        <w:t xml:space="preserve">Măsura 2.4. din SNA 2021-2025 - Formarea unei culturi civice de confruntare a fenomenului </w:t>
      </w:r>
      <w:r w:rsidR="009E4D50" w:rsidRPr="00B81E65">
        <w:rPr>
          <w:rFonts w:ascii="Times New Roman" w:hAnsi="Times New Roman" w:cs="Times New Roman"/>
          <w:b/>
          <w:lang w:val="ro-RO"/>
        </w:rPr>
        <w:t>corupției</w:t>
      </w:r>
      <w:r w:rsidRPr="00B81E65">
        <w:rPr>
          <w:rFonts w:ascii="Times New Roman" w:hAnsi="Times New Roman" w:cs="Times New Roman"/>
          <w:b/>
          <w:lang w:val="ro-RO"/>
        </w:rPr>
        <w:t xml:space="preserve"> „mici”, inclusiv prin utilizarea noilor tehnologii (de exemplu, social media)</w:t>
      </w:r>
    </w:p>
    <w:p w14:paraId="17CE7ADE" w14:textId="317F19A9" w:rsidR="0045629A" w:rsidRPr="00B31814" w:rsidRDefault="000F58F5" w:rsidP="00B31814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  <w:r w:rsidRPr="00B81E65">
        <w:rPr>
          <w:rFonts w:ascii="Times New Roman" w:hAnsi="Times New Roman" w:cs="Times New Roman"/>
          <w:bCs/>
          <w:lang w:val="ro-RO"/>
        </w:rPr>
        <w:t>Sprijinirea formării unei culturi civice de confruntare a fenomenului corupției ,,mici", inclusiv prin utilizarea noilor tehnologii</w:t>
      </w:r>
    </w:p>
    <w:p w14:paraId="786E53D4" w14:textId="77777777" w:rsidR="00B360C5" w:rsidRPr="009E4D50" w:rsidRDefault="00B360C5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674C5D27" w14:textId="77777777" w:rsidR="00D1097A" w:rsidRPr="00B81E65" w:rsidRDefault="00D1097A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Stadiul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</w:p>
    <w:p w14:paraId="779E9E72" w14:textId="77777777" w:rsidR="00D1097A" w:rsidRPr="00B81E65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1236362"/>
        </w:sdtPr>
        <w:sdtContent>
          <w:r w:rsidR="001A3ABB" w:rsidRPr="00B81E65">
            <w:rPr>
              <w:rFonts w:ascii="Segoe UI Symbol" w:hAnsi="Segoe UI Symbol" w:cs="Segoe UI Symbol"/>
            </w:rPr>
            <w:t>☐</w:t>
          </w:r>
        </w:sdtContent>
      </w:sdt>
      <w:r w:rsidR="00D1097A" w:rsidRPr="00B81E65">
        <w:rPr>
          <w:rFonts w:ascii="Times New Roman" w:hAnsi="Times New Roman" w:cs="Times New Roman"/>
        </w:rPr>
        <w:t xml:space="preserve"> </w:t>
      </w:r>
      <w:proofErr w:type="spellStart"/>
      <w:r w:rsidR="00D1097A" w:rsidRPr="00B81E65">
        <w:rPr>
          <w:rFonts w:ascii="Times New Roman" w:hAnsi="Times New Roman" w:cs="Times New Roman"/>
        </w:rPr>
        <w:t>implementată</w:t>
      </w:r>
      <w:proofErr w:type="spellEnd"/>
      <w:r w:rsidR="00D1097A" w:rsidRPr="00B81E6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67859718"/>
        </w:sdtPr>
        <w:sdtContent>
          <w:r w:rsidR="00D1097A" w:rsidRPr="00B81E65">
            <w:rPr>
              <w:rFonts w:ascii="Segoe UI Symbol" w:hAnsi="Segoe UI Symbol" w:cs="Segoe UI Symbol"/>
            </w:rPr>
            <w:t>☐</w:t>
          </w:r>
        </w:sdtContent>
      </w:sdt>
      <w:r w:rsidR="00D1097A" w:rsidRPr="00B81E65">
        <w:rPr>
          <w:rFonts w:ascii="Times New Roman" w:hAnsi="Times New Roman" w:cs="Times New Roman"/>
        </w:rPr>
        <w:t xml:space="preserve">  </w:t>
      </w:r>
      <w:proofErr w:type="spellStart"/>
      <w:r w:rsidR="00D1097A" w:rsidRPr="00B81E65">
        <w:rPr>
          <w:rFonts w:ascii="Times New Roman" w:hAnsi="Times New Roman" w:cs="Times New Roman"/>
        </w:rPr>
        <w:t>parțial</w:t>
      </w:r>
      <w:proofErr w:type="spellEnd"/>
      <w:r w:rsidR="00D1097A" w:rsidRPr="00B81E65">
        <w:rPr>
          <w:rFonts w:ascii="Times New Roman" w:hAnsi="Times New Roman" w:cs="Times New Roman"/>
        </w:rPr>
        <w:t xml:space="preserve"> </w:t>
      </w:r>
      <w:proofErr w:type="spellStart"/>
      <w:r w:rsidR="00D1097A" w:rsidRPr="00B81E65">
        <w:rPr>
          <w:rFonts w:ascii="Times New Roman" w:hAnsi="Times New Roman" w:cs="Times New Roman"/>
        </w:rPr>
        <w:t>implementată</w:t>
      </w:r>
      <w:proofErr w:type="spellEnd"/>
      <w:r w:rsidR="00D1097A" w:rsidRPr="00B81E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1386643"/>
        </w:sdtPr>
        <w:sdtContent>
          <w:sdt>
            <w:sdtPr>
              <w:rPr>
                <w:rFonts w:ascii="Times New Roman" w:hAnsi="Times New Roman" w:cs="Times New Roman"/>
              </w:rPr>
              <w:id w:val="501383741"/>
            </w:sdtPr>
            <w:sdtContent>
              <w:r w:rsidR="00513EFE" w:rsidRPr="00513EFE">
                <w:rPr>
                  <w:rFonts w:ascii="Times New Roman" w:eastAsia="MS Mincho" w:hAnsi="Times New Roman" w:cs="Times New Roman"/>
                  <w:lang w:val="ro-RO"/>
                </w:rPr>
                <w:t xml:space="preserve"> </w:t>
              </w:r>
              <w:sdt>
                <w:sdtPr>
                  <w:rPr>
                    <w:rFonts w:ascii="Times New Roman" w:eastAsia="MS Mincho" w:hAnsi="Times New Roman" w:cs="Times New Roman"/>
                    <w:lang w:val="ro-RO"/>
                  </w:rPr>
                  <w:id w:val="607447005"/>
                </w:sdtPr>
                <w:sdtContent>
                  <w:r w:rsidR="00513EFE" w:rsidRPr="009E4D50">
                    <w:rPr>
                      <w:rFonts w:ascii="Segoe UI Symbol" w:eastAsia="MS Mincho" w:hAnsi="Segoe UI Symbol" w:cs="Segoe UI Symbol"/>
                      <w:lang w:val="ro-RO"/>
                    </w:rPr>
                    <w:t>☒</w:t>
                  </w:r>
                </w:sdtContent>
              </w:sdt>
            </w:sdtContent>
          </w:sdt>
        </w:sdtContent>
      </w:sdt>
      <w:r w:rsidR="00D1097A" w:rsidRPr="00B81E65">
        <w:rPr>
          <w:rFonts w:ascii="Times New Roman" w:hAnsi="Times New Roman" w:cs="Times New Roman"/>
        </w:rPr>
        <w:t xml:space="preserve">  </w:t>
      </w:r>
      <w:proofErr w:type="spellStart"/>
      <w:r w:rsidR="00D1097A" w:rsidRPr="00B81E65">
        <w:rPr>
          <w:rFonts w:ascii="Times New Roman" w:hAnsi="Times New Roman" w:cs="Times New Roman"/>
        </w:rPr>
        <w:t>neimplementată</w:t>
      </w:r>
      <w:proofErr w:type="spellEnd"/>
      <w:r w:rsidR="00D1097A" w:rsidRPr="00B81E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4479730"/>
        </w:sdtPr>
        <w:sdtContent>
          <w:r w:rsidR="00D1097A" w:rsidRPr="00B81E65">
            <w:rPr>
              <w:rFonts w:ascii="Segoe UI Symbol" w:hAnsi="Segoe UI Symbol" w:cs="Segoe UI Symbol"/>
            </w:rPr>
            <w:t>☐</w:t>
          </w:r>
        </w:sdtContent>
      </w:sdt>
      <w:r w:rsidR="00D1097A" w:rsidRPr="00B81E65">
        <w:rPr>
          <w:rFonts w:ascii="Times New Roman" w:hAnsi="Times New Roman" w:cs="Times New Roman"/>
        </w:rPr>
        <w:t xml:space="preserve"> </w:t>
      </w:r>
      <w:proofErr w:type="spellStart"/>
      <w:r w:rsidR="00D1097A" w:rsidRPr="00B81E65">
        <w:rPr>
          <w:rFonts w:ascii="Times New Roman" w:hAnsi="Times New Roman" w:cs="Times New Roman"/>
        </w:rPr>
        <w:t>în</w:t>
      </w:r>
      <w:proofErr w:type="spellEnd"/>
      <w:r w:rsidR="00D1097A" w:rsidRPr="00B81E65">
        <w:rPr>
          <w:rFonts w:ascii="Times New Roman" w:hAnsi="Times New Roman" w:cs="Times New Roman"/>
        </w:rPr>
        <w:t xml:space="preserve"> curs de </w:t>
      </w:r>
      <w:proofErr w:type="spellStart"/>
      <w:r w:rsidR="00D1097A" w:rsidRPr="00B81E65">
        <w:rPr>
          <w:rFonts w:ascii="Times New Roman" w:hAnsi="Times New Roman" w:cs="Times New Roman"/>
        </w:rPr>
        <w:t>implementare</w:t>
      </w:r>
      <w:proofErr w:type="spellEnd"/>
      <w:r w:rsidR="00D1097A" w:rsidRPr="00B81E6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6"/>
        <w:gridCol w:w="4067"/>
        <w:gridCol w:w="1291"/>
      </w:tblGrid>
      <w:tr w:rsidR="000B1ED0" w:rsidRPr="00B81E65" w14:paraId="4AE8E0C2" w14:textId="77777777" w:rsidTr="00B31814">
        <w:trPr>
          <w:trHeight w:val="600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703B" w14:textId="77777777" w:rsidR="000B1ED0" w:rsidRPr="00B360C5" w:rsidRDefault="000B1ED0" w:rsidP="00832B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360C5">
              <w:rPr>
                <w:rFonts w:ascii="Times New Roman" w:hAnsi="Times New Roman" w:cs="Times New Roman"/>
                <w:b/>
                <w:bCs/>
              </w:rPr>
              <w:lastRenderedPageBreak/>
              <w:t>Indicatori de performanță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B41CD" w14:textId="77777777" w:rsidR="000B1ED0" w:rsidRPr="00B360C5" w:rsidRDefault="000B1ED0" w:rsidP="00832B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360C5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8426C" w14:textId="77777777" w:rsidR="000B1ED0" w:rsidRPr="00B360C5" w:rsidRDefault="000B1ED0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0C5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F31CD2" w:rsidRPr="00B81E65" w14:paraId="1F8D4B38" w14:textId="77777777" w:rsidTr="00B360C5">
        <w:trPr>
          <w:trHeight w:val="310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3CCE" w14:textId="77777777" w:rsidR="00F31CD2" w:rsidRPr="00B81E65" w:rsidRDefault="00F31CD2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Nr. de sesizări transmise de cetățeni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8BDF" w14:textId="77777777" w:rsidR="00822937" w:rsidRPr="00B81E65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Rapoarte privind survenirea unor incidente de integritate;</w:t>
            </w:r>
          </w:p>
          <w:p w14:paraId="5D42A61A" w14:textId="77777777" w:rsidR="00822937" w:rsidRPr="00B81E65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Rapoarte anuale privind incidentele de integritate constatate;</w:t>
            </w:r>
          </w:p>
          <w:p w14:paraId="60EB2735" w14:textId="77777777" w:rsidR="00F824E0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 xml:space="preserve">Rapoarte de activitate; </w:t>
            </w:r>
          </w:p>
          <w:p w14:paraId="384C0E72" w14:textId="77777777" w:rsidR="00822937" w:rsidRPr="00B81E65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Corespondență;</w:t>
            </w:r>
          </w:p>
          <w:p w14:paraId="58D2FE5C" w14:textId="77777777" w:rsidR="00822937" w:rsidRPr="00B81E65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Acte administrative prin care se dispun măsuri;</w:t>
            </w:r>
          </w:p>
          <w:p w14:paraId="3174EC2F" w14:textId="77777777" w:rsidR="00F31CD2" w:rsidRPr="00B81E65" w:rsidRDefault="00822937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Materiale de informare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59BF7" w14:textId="77777777" w:rsidR="00F31CD2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076C86" w:rsidRPr="00B81E65" w14:paraId="51BC85D0" w14:textId="77777777" w:rsidTr="00B360C5">
        <w:trPr>
          <w:trHeight w:val="285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B59D2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Nr. și tipul canalelor utilizate</w:t>
            </w:r>
          </w:p>
        </w:tc>
        <w:tc>
          <w:tcPr>
            <w:tcW w:w="2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82CA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34D63" w14:textId="77777777" w:rsidR="00076C86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076C86" w:rsidRPr="00B81E65" w14:paraId="7C9C1F8E" w14:textId="77777777" w:rsidTr="00B360C5">
        <w:trPr>
          <w:trHeight w:val="262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654E7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Nr. de campanii de conștientizare organizate</w:t>
            </w:r>
          </w:p>
        </w:tc>
        <w:tc>
          <w:tcPr>
            <w:tcW w:w="2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01AE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128EF" w14:textId="77777777" w:rsidR="00076C86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076C86" w:rsidRPr="00B81E65" w14:paraId="228BF449" w14:textId="77777777" w:rsidTr="00B360C5">
        <w:trPr>
          <w:trHeight w:val="3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7669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Nr. activităților de educație a publicului</w:t>
            </w:r>
          </w:p>
        </w:tc>
        <w:tc>
          <w:tcPr>
            <w:tcW w:w="2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5C4E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C0516" w14:textId="77777777" w:rsidR="00076C86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076C86" w:rsidRPr="00B81E65" w14:paraId="00AECAFF" w14:textId="77777777" w:rsidTr="00B360C5">
        <w:trPr>
          <w:trHeight w:val="275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5F72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>Nr. materialelor educative diseminate</w:t>
            </w:r>
          </w:p>
        </w:tc>
        <w:tc>
          <w:tcPr>
            <w:tcW w:w="2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8AD4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BCEF1" w14:textId="77777777" w:rsidR="00076C86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076C86" w:rsidRPr="00B81E65" w14:paraId="6FCA19BE" w14:textId="77777777" w:rsidTr="00B360C5">
        <w:trPr>
          <w:trHeight w:val="600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4B23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81E65">
              <w:rPr>
                <w:rFonts w:ascii="Times New Roman" w:hAnsi="Times New Roman" w:cs="Times New Roman"/>
              </w:rPr>
              <w:t xml:space="preserve">Nr. mesajelor preventive (postărilor) publicate pe canalele </w:t>
            </w:r>
            <w:proofErr w:type="spellStart"/>
            <w:r w:rsidRPr="00B81E65">
              <w:rPr>
                <w:rFonts w:ascii="Times New Roman" w:hAnsi="Times New Roman" w:cs="Times New Roman"/>
              </w:rPr>
              <w:t>instituționare</w:t>
            </w:r>
            <w:proofErr w:type="spellEnd"/>
            <w:r w:rsidRPr="00B81E65">
              <w:rPr>
                <w:rFonts w:ascii="Times New Roman" w:hAnsi="Times New Roman" w:cs="Times New Roman"/>
              </w:rPr>
              <w:t xml:space="preserve"> de comunicare online (Facebook, </w:t>
            </w:r>
            <w:proofErr w:type="spellStart"/>
            <w:r w:rsidRPr="00B81E6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B81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E65">
              <w:rPr>
                <w:rFonts w:ascii="Times New Roman" w:hAnsi="Times New Roman" w:cs="Times New Roman"/>
              </w:rPr>
              <w:t>Twitter</w:t>
            </w:r>
            <w:proofErr w:type="spellEnd"/>
            <w:r w:rsidRPr="00B81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E65">
              <w:rPr>
                <w:rFonts w:ascii="Times New Roman" w:hAnsi="Times New Roman" w:cs="Times New Roman"/>
              </w:rPr>
              <w:t>Youtube</w:t>
            </w:r>
            <w:proofErr w:type="spellEnd"/>
            <w:r w:rsidRPr="00B81E65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2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67E3" w14:textId="77777777" w:rsidR="00076C86" w:rsidRPr="00B81E65" w:rsidRDefault="00076C86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F6387" w14:textId="77777777" w:rsidR="00076C86" w:rsidRPr="00A4743B" w:rsidRDefault="00076C8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3B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</w:tbl>
    <w:p w14:paraId="374A76D9" w14:textId="77777777" w:rsid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Modificările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instituționale</w:t>
      </w:r>
      <w:proofErr w:type="spellEnd"/>
      <w:r w:rsidRPr="00B81E65">
        <w:rPr>
          <w:rFonts w:ascii="Times New Roman" w:hAnsi="Times New Roman" w:cs="Times New Roman"/>
        </w:rPr>
        <w:t xml:space="preserve"> care au </w:t>
      </w:r>
      <w:proofErr w:type="spellStart"/>
      <w:r w:rsidRPr="00B81E65">
        <w:rPr>
          <w:rFonts w:ascii="Times New Roman" w:hAnsi="Times New Roman" w:cs="Times New Roman"/>
        </w:rPr>
        <w:t>survenit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urma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="0021541D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</w:p>
    <w:p w14:paraId="3EBE412B" w14:textId="77777777" w:rsidR="002B7847" w:rsidRPr="00B81E65" w:rsidRDefault="00430F4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23D6DC66" w14:textId="77777777" w:rsidR="002B7847" w:rsidRP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Modificările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asupra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situației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grupurilor-țintă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vizate</w:t>
      </w:r>
      <w:proofErr w:type="spellEnd"/>
      <w:r w:rsidRPr="00B81E65">
        <w:rPr>
          <w:rFonts w:ascii="Times New Roman" w:hAnsi="Times New Roman" w:cs="Times New Roman"/>
        </w:rPr>
        <w:t xml:space="preserve">, </w:t>
      </w:r>
      <w:proofErr w:type="spellStart"/>
      <w:r w:rsidRPr="00B81E65">
        <w:rPr>
          <w:rFonts w:ascii="Times New Roman" w:hAnsi="Times New Roman" w:cs="Times New Roman"/>
        </w:rPr>
        <w:t>atât</w:t>
      </w:r>
      <w:proofErr w:type="spellEnd"/>
      <w:r w:rsidRPr="00B81E65">
        <w:rPr>
          <w:rFonts w:ascii="Times New Roman" w:hAnsi="Times New Roman" w:cs="Times New Roman"/>
        </w:rPr>
        <w:t xml:space="preserve"> pe </w:t>
      </w:r>
      <w:proofErr w:type="spellStart"/>
      <w:r w:rsidRPr="00B81E65">
        <w:rPr>
          <w:rFonts w:ascii="Times New Roman" w:hAnsi="Times New Roman" w:cs="Times New Roman"/>
        </w:rPr>
        <w:t>parcursul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  <w:r w:rsidRPr="00B81E65">
        <w:rPr>
          <w:rFonts w:ascii="Times New Roman" w:hAnsi="Times New Roman" w:cs="Times New Roman"/>
        </w:rPr>
        <w:t xml:space="preserve">, </w:t>
      </w:r>
      <w:proofErr w:type="spellStart"/>
      <w:r w:rsidRPr="00B81E65">
        <w:rPr>
          <w:rFonts w:ascii="Times New Roman" w:hAnsi="Times New Roman" w:cs="Times New Roman"/>
        </w:rPr>
        <w:t>cât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la </w:t>
      </w:r>
      <w:proofErr w:type="spellStart"/>
      <w:r w:rsidRPr="00B81E65">
        <w:rPr>
          <w:rFonts w:ascii="Times New Roman" w:hAnsi="Times New Roman" w:cs="Times New Roman"/>
        </w:rPr>
        <w:t>finalizarea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acesteia</w:t>
      </w:r>
      <w:proofErr w:type="spellEnd"/>
    </w:p>
    <w:p w14:paraId="04D1FD5D" w14:textId="77777777" w:rsidR="002B7847" w:rsidRPr="009E4D50" w:rsidRDefault="00EB722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06F19721" w14:textId="77777777" w:rsidR="002B7847" w:rsidRP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Costurile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implementării</w:t>
      </w:r>
      <w:proofErr w:type="spellEnd"/>
    </w:p>
    <w:p w14:paraId="7D3F8542" w14:textId="77777777" w:rsidR="002B7847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08E81EA1" w14:textId="77777777" w:rsidR="002B7847" w:rsidRP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Respectarea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termenelor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a </w:t>
      </w:r>
      <w:proofErr w:type="spellStart"/>
      <w:r w:rsidRPr="00B81E65">
        <w:rPr>
          <w:rFonts w:ascii="Times New Roman" w:hAnsi="Times New Roman" w:cs="Times New Roman"/>
        </w:rPr>
        <w:t>conținutului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activităților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</w:p>
    <w:p w14:paraId="4BEBBE76" w14:textId="77777777" w:rsidR="002B7847" w:rsidRPr="00B81E65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2021-2025.</w:t>
      </w:r>
    </w:p>
    <w:p w14:paraId="2DF682A5" w14:textId="77777777" w:rsidR="002B7847" w:rsidRP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81E65">
        <w:rPr>
          <w:rFonts w:ascii="Times New Roman" w:hAnsi="Times New Roman" w:cs="Times New Roman"/>
        </w:rPr>
        <w:t>Întârzierile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realizarea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măsurii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și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motivul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producerii</w:t>
      </w:r>
      <w:proofErr w:type="spellEnd"/>
      <w:r w:rsidRPr="00B81E65">
        <w:rPr>
          <w:rFonts w:ascii="Times New Roman" w:hAnsi="Times New Roman" w:cs="Times New Roman"/>
        </w:rPr>
        <w:t xml:space="preserve"> lor</w:t>
      </w:r>
    </w:p>
    <w:p w14:paraId="64FEBC3F" w14:textId="77777777" w:rsidR="002B7847" w:rsidRPr="00B81E65" w:rsidRDefault="00142E6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1B88A198" w14:textId="77777777" w:rsidR="002B7847" w:rsidRPr="00B81E65" w:rsidRDefault="002B7847" w:rsidP="00832B81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 xml:space="preserve">Noul calendar de </w:t>
      </w:r>
      <w:proofErr w:type="spellStart"/>
      <w:r w:rsidRPr="00B81E65">
        <w:rPr>
          <w:rFonts w:ascii="Times New Roman" w:hAnsi="Times New Roman" w:cs="Times New Roman"/>
        </w:rPr>
        <w:t>implementare</w:t>
      </w:r>
      <w:proofErr w:type="spellEnd"/>
      <w:r w:rsidRPr="00B81E65">
        <w:rPr>
          <w:rFonts w:ascii="Times New Roman" w:hAnsi="Times New Roman" w:cs="Times New Roman"/>
        </w:rPr>
        <w:t xml:space="preserve"> (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situația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care </w:t>
      </w:r>
      <w:proofErr w:type="spellStart"/>
      <w:r w:rsidRPr="00B81E65">
        <w:rPr>
          <w:rFonts w:ascii="Times New Roman" w:hAnsi="Times New Roman" w:cs="Times New Roman"/>
        </w:rPr>
        <w:t>măsura</w:t>
      </w:r>
      <w:proofErr w:type="spellEnd"/>
      <w:r w:rsidRPr="00B81E65">
        <w:rPr>
          <w:rFonts w:ascii="Times New Roman" w:hAnsi="Times New Roman" w:cs="Times New Roman"/>
        </w:rPr>
        <w:t xml:space="preserve"> nu a </w:t>
      </w:r>
      <w:proofErr w:type="spellStart"/>
      <w:r w:rsidRPr="00B81E65">
        <w:rPr>
          <w:rFonts w:ascii="Times New Roman" w:hAnsi="Times New Roman" w:cs="Times New Roman"/>
        </w:rPr>
        <w:t>fost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implementată</w:t>
      </w:r>
      <w:proofErr w:type="spellEnd"/>
      <w:r w:rsidRPr="00B81E65">
        <w:rPr>
          <w:rFonts w:ascii="Times New Roman" w:hAnsi="Times New Roman" w:cs="Times New Roman"/>
        </w:rPr>
        <w:t xml:space="preserve"> </w:t>
      </w:r>
      <w:proofErr w:type="spellStart"/>
      <w:r w:rsidRPr="00B81E65">
        <w:rPr>
          <w:rFonts w:ascii="Times New Roman" w:hAnsi="Times New Roman" w:cs="Times New Roman"/>
        </w:rPr>
        <w:t>în</w:t>
      </w:r>
      <w:proofErr w:type="spellEnd"/>
      <w:r w:rsidRPr="00B81E65">
        <w:rPr>
          <w:rFonts w:ascii="Times New Roman" w:hAnsi="Times New Roman" w:cs="Times New Roman"/>
        </w:rPr>
        <w:t xml:space="preserve"> termen)</w:t>
      </w:r>
    </w:p>
    <w:p w14:paraId="63ABFC7D" w14:textId="77777777" w:rsidR="0045629A" w:rsidRDefault="00EF16D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81E65">
        <w:rPr>
          <w:rFonts w:ascii="Times New Roman" w:hAnsi="Times New Roman" w:cs="Times New Roman"/>
        </w:rPr>
        <w:t>N/A</w:t>
      </w:r>
    </w:p>
    <w:p w14:paraId="5802310F" w14:textId="77777777" w:rsidR="0045629A" w:rsidRPr="009E4D50" w:rsidRDefault="0045629A" w:rsidP="00832B81">
      <w:pPr>
        <w:rPr>
          <w:rFonts w:ascii="Times New Roman" w:hAnsi="Times New Roman" w:cs="Times New Roman"/>
          <w:sz w:val="24"/>
          <w:szCs w:val="24"/>
        </w:rPr>
      </w:pPr>
    </w:p>
    <w:p w14:paraId="6720EAA2" w14:textId="77777777" w:rsidR="00480C80" w:rsidRDefault="00C81F22" w:rsidP="00832B81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>Obiectivul specific nr. 2  din SNA 2021-2025</w:t>
      </w:r>
    </w:p>
    <w:p w14:paraId="74D62F0D" w14:textId="77777777" w:rsidR="00480C80" w:rsidRDefault="00C81F22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lang w:val="ro-RO"/>
        </w:rPr>
      </w:pPr>
      <w:r w:rsidRPr="00480C80">
        <w:rPr>
          <w:rFonts w:ascii="Times New Roman" w:hAnsi="Times New Roman" w:cs="Times New Roman"/>
          <w:b/>
          <w:lang w:val="ro-RO"/>
        </w:rPr>
        <w:t xml:space="preserve">Măsura 2.5. din SNA 2021-2025 - Digitalizarea serviciilor publice care pot fi automatizate, cu scopul de a reduce riscurile de </w:t>
      </w:r>
      <w:r w:rsidR="009E4D50" w:rsidRPr="00480C80">
        <w:rPr>
          <w:rFonts w:ascii="Times New Roman" w:hAnsi="Times New Roman" w:cs="Times New Roman"/>
          <w:b/>
          <w:lang w:val="ro-RO"/>
        </w:rPr>
        <w:t>corupție</w:t>
      </w:r>
      <w:r w:rsidRPr="00480C80">
        <w:rPr>
          <w:rFonts w:ascii="Times New Roman" w:hAnsi="Times New Roman" w:cs="Times New Roman"/>
          <w:b/>
          <w:lang w:val="ro-RO"/>
        </w:rPr>
        <w:t xml:space="preserve"> generate de </w:t>
      </w:r>
      <w:r w:rsidR="009E4D50" w:rsidRPr="00480C80">
        <w:rPr>
          <w:rFonts w:ascii="Times New Roman" w:hAnsi="Times New Roman" w:cs="Times New Roman"/>
          <w:b/>
          <w:lang w:val="ro-RO"/>
        </w:rPr>
        <w:t>interacțiunea</w:t>
      </w:r>
      <w:r w:rsidRPr="00480C80">
        <w:rPr>
          <w:rFonts w:ascii="Times New Roman" w:hAnsi="Times New Roman" w:cs="Times New Roman"/>
          <w:b/>
          <w:lang w:val="ro-RO"/>
        </w:rPr>
        <w:t xml:space="preserve"> directă cu oficialii publici</w:t>
      </w:r>
    </w:p>
    <w:p w14:paraId="57D7FCA2" w14:textId="77777777" w:rsidR="00911999" w:rsidRPr="00480C80" w:rsidRDefault="0091199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Digitalizarea serviciilor publice care pot fi automatizate, cu scopul de a reduce riscurile de </w:t>
      </w:r>
      <w:r w:rsidR="009E4D50" w:rsidRPr="009E4D50">
        <w:rPr>
          <w:rFonts w:ascii="Times New Roman" w:hAnsi="Times New Roman" w:cs="Times New Roman"/>
          <w:lang w:val="ro-RO"/>
        </w:rPr>
        <w:t>corupție</w:t>
      </w:r>
      <w:r w:rsidRPr="009E4D50">
        <w:rPr>
          <w:rFonts w:ascii="Times New Roman" w:hAnsi="Times New Roman" w:cs="Times New Roman"/>
          <w:lang w:val="ro-RO"/>
        </w:rPr>
        <w:t xml:space="preserve"> generate de </w:t>
      </w:r>
      <w:r w:rsidR="009E4D50" w:rsidRPr="009E4D50">
        <w:rPr>
          <w:rFonts w:ascii="Times New Roman" w:hAnsi="Times New Roman" w:cs="Times New Roman"/>
          <w:lang w:val="ro-RO"/>
        </w:rPr>
        <w:t>interacțiunea</w:t>
      </w:r>
      <w:r w:rsidRPr="009E4D50">
        <w:rPr>
          <w:rFonts w:ascii="Times New Roman" w:hAnsi="Times New Roman" w:cs="Times New Roman"/>
          <w:lang w:val="ro-RO"/>
        </w:rPr>
        <w:t xml:space="preserve"> directă cu oficialii publici</w:t>
      </w:r>
    </w:p>
    <w:p w14:paraId="1403B6E2" w14:textId="77777777" w:rsidR="002B2D25" w:rsidRPr="009E4D50" w:rsidRDefault="002B2D25" w:rsidP="00832B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9E4D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9E4D50" w:rsidRPr="009E4D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serviciilor</w:t>
      </w:r>
      <w:r w:rsidRPr="009E4D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digitalizate</w:t>
      </w:r>
    </w:p>
    <w:p w14:paraId="6D8BC262" w14:textId="77777777" w:rsidR="00370E6A" w:rsidRPr="00480C80" w:rsidRDefault="00370E6A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Stadiul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implementării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măsurii</w:t>
      </w:r>
      <w:proofErr w:type="spellEnd"/>
    </w:p>
    <w:p w14:paraId="7B977EB4" w14:textId="15BD1018" w:rsidR="00402257" w:rsidRPr="00B31814" w:rsidRDefault="00000000" w:rsidP="00B3181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6147282"/>
        </w:sdtPr>
        <w:sdtContent>
          <w:r w:rsidR="006F274F" w:rsidRPr="00480C80">
            <w:rPr>
              <w:rFonts w:ascii="Segoe UI Symbol" w:hAnsi="Segoe UI Symbol" w:cs="Segoe UI Symbol"/>
            </w:rPr>
            <w:t>☐</w:t>
          </w:r>
        </w:sdtContent>
      </w:sdt>
      <w:r w:rsidR="00370E6A" w:rsidRPr="00480C80">
        <w:rPr>
          <w:rFonts w:ascii="Times New Roman" w:hAnsi="Times New Roman" w:cs="Times New Roman"/>
        </w:rPr>
        <w:t xml:space="preserve"> </w:t>
      </w:r>
      <w:proofErr w:type="spellStart"/>
      <w:r w:rsidR="00370E6A" w:rsidRPr="00480C80">
        <w:rPr>
          <w:rFonts w:ascii="Times New Roman" w:hAnsi="Times New Roman" w:cs="Times New Roman"/>
        </w:rPr>
        <w:t>implementată</w:t>
      </w:r>
      <w:proofErr w:type="spellEnd"/>
      <w:r w:rsidR="00370E6A" w:rsidRPr="00480C8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92233475"/>
        </w:sdtPr>
        <w:sdtContent>
          <w:r w:rsidR="00370E6A" w:rsidRPr="00480C80">
            <w:rPr>
              <w:rFonts w:ascii="Segoe UI Symbol" w:hAnsi="Segoe UI Symbol" w:cs="Segoe UI Symbol"/>
            </w:rPr>
            <w:t>☐</w:t>
          </w:r>
        </w:sdtContent>
      </w:sdt>
      <w:r w:rsidR="00370E6A" w:rsidRPr="00480C80">
        <w:rPr>
          <w:rFonts w:ascii="Times New Roman" w:hAnsi="Times New Roman" w:cs="Times New Roman"/>
        </w:rPr>
        <w:t xml:space="preserve">  </w:t>
      </w:r>
      <w:proofErr w:type="spellStart"/>
      <w:r w:rsidR="00370E6A" w:rsidRPr="00480C80">
        <w:rPr>
          <w:rFonts w:ascii="Times New Roman" w:hAnsi="Times New Roman" w:cs="Times New Roman"/>
        </w:rPr>
        <w:t>parțial</w:t>
      </w:r>
      <w:proofErr w:type="spellEnd"/>
      <w:r w:rsidR="00370E6A" w:rsidRPr="00480C80">
        <w:rPr>
          <w:rFonts w:ascii="Times New Roman" w:hAnsi="Times New Roman" w:cs="Times New Roman"/>
        </w:rPr>
        <w:t xml:space="preserve"> </w:t>
      </w:r>
      <w:proofErr w:type="spellStart"/>
      <w:r w:rsidR="00370E6A" w:rsidRPr="00480C80">
        <w:rPr>
          <w:rFonts w:ascii="Times New Roman" w:hAnsi="Times New Roman" w:cs="Times New Roman"/>
        </w:rPr>
        <w:t>implementată</w:t>
      </w:r>
      <w:proofErr w:type="spellEnd"/>
      <w:r w:rsidR="00370E6A" w:rsidRPr="00480C8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8993538"/>
        </w:sdtPr>
        <w:sdtContent>
          <w:sdt>
            <w:sdtPr>
              <w:rPr>
                <w:rFonts w:ascii="Times New Roman" w:eastAsia="MS Mincho" w:hAnsi="Times New Roman" w:cs="Times New Roman"/>
                <w:lang w:val="ro-RO"/>
              </w:rPr>
              <w:id w:val="607447010"/>
            </w:sdtPr>
            <w:sdtContent>
              <w:r w:rsidR="00513EFE" w:rsidRPr="009E4D50">
                <w:rPr>
                  <w:rFonts w:ascii="Segoe UI Symbol" w:eastAsia="MS Mincho" w:hAnsi="Segoe UI Symbol" w:cs="Segoe UI Symbol"/>
                  <w:lang w:val="ro-RO"/>
                </w:rPr>
                <w:t>☒</w:t>
              </w:r>
            </w:sdtContent>
          </w:sdt>
        </w:sdtContent>
      </w:sdt>
      <w:r w:rsidR="00370E6A" w:rsidRPr="00480C80">
        <w:rPr>
          <w:rFonts w:ascii="Times New Roman" w:hAnsi="Times New Roman" w:cs="Times New Roman"/>
        </w:rPr>
        <w:t xml:space="preserve">  </w:t>
      </w:r>
      <w:proofErr w:type="spellStart"/>
      <w:r w:rsidR="00370E6A" w:rsidRPr="00480C80">
        <w:rPr>
          <w:rFonts w:ascii="Times New Roman" w:hAnsi="Times New Roman" w:cs="Times New Roman"/>
        </w:rPr>
        <w:t>neimplementată</w:t>
      </w:r>
      <w:proofErr w:type="spellEnd"/>
      <w:r w:rsidR="00370E6A" w:rsidRPr="00480C8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6288791"/>
        </w:sdtPr>
        <w:sdtContent>
          <w:sdt>
            <w:sdtPr>
              <w:rPr>
                <w:rFonts w:ascii="Times New Roman" w:hAnsi="Times New Roman" w:cs="Times New Roman"/>
              </w:rPr>
              <w:id w:val="501383744"/>
            </w:sdtPr>
            <w:sdtContent>
              <w:r w:rsidR="00574958" w:rsidRPr="00480C80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370E6A" w:rsidRPr="00480C80">
        <w:rPr>
          <w:rFonts w:ascii="Times New Roman" w:hAnsi="Times New Roman" w:cs="Times New Roman"/>
        </w:rPr>
        <w:t xml:space="preserve"> </w:t>
      </w:r>
      <w:proofErr w:type="spellStart"/>
      <w:r w:rsidR="00370E6A" w:rsidRPr="00480C80">
        <w:rPr>
          <w:rFonts w:ascii="Times New Roman" w:hAnsi="Times New Roman" w:cs="Times New Roman"/>
        </w:rPr>
        <w:t>în</w:t>
      </w:r>
      <w:proofErr w:type="spellEnd"/>
      <w:r w:rsidR="00370E6A" w:rsidRPr="00480C80">
        <w:rPr>
          <w:rFonts w:ascii="Times New Roman" w:hAnsi="Times New Roman" w:cs="Times New Roman"/>
        </w:rPr>
        <w:t xml:space="preserve"> curs de </w:t>
      </w:r>
      <w:proofErr w:type="spellStart"/>
      <w:r w:rsidR="00370E6A" w:rsidRPr="00480C80">
        <w:rPr>
          <w:rFonts w:ascii="Times New Roman" w:hAnsi="Times New Roman" w:cs="Times New Roman"/>
        </w:rPr>
        <w:t>implementare</w:t>
      </w:r>
      <w:proofErr w:type="spellEnd"/>
      <w:r w:rsidR="00370E6A" w:rsidRPr="00480C80">
        <w:rPr>
          <w:rFonts w:ascii="Times New Roman" w:hAnsi="Times New Roman" w:cs="Times New Roman"/>
        </w:rPr>
        <w:t xml:space="preserve"> </w:t>
      </w:r>
    </w:p>
    <w:tbl>
      <w:tblPr>
        <w:tblW w:w="9645" w:type="dxa"/>
        <w:tblInd w:w="-5" w:type="dxa"/>
        <w:tblLook w:val="04A0" w:firstRow="1" w:lastRow="0" w:firstColumn="1" w:lastColumn="0" w:noHBand="0" w:noVBand="1"/>
      </w:tblPr>
      <w:tblGrid>
        <w:gridCol w:w="3241"/>
        <w:gridCol w:w="3202"/>
        <w:gridCol w:w="3202"/>
      </w:tblGrid>
      <w:tr w:rsidR="000B1ED0" w:rsidRPr="00480C80" w14:paraId="38FF8BB5" w14:textId="77777777" w:rsidTr="00B31814">
        <w:trPr>
          <w:trHeight w:val="6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CC41" w14:textId="77777777" w:rsidR="000B1ED0" w:rsidRPr="00B31814" w:rsidRDefault="000B1ED0" w:rsidP="00B318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C609" w14:textId="77777777" w:rsidR="000B1ED0" w:rsidRPr="00B31814" w:rsidRDefault="000B1ED0" w:rsidP="00B318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61AD1" w14:textId="77777777" w:rsidR="000B1ED0" w:rsidRPr="00B31814" w:rsidRDefault="000B1ED0" w:rsidP="00B318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AB0A92" w:rsidRPr="00480C80" w14:paraId="3E9337C9" w14:textId="77777777" w:rsidTr="000B1ED0">
        <w:trPr>
          <w:trHeight w:val="6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790B" w14:textId="77777777" w:rsidR="00AB0A92" w:rsidRPr="00480C80" w:rsidRDefault="00AB0A92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480C80">
              <w:rPr>
                <w:rFonts w:ascii="Times New Roman" w:hAnsi="Times New Roman" w:cs="Times New Roman"/>
              </w:rPr>
              <w:t xml:space="preserve">Nr. </w:t>
            </w:r>
            <w:r w:rsidR="00D331FE" w:rsidRPr="00480C80">
              <w:rPr>
                <w:rFonts w:ascii="Times New Roman" w:hAnsi="Times New Roman" w:cs="Times New Roman"/>
              </w:rPr>
              <w:t>serviciilor</w:t>
            </w:r>
            <w:r w:rsidRPr="00480C80">
              <w:rPr>
                <w:rFonts w:ascii="Times New Roman" w:hAnsi="Times New Roman" w:cs="Times New Roman"/>
              </w:rPr>
              <w:t xml:space="preserve"> publice digitalizate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3701E" w14:textId="77777777" w:rsidR="00AB0A92" w:rsidRPr="00480C80" w:rsidRDefault="00AB0A92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480C80">
              <w:rPr>
                <w:rFonts w:ascii="Times New Roman" w:hAnsi="Times New Roman" w:cs="Times New Roman"/>
              </w:rPr>
              <w:t>Instrumente digitale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EF90" w14:textId="77777777" w:rsidR="00AB0A92" w:rsidRPr="00480C80" w:rsidRDefault="00D331FE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480C80">
              <w:rPr>
                <w:rFonts w:ascii="Times New Roman" w:hAnsi="Times New Roman" w:cs="Times New Roman"/>
              </w:rPr>
              <w:t xml:space="preserve">În ceea ce privește digitalizarea serviciilor publice care pot fi automatizate, cu scopul de a reduce riscurile de </w:t>
            </w:r>
            <w:r w:rsidR="009E4D50" w:rsidRPr="00480C80">
              <w:rPr>
                <w:rFonts w:ascii="Times New Roman" w:hAnsi="Times New Roman" w:cs="Times New Roman"/>
              </w:rPr>
              <w:t>corupție</w:t>
            </w:r>
            <w:r w:rsidRPr="00480C80">
              <w:rPr>
                <w:rFonts w:ascii="Times New Roman" w:hAnsi="Times New Roman" w:cs="Times New Roman"/>
              </w:rPr>
              <w:t xml:space="preserve"> generate de </w:t>
            </w:r>
            <w:r w:rsidR="009E4D50" w:rsidRPr="00480C80">
              <w:rPr>
                <w:rFonts w:ascii="Times New Roman" w:hAnsi="Times New Roman" w:cs="Times New Roman"/>
              </w:rPr>
              <w:t>interacțiunea</w:t>
            </w:r>
            <w:r w:rsidRPr="00480C80">
              <w:rPr>
                <w:rFonts w:ascii="Times New Roman" w:hAnsi="Times New Roman" w:cs="Times New Roman"/>
              </w:rPr>
              <w:t xml:space="preserve"> directă cu oficialii publici, măsura este asumată de către AADR, în parteneriat cu autoritățile și cu instituțiile publice.</w:t>
            </w:r>
          </w:p>
        </w:tc>
      </w:tr>
    </w:tbl>
    <w:p w14:paraId="30CFF702" w14:textId="77777777" w:rsidR="00471303" w:rsidRPr="00480C80" w:rsidRDefault="0047130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3543CB2A" w14:textId="77777777" w:rsid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Modificările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instituționale</w:t>
      </w:r>
      <w:proofErr w:type="spellEnd"/>
      <w:r w:rsidRPr="00480C80">
        <w:rPr>
          <w:rFonts w:ascii="Times New Roman" w:hAnsi="Times New Roman" w:cs="Times New Roman"/>
        </w:rPr>
        <w:t xml:space="preserve"> care au </w:t>
      </w:r>
      <w:proofErr w:type="spellStart"/>
      <w:r w:rsidRPr="00480C80">
        <w:rPr>
          <w:rFonts w:ascii="Times New Roman" w:hAnsi="Times New Roman" w:cs="Times New Roman"/>
        </w:rPr>
        <w:t>survenit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urma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implementării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măsurii</w:t>
      </w:r>
      <w:proofErr w:type="spellEnd"/>
    </w:p>
    <w:p w14:paraId="04D5D005" w14:textId="77777777" w:rsidR="000A2B73" w:rsidRPr="00480C80" w:rsidRDefault="0067502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80C80">
        <w:rPr>
          <w:rFonts w:ascii="Times New Roman" w:hAnsi="Times New Roman" w:cs="Times New Roman"/>
        </w:rPr>
        <w:t>N/A</w:t>
      </w:r>
    </w:p>
    <w:p w14:paraId="199A076A" w14:textId="77777777" w:rsidR="000A2B73" w:rsidRP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Modificările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asupra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situației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grupurilor-țintă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vizate</w:t>
      </w:r>
      <w:proofErr w:type="spellEnd"/>
      <w:r w:rsidRPr="00480C80">
        <w:rPr>
          <w:rFonts w:ascii="Times New Roman" w:hAnsi="Times New Roman" w:cs="Times New Roman"/>
        </w:rPr>
        <w:t xml:space="preserve">, </w:t>
      </w:r>
      <w:proofErr w:type="spellStart"/>
      <w:r w:rsidRPr="00480C80">
        <w:rPr>
          <w:rFonts w:ascii="Times New Roman" w:hAnsi="Times New Roman" w:cs="Times New Roman"/>
        </w:rPr>
        <w:t>atât</w:t>
      </w:r>
      <w:proofErr w:type="spellEnd"/>
      <w:r w:rsidRPr="00480C80">
        <w:rPr>
          <w:rFonts w:ascii="Times New Roman" w:hAnsi="Times New Roman" w:cs="Times New Roman"/>
        </w:rPr>
        <w:t xml:space="preserve"> pe </w:t>
      </w:r>
      <w:proofErr w:type="spellStart"/>
      <w:r w:rsidRPr="00480C80">
        <w:rPr>
          <w:rFonts w:ascii="Times New Roman" w:hAnsi="Times New Roman" w:cs="Times New Roman"/>
        </w:rPr>
        <w:t>parcursul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implementării</w:t>
      </w:r>
      <w:proofErr w:type="spellEnd"/>
      <w:r w:rsidRPr="00480C80">
        <w:rPr>
          <w:rFonts w:ascii="Times New Roman" w:hAnsi="Times New Roman" w:cs="Times New Roman"/>
        </w:rPr>
        <w:t xml:space="preserve">, </w:t>
      </w:r>
      <w:proofErr w:type="spellStart"/>
      <w:r w:rsidRPr="00480C80">
        <w:rPr>
          <w:rFonts w:ascii="Times New Roman" w:hAnsi="Times New Roman" w:cs="Times New Roman"/>
        </w:rPr>
        <w:t>cât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și</w:t>
      </w:r>
      <w:proofErr w:type="spellEnd"/>
      <w:r w:rsidRPr="00480C80">
        <w:rPr>
          <w:rFonts w:ascii="Times New Roman" w:hAnsi="Times New Roman" w:cs="Times New Roman"/>
        </w:rPr>
        <w:t xml:space="preserve"> la </w:t>
      </w:r>
      <w:proofErr w:type="spellStart"/>
      <w:r w:rsidRPr="00480C80">
        <w:rPr>
          <w:rFonts w:ascii="Times New Roman" w:hAnsi="Times New Roman" w:cs="Times New Roman"/>
        </w:rPr>
        <w:t>finalizarea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acesteia</w:t>
      </w:r>
      <w:proofErr w:type="spellEnd"/>
    </w:p>
    <w:p w14:paraId="451B3ECE" w14:textId="77777777" w:rsid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Costurile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implementării</w:t>
      </w:r>
      <w:proofErr w:type="spellEnd"/>
    </w:p>
    <w:p w14:paraId="414541BF" w14:textId="77777777" w:rsidR="00480C80" w:rsidRPr="00480C80" w:rsidRDefault="006725B8" w:rsidP="00832B81">
      <w:pPr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480C80">
        <w:rPr>
          <w:rFonts w:ascii="Times New Roman" w:hAnsi="Times New Roman" w:cs="Times New Roman"/>
          <w:sz w:val="24"/>
          <w:szCs w:val="24"/>
          <w:lang w:val="en-GB"/>
        </w:rPr>
        <w:t xml:space="preserve">Conform </w:t>
      </w:r>
      <w:proofErr w:type="spellStart"/>
      <w:r w:rsidRPr="00480C80">
        <w:rPr>
          <w:rFonts w:ascii="Times New Roman" w:hAnsi="Times New Roman" w:cs="Times New Roman"/>
          <w:sz w:val="24"/>
          <w:szCs w:val="24"/>
          <w:lang w:val="en-GB"/>
        </w:rPr>
        <w:t>alocării</w:t>
      </w:r>
      <w:proofErr w:type="spellEnd"/>
      <w:r w:rsidR="000C20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C80">
        <w:rPr>
          <w:rFonts w:ascii="Times New Roman" w:hAnsi="Times New Roman" w:cs="Times New Roman"/>
          <w:sz w:val="24"/>
          <w:szCs w:val="24"/>
          <w:lang w:val="en-GB"/>
        </w:rPr>
        <w:t>bugetare</w:t>
      </w:r>
      <w:proofErr w:type="spellEnd"/>
      <w:r w:rsidR="000C20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C80">
        <w:rPr>
          <w:rFonts w:ascii="Times New Roman" w:hAnsi="Times New Roman" w:cs="Times New Roman"/>
          <w:sz w:val="24"/>
          <w:szCs w:val="24"/>
          <w:lang w:val="en-GB"/>
        </w:rPr>
        <w:t>instituționale</w:t>
      </w:r>
      <w:proofErr w:type="spellEnd"/>
      <w:r w:rsidRPr="00480C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F81F38" w14:textId="77777777" w:rsidR="000A2B73" w:rsidRP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Respectarea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termenelor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și</w:t>
      </w:r>
      <w:proofErr w:type="spellEnd"/>
      <w:r w:rsidRPr="00480C80">
        <w:rPr>
          <w:rFonts w:ascii="Times New Roman" w:hAnsi="Times New Roman" w:cs="Times New Roman"/>
        </w:rPr>
        <w:t xml:space="preserve"> a </w:t>
      </w:r>
      <w:proofErr w:type="spellStart"/>
      <w:r w:rsidRPr="00480C80">
        <w:rPr>
          <w:rFonts w:ascii="Times New Roman" w:hAnsi="Times New Roman" w:cs="Times New Roman"/>
        </w:rPr>
        <w:t>conținutului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activităților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</w:p>
    <w:p w14:paraId="01D2713A" w14:textId="77777777" w:rsidR="000A2B73" w:rsidRPr="00480C80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80C80">
        <w:rPr>
          <w:rFonts w:ascii="Times New Roman" w:hAnsi="Times New Roman" w:cs="Times New Roman"/>
        </w:rPr>
        <w:t>Permanent.</w:t>
      </w:r>
    </w:p>
    <w:p w14:paraId="014E754C" w14:textId="77777777" w:rsidR="000A2B73" w:rsidRP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80C80">
        <w:rPr>
          <w:rFonts w:ascii="Times New Roman" w:hAnsi="Times New Roman" w:cs="Times New Roman"/>
        </w:rPr>
        <w:t>Întârzierile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în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realizarea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măsurii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și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motivul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producerii</w:t>
      </w:r>
      <w:proofErr w:type="spellEnd"/>
      <w:r w:rsidRPr="00480C80">
        <w:rPr>
          <w:rFonts w:ascii="Times New Roman" w:hAnsi="Times New Roman" w:cs="Times New Roman"/>
        </w:rPr>
        <w:t xml:space="preserve"> lor</w:t>
      </w:r>
    </w:p>
    <w:p w14:paraId="39F69311" w14:textId="77777777" w:rsidR="000A2B73" w:rsidRPr="00480C80" w:rsidRDefault="00CE2842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80C80">
        <w:rPr>
          <w:rFonts w:ascii="Times New Roman" w:hAnsi="Times New Roman" w:cs="Times New Roman"/>
        </w:rPr>
        <w:t>N/A</w:t>
      </w:r>
    </w:p>
    <w:p w14:paraId="4374D553" w14:textId="77777777" w:rsidR="000A2B73" w:rsidRPr="00480C80" w:rsidRDefault="000A2B73" w:rsidP="00832B81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480C80">
        <w:rPr>
          <w:rFonts w:ascii="Times New Roman" w:hAnsi="Times New Roman" w:cs="Times New Roman"/>
        </w:rPr>
        <w:t xml:space="preserve">Noul calendar de </w:t>
      </w:r>
      <w:proofErr w:type="spellStart"/>
      <w:r w:rsidRPr="00480C80">
        <w:rPr>
          <w:rFonts w:ascii="Times New Roman" w:hAnsi="Times New Roman" w:cs="Times New Roman"/>
        </w:rPr>
        <w:t>implementare</w:t>
      </w:r>
      <w:proofErr w:type="spellEnd"/>
      <w:r w:rsidRPr="00480C80">
        <w:rPr>
          <w:rFonts w:ascii="Times New Roman" w:hAnsi="Times New Roman" w:cs="Times New Roman"/>
        </w:rPr>
        <w:t xml:space="preserve"> (</w:t>
      </w:r>
      <w:proofErr w:type="spellStart"/>
      <w:r w:rsidRPr="00480C80">
        <w:rPr>
          <w:rFonts w:ascii="Times New Roman" w:hAnsi="Times New Roman" w:cs="Times New Roman"/>
        </w:rPr>
        <w:t>în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situația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în</w:t>
      </w:r>
      <w:proofErr w:type="spellEnd"/>
      <w:r w:rsidRPr="00480C80">
        <w:rPr>
          <w:rFonts w:ascii="Times New Roman" w:hAnsi="Times New Roman" w:cs="Times New Roman"/>
        </w:rPr>
        <w:t xml:space="preserve"> care </w:t>
      </w:r>
      <w:proofErr w:type="spellStart"/>
      <w:r w:rsidRPr="00480C80">
        <w:rPr>
          <w:rFonts w:ascii="Times New Roman" w:hAnsi="Times New Roman" w:cs="Times New Roman"/>
        </w:rPr>
        <w:t>măsura</w:t>
      </w:r>
      <w:proofErr w:type="spellEnd"/>
      <w:r w:rsidRPr="00480C80">
        <w:rPr>
          <w:rFonts w:ascii="Times New Roman" w:hAnsi="Times New Roman" w:cs="Times New Roman"/>
        </w:rPr>
        <w:t xml:space="preserve"> nu a </w:t>
      </w:r>
      <w:proofErr w:type="spellStart"/>
      <w:r w:rsidRPr="00480C80">
        <w:rPr>
          <w:rFonts w:ascii="Times New Roman" w:hAnsi="Times New Roman" w:cs="Times New Roman"/>
        </w:rPr>
        <w:t>fost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implementată</w:t>
      </w:r>
      <w:proofErr w:type="spellEnd"/>
      <w:r w:rsidRPr="00480C80">
        <w:rPr>
          <w:rFonts w:ascii="Times New Roman" w:hAnsi="Times New Roman" w:cs="Times New Roman"/>
        </w:rPr>
        <w:t xml:space="preserve"> </w:t>
      </w:r>
      <w:proofErr w:type="spellStart"/>
      <w:r w:rsidRPr="00480C80">
        <w:rPr>
          <w:rFonts w:ascii="Times New Roman" w:hAnsi="Times New Roman" w:cs="Times New Roman"/>
        </w:rPr>
        <w:t>în</w:t>
      </w:r>
      <w:proofErr w:type="spellEnd"/>
      <w:r w:rsidRPr="00480C80">
        <w:rPr>
          <w:rFonts w:ascii="Times New Roman" w:hAnsi="Times New Roman" w:cs="Times New Roman"/>
        </w:rPr>
        <w:t xml:space="preserve"> termen)</w:t>
      </w:r>
    </w:p>
    <w:p w14:paraId="7428BC4C" w14:textId="77777777" w:rsidR="00370E6A" w:rsidRPr="00480C80" w:rsidRDefault="00D331F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80C80">
        <w:rPr>
          <w:rFonts w:ascii="Times New Roman" w:hAnsi="Times New Roman" w:cs="Times New Roman"/>
        </w:rPr>
        <w:t>2023-2025</w:t>
      </w:r>
    </w:p>
    <w:p w14:paraId="59CCA612" w14:textId="77777777" w:rsidR="00D331FE" w:rsidRDefault="00D331FE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1B0BE120" w14:textId="77777777" w:rsidR="0026324C" w:rsidRPr="009E4D50" w:rsidRDefault="0026324C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31C84146" w14:textId="77777777" w:rsidR="0026324C" w:rsidRDefault="0035430F" w:rsidP="00832B81">
      <w:pPr>
        <w:pStyle w:val="ListParagraph"/>
        <w:numPr>
          <w:ilvl w:val="0"/>
          <w:numId w:val="29"/>
        </w:numPr>
        <w:spacing w:line="276" w:lineRule="auto"/>
        <w:ind w:left="538" w:hanging="357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 xml:space="preserve">Obiectivul specific nr. 2  din SNA 2021-2025 </w:t>
      </w:r>
    </w:p>
    <w:p w14:paraId="6A7CDA31" w14:textId="77777777" w:rsidR="0026324C" w:rsidRDefault="0035430F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proofErr w:type="spellStart"/>
      <w:r w:rsidRPr="0026324C">
        <w:rPr>
          <w:rFonts w:ascii="Times New Roman" w:hAnsi="Times New Roman" w:cs="Times New Roman"/>
          <w:b/>
        </w:rPr>
        <w:t>Măsura</w:t>
      </w:r>
      <w:proofErr w:type="spellEnd"/>
      <w:r w:rsidRPr="0026324C">
        <w:rPr>
          <w:rFonts w:ascii="Times New Roman" w:hAnsi="Times New Roman" w:cs="Times New Roman"/>
          <w:b/>
        </w:rPr>
        <w:t xml:space="preserve"> 2.7. din SNA 2021-2025 - </w:t>
      </w:r>
      <w:proofErr w:type="spellStart"/>
      <w:r w:rsidRPr="0026324C">
        <w:rPr>
          <w:rFonts w:ascii="Times New Roman" w:hAnsi="Times New Roman" w:cs="Times New Roman"/>
          <w:b/>
        </w:rPr>
        <w:t>Evaluarea</w:t>
      </w:r>
      <w:proofErr w:type="spellEnd"/>
      <w:r w:rsidRPr="0026324C">
        <w:rPr>
          <w:rFonts w:ascii="Times New Roman" w:hAnsi="Times New Roman" w:cs="Times New Roman"/>
          <w:b/>
        </w:rPr>
        <w:t xml:space="preserve"> ex-post a </w:t>
      </w:r>
      <w:proofErr w:type="spellStart"/>
      <w:r w:rsidRPr="0026324C">
        <w:rPr>
          <w:rFonts w:ascii="Times New Roman" w:hAnsi="Times New Roman" w:cs="Times New Roman"/>
          <w:b/>
        </w:rPr>
        <w:t>politicilor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publice</w:t>
      </w:r>
      <w:proofErr w:type="spellEnd"/>
      <w:r w:rsidRPr="0026324C">
        <w:rPr>
          <w:rFonts w:ascii="Times New Roman" w:hAnsi="Times New Roman" w:cs="Times New Roman"/>
          <w:b/>
        </w:rPr>
        <w:t xml:space="preserve"> din </w:t>
      </w:r>
      <w:proofErr w:type="spellStart"/>
      <w:r w:rsidRPr="0026324C">
        <w:rPr>
          <w:rFonts w:ascii="Times New Roman" w:hAnsi="Times New Roman" w:cs="Times New Roman"/>
          <w:b/>
        </w:rPr>
        <w:t>perspectiva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performanței</w:t>
      </w:r>
      <w:proofErr w:type="spellEnd"/>
      <w:r w:rsidR="0073743F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și</w:t>
      </w:r>
      <w:proofErr w:type="spellEnd"/>
      <w:r w:rsidRPr="0026324C">
        <w:rPr>
          <w:rFonts w:ascii="Times New Roman" w:hAnsi="Times New Roman" w:cs="Times New Roman"/>
          <w:b/>
        </w:rPr>
        <w:t xml:space="preserve"> a </w:t>
      </w:r>
      <w:proofErr w:type="spellStart"/>
      <w:r w:rsidRPr="0026324C">
        <w:rPr>
          <w:rFonts w:ascii="Times New Roman" w:hAnsi="Times New Roman" w:cs="Times New Roman"/>
          <w:b/>
        </w:rPr>
        <w:t>rentabilității</w:t>
      </w:r>
      <w:proofErr w:type="spellEnd"/>
      <w:r w:rsidR="005965A1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cheltuielilor</w:t>
      </w:r>
      <w:proofErr w:type="spellEnd"/>
      <w:r w:rsidR="005965A1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publice</w:t>
      </w:r>
      <w:proofErr w:type="spellEnd"/>
    </w:p>
    <w:p w14:paraId="52CB79BE" w14:textId="77777777" w:rsidR="002C16B9" w:rsidRPr="0026324C" w:rsidRDefault="00696B9D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26324C">
        <w:rPr>
          <w:rFonts w:ascii="Times New Roman" w:hAnsi="Times New Roman" w:cs="Times New Roman"/>
          <w:bCs/>
          <w:lang w:val="ro-RO"/>
        </w:rPr>
        <w:t>Evaluarea ex-post a politicilor publice din perspectiva performanței și a rentabilității cheltuielilor publice</w:t>
      </w:r>
    </w:p>
    <w:p w14:paraId="630A5619" w14:textId="77777777" w:rsidR="00F57CAB" w:rsidRPr="009E4D50" w:rsidRDefault="00F57CA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E95E263" w14:textId="77777777" w:rsidR="003D39AC" w:rsidRPr="0026324C" w:rsidRDefault="003D39AC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Stadiul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</w:p>
    <w:p w14:paraId="2C22BD62" w14:textId="11D1B935" w:rsidR="004C514E" w:rsidRPr="00B31814" w:rsidRDefault="00000000" w:rsidP="00B3181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3489405"/>
        </w:sdtPr>
        <w:sdtContent>
          <w:r w:rsidR="003D39AC" w:rsidRPr="0026324C">
            <w:rPr>
              <w:rFonts w:ascii="Segoe UI Symbol" w:hAnsi="Segoe UI Symbol" w:cs="Segoe UI Symbol"/>
            </w:rPr>
            <w:t>☐</w:t>
          </w:r>
        </w:sdtContent>
      </w:sdt>
      <w:r w:rsidR="003D39AC" w:rsidRPr="0026324C">
        <w:rPr>
          <w:rFonts w:ascii="Times New Roman" w:hAnsi="Times New Roman" w:cs="Times New Roman"/>
        </w:rPr>
        <w:t xml:space="preserve"> </w:t>
      </w:r>
      <w:proofErr w:type="spellStart"/>
      <w:r w:rsidR="003D39AC" w:rsidRPr="0026324C">
        <w:rPr>
          <w:rFonts w:ascii="Times New Roman" w:hAnsi="Times New Roman" w:cs="Times New Roman"/>
        </w:rPr>
        <w:t>implementată</w:t>
      </w:r>
      <w:proofErr w:type="spellEnd"/>
      <w:r w:rsidR="003D39AC" w:rsidRPr="0026324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85589120"/>
        </w:sdtPr>
        <w:sdtContent>
          <w:r w:rsidR="003D39AC" w:rsidRPr="0026324C">
            <w:rPr>
              <w:rFonts w:ascii="Segoe UI Symbol" w:hAnsi="Segoe UI Symbol" w:cs="Segoe UI Symbol"/>
            </w:rPr>
            <w:t>☐</w:t>
          </w:r>
        </w:sdtContent>
      </w:sdt>
      <w:r w:rsidR="003D39AC" w:rsidRPr="0026324C">
        <w:rPr>
          <w:rFonts w:ascii="Times New Roman" w:hAnsi="Times New Roman" w:cs="Times New Roman"/>
        </w:rPr>
        <w:t xml:space="preserve">  </w:t>
      </w:r>
      <w:proofErr w:type="spellStart"/>
      <w:r w:rsidR="003D39AC" w:rsidRPr="0026324C">
        <w:rPr>
          <w:rFonts w:ascii="Times New Roman" w:hAnsi="Times New Roman" w:cs="Times New Roman"/>
        </w:rPr>
        <w:t>parțial</w:t>
      </w:r>
      <w:proofErr w:type="spellEnd"/>
      <w:r w:rsidR="003D39AC" w:rsidRPr="0026324C">
        <w:rPr>
          <w:rFonts w:ascii="Times New Roman" w:hAnsi="Times New Roman" w:cs="Times New Roman"/>
        </w:rPr>
        <w:t xml:space="preserve"> </w:t>
      </w:r>
      <w:proofErr w:type="spellStart"/>
      <w:r w:rsidR="003D39AC" w:rsidRPr="0026324C">
        <w:rPr>
          <w:rFonts w:ascii="Times New Roman" w:hAnsi="Times New Roman" w:cs="Times New Roman"/>
        </w:rPr>
        <w:t>implementată</w:t>
      </w:r>
      <w:proofErr w:type="spellEnd"/>
      <w:r w:rsidR="003D39AC" w:rsidRPr="002632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43635280"/>
        </w:sdtPr>
        <w:sdtContent>
          <w:sdt>
            <w:sdtPr>
              <w:rPr>
                <w:rFonts w:ascii="Times New Roman" w:hAnsi="Times New Roman" w:cs="Times New Roman"/>
              </w:rPr>
              <w:id w:val="501383747"/>
            </w:sdtPr>
            <w:sdtContent>
              <w:sdt>
                <w:sdtPr>
                  <w:rPr>
                    <w:rFonts w:ascii="Times New Roman" w:eastAsia="MS Mincho" w:hAnsi="Times New Roman" w:cs="Times New Roman"/>
                    <w:lang w:val="ro-RO"/>
                  </w:rPr>
                  <w:id w:val="607447011"/>
                </w:sdtPr>
                <w:sdtContent>
                  <w:r w:rsidR="00513EFE" w:rsidRPr="009E4D50">
                    <w:rPr>
                      <w:rFonts w:ascii="Segoe UI Symbol" w:eastAsia="MS Mincho" w:hAnsi="Segoe UI Symbol" w:cs="Segoe UI Symbol"/>
                      <w:lang w:val="ro-RO"/>
                    </w:rPr>
                    <w:t>☒</w:t>
                  </w:r>
                </w:sdtContent>
              </w:sdt>
            </w:sdtContent>
          </w:sdt>
        </w:sdtContent>
      </w:sdt>
      <w:r w:rsidR="003D39AC" w:rsidRPr="0026324C">
        <w:rPr>
          <w:rFonts w:ascii="Times New Roman" w:hAnsi="Times New Roman" w:cs="Times New Roman"/>
        </w:rPr>
        <w:t xml:space="preserve">  </w:t>
      </w:r>
      <w:proofErr w:type="spellStart"/>
      <w:r w:rsidR="003D39AC" w:rsidRPr="0026324C">
        <w:rPr>
          <w:rFonts w:ascii="Times New Roman" w:hAnsi="Times New Roman" w:cs="Times New Roman"/>
        </w:rPr>
        <w:t>neimplementată</w:t>
      </w:r>
      <w:proofErr w:type="spellEnd"/>
      <w:r w:rsidR="003D39AC" w:rsidRPr="002632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3236592"/>
        </w:sdtPr>
        <w:sdtContent>
          <w:r w:rsidR="003D39AC" w:rsidRPr="0026324C">
            <w:rPr>
              <w:rFonts w:ascii="Segoe UI Symbol" w:hAnsi="Segoe UI Symbol" w:cs="Segoe UI Symbol"/>
            </w:rPr>
            <w:t>☐</w:t>
          </w:r>
        </w:sdtContent>
      </w:sdt>
      <w:r w:rsidR="003D39AC" w:rsidRPr="0026324C">
        <w:rPr>
          <w:rFonts w:ascii="Times New Roman" w:hAnsi="Times New Roman" w:cs="Times New Roman"/>
        </w:rPr>
        <w:t xml:space="preserve"> </w:t>
      </w:r>
      <w:proofErr w:type="spellStart"/>
      <w:r w:rsidR="003D39AC" w:rsidRPr="0026324C">
        <w:rPr>
          <w:rFonts w:ascii="Times New Roman" w:hAnsi="Times New Roman" w:cs="Times New Roman"/>
        </w:rPr>
        <w:t>în</w:t>
      </w:r>
      <w:proofErr w:type="spellEnd"/>
      <w:r w:rsidR="003D39AC" w:rsidRPr="0026324C">
        <w:rPr>
          <w:rFonts w:ascii="Times New Roman" w:hAnsi="Times New Roman" w:cs="Times New Roman"/>
        </w:rPr>
        <w:t xml:space="preserve"> curs de </w:t>
      </w:r>
      <w:proofErr w:type="spellStart"/>
      <w:r w:rsidR="003D39AC" w:rsidRPr="0026324C">
        <w:rPr>
          <w:rFonts w:ascii="Times New Roman" w:hAnsi="Times New Roman" w:cs="Times New Roman"/>
        </w:rPr>
        <w:t>implementare</w:t>
      </w:r>
      <w:proofErr w:type="spellEnd"/>
      <w:r w:rsidR="003D39AC" w:rsidRPr="0026324C">
        <w:rPr>
          <w:rFonts w:ascii="Times New Roman" w:hAnsi="Times New Roman" w:cs="Times New Roman"/>
        </w:rPr>
        <w:t xml:space="preserve"> 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3681"/>
        <w:gridCol w:w="4394"/>
        <w:gridCol w:w="1565"/>
      </w:tblGrid>
      <w:tr w:rsidR="00EE6C0A" w:rsidRPr="0026324C" w14:paraId="452DAABD" w14:textId="77777777" w:rsidTr="0026324C">
        <w:trPr>
          <w:trHeight w:val="4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83091" w14:textId="77777777" w:rsidR="00EE6C0A" w:rsidRPr="0026324C" w:rsidRDefault="00EE6C0A" w:rsidP="00832B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0DF4" w14:textId="77777777" w:rsidR="00EE6C0A" w:rsidRPr="0026324C" w:rsidRDefault="00EE6C0A" w:rsidP="00832B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03D55" w14:textId="77777777" w:rsidR="00EE6C0A" w:rsidRPr="0026324C" w:rsidRDefault="00EE6C0A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EE6C0A" w:rsidRPr="0026324C" w14:paraId="55E54C99" w14:textId="77777777" w:rsidTr="0026324C">
        <w:trPr>
          <w:trHeight w:val="9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BEBBB" w14:textId="77777777" w:rsidR="00EE6C0A" w:rsidRPr="0026324C" w:rsidRDefault="00EE6C0A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 xml:space="preserve">Nr. analize ex-post privind </w:t>
            </w:r>
            <w:r w:rsidR="009E4D50" w:rsidRPr="0026324C">
              <w:rPr>
                <w:rFonts w:ascii="Times New Roman" w:hAnsi="Times New Roman" w:cs="Times New Roman"/>
              </w:rPr>
              <w:t>performanța</w:t>
            </w:r>
            <w:r w:rsidRPr="0026324C">
              <w:rPr>
                <w:rFonts w:ascii="Times New Roman" w:hAnsi="Times New Roman" w:cs="Times New Roman"/>
              </w:rPr>
              <w:t xml:space="preserve"> politicilor publice; </w:t>
            </w:r>
            <w:r w:rsidRPr="0026324C">
              <w:rPr>
                <w:rFonts w:ascii="Times New Roman" w:hAnsi="Times New Roman" w:cs="Times New Roman"/>
              </w:rPr>
              <w:br/>
              <w:t>Nr. de măsuri de remediere luate urmare analizelor ex-post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F1AF4" w14:textId="77777777" w:rsidR="00EE6C0A" w:rsidRPr="0026324C" w:rsidRDefault="00EE6C0A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 xml:space="preserve">Nr. analize ex-post privind </w:t>
            </w:r>
            <w:r w:rsidR="009E4D50" w:rsidRPr="0026324C">
              <w:rPr>
                <w:rFonts w:ascii="Times New Roman" w:hAnsi="Times New Roman" w:cs="Times New Roman"/>
              </w:rPr>
              <w:t>performanța</w:t>
            </w:r>
            <w:r w:rsidRPr="0026324C">
              <w:rPr>
                <w:rFonts w:ascii="Times New Roman" w:hAnsi="Times New Roman" w:cs="Times New Roman"/>
              </w:rPr>
              <w:t xml:space="preserve"> politicilor publice; </w:t>
            </w:r>
            <w:r w:rsidRPr="0026324C">
              <w:rPr>
                <w:rFonts w:ascii="Times New Roman" w:hAnsi="Times New Roman" w:cs="Times New Roman"/>
              </w:rPr>
              <w:br/>
              <w:t>Nr. de măsuri de remediere luate urmare analizelor ex-post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A016B" w14:textId="77777777" w:rsidR="00EE6C0A" w:rsidRPr="0026324C" w:rsidRDefault="00D331FE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</w:tbl>
    <w:p w14:paraId="5FC36420" w14:textId="77777777" w:rsidR="00B31814" w:rsidRDefault="00B31814" w:rsidP="00B3181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58B8649E" w14:textId="35BAF12F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Modificările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instituționale</w:t>
      </w:r>
      <w:proofErr w:type="spellEnd"/>
      <w:r w:rsidRPr="0026324C">
        <w:rPr>
          <w:rFonts w:ascii="Times New Roman" w:hAnsi="Times New Roman" w:cs="Times New Roman"/>
        </w:rPr>
        <w:t xml:space="preserve"> care au </w:t>
      </w:r>
      <w:proofErr w:type="spellStart"/>
      <w:r w:rsidRPr="0026324C">
        <w:rPr>
          <w:rFonts w:ascii="Times New Roman" w:hAnsi="Times New Roman" w:cs="Times New Roman"/>
        </w:rPr>
        <w:t>survenit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urma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</w:p>
    <w:p w14:paraId="34F8F5D7" w14:textId="77777777" w:rsidR="00F57CAB" w:rsidRPr="009E4D50" w:rsidRDefault="00B06A8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>N/A</w:t>
      </w:r>
    </w:p>
    <w:p w14:paraId="4DFBF6EC" w14:textId="77777777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Modificările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asupra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situației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grupurilor-țintă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vizate</w:t>
      </w:r>
      <w:proofErr w:type="spellEnd"/>
      <w:r w:rsidRPr="0026324C">
        <w:rPr>
          <w:rFonts w:ascii="Times New Roman" w:hAnsi="Times New Roman" w:cs="Times New Roman"/>
        </w:rPr>
        <w:t xml:space="preserve">, </w:t>
      </w:r>
      <w:proofErr w:type="spellStart"/>
      <w:r w:rsidRPr="0026324C">
        <w:rPr>
          <w:rFonts w:ascii="Times New Roman" w:hAnsi="Times New Roman" w:cs="Times New Roman"/>
        </w:rPr>
        <w:t>atât</w:t>
      </w:r>
      <w:proofErr w:type="spellEnd"/>
      <w:r w:rsidRPr="0026324C">
        <w:rPr>
          <w:rFonts w:ascii="Times New Roman" w:hAnsi="Times New Roman" w:cs="Times New Roman"/>
        </w:rPr>
        <w:t xml:space="preserve"> pe </w:t>
      </w:r>
      <w:proofErr w:type="spellStart"/>
      <w:r w:rsidRPr="0026324C">
        <w:rPr>
          <w:rFonts w:ascii="Times New Roman" w:hAnsi="Times New Roman" w:cs="Times New Roman"/>
        </w:rPr>
        <w:t>parcursul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, </w:t>
      </w:r>
      <w:proofErr w:type="spellStart"/>
      <w:r w:rsidRPr="0026324C">
        <w:rPr>
          <w:rFonts w:ascii="Times New Roman" w:hAnsi="Times New Roman" w:cs="Times New Roman"/>
        </w:rPr>
        <w:t>cât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r w:rsidR="000C20C3">
        <w:rPr>
          <w:rFonts w:ascii="Times New Roman" w:hAnsi="Times New Roman" w:cs="Times New Roman"/>
          <w:lang w:val="ro-RO"/>
        </w:rPr>
        <w:t>ș</w:t>
      </w:r>
      <w:proofErr w:type="spellStart"/>
      <w:r w:rsidRPr="0026324C">
        <w:rPr>
          <w:rFonts w:ascii="Times New Roman" w:hAnsi="Times New Roman" w:cs="Times New Roman"/>
        </w:rPr>
        <w:t>i</w:t>
      </w:r>
      <w:proofErr w:type="spellEnd"/>
      <w:r w:rsidRPr="0026324C">
        <w:rPr>
          <w:rFonts w:ascii="Times New Roman" w:hAnsi="Times New Roman" w:cs="Times New Roman"/>
        </w:rPr>
        <w:t xml:space="preserve"> la </w:t>
      </w:r>
      <w:proofErr w:type="spellStart"/>
      <w:r w:rsidRPr="0026324C">
        <w:rPr>
          <w:rFonts w:ascii="Times New Roman" w:hAnsi="Times New Roman" w:cs="Times New Roman"/>
        </w:rPr>
        <w:t>finalizarea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acesteia</w:t>
      </w:r>
      <w:proofErr w:type="spellEnd"/>
    </w:p>
    <w:p w14:paraId="563C8FF4" w14:textId="77777777" w:rsidR="0045629A" w:rsidRDefault="0045629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>N/A</w:t>
      </w:r>
    </w:p>
    <w:p w14:paraId="6C6B63C5" w14:textId="77777777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Costurile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</w:p>
    <w:p w14:paraId="6EDF7E7D" w14:textId="77777777" w:rsidR="00F57CAB" w:rsidRPr="009E4D50" w:rsidRDefault="004C514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0F04806B" w14:textId="77777777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Respectarea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termenelor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și</w:t>
      </w:r>
      <w:proofErr w:type="spellEnd"/>
      <w:r w:rsidRPr="0026324C">
        <w:rPr>
          <w:rFonts w:ascii="Times New Roman" w:hAnsi="Times New Roman" w:cs="Times New Roman"/>
        </w:rPr>
        <w:t xml:space="preserve"> a </w:t>
      </w:r>
      <w:proofErr w:type="spellStart"/>
      <w:r w:rsidRPr="0026324C">
        <w:rPr>
          <w:rFonts w:ascii="Times New Roman" w:hAnsi="Times New Roman" w:cs="Times New Roman"/>
        </w:rPr>
        <w:t>conținutului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activităților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</w:p>
    <w:p w14:paraId="3ABF37DA" w14:textId="77777777" w:rsidR="00F57CAB" w:rsidRPr="0026324C" w:rsidRDefault="004C514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54CE7BC3" w14:textId="77777777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Întârzierile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realizarea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și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motivul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producerii</w:t>
      </w:r>
      <w:proofErr w:type="spellEnd"/>
      <w:r w:rsidRPr="0026324C">
        <w:rPr>
          <w:rFonts w:ascii="Times New Roman" w:hAnsi="Times New Roman" w:cs="Times New Roman"/>
        </w:rPr>
        <w:t xml:space="preserve"> lor</w:t>
      </w:r>
    </w:p>
    <w:p w14:paraId="106ED251" w14:textId="77777777" w:rsidR="00F57CAB" w:rsidRPr="009E4D50" w:rsidRDefault="00E8168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>N/A</w:t>
      </w:r>
    </w:p>
    <w:p w14:paraId="0687252D" w14:textId="77777777" w:rsidR="00F57CAB" w:rsidRPr="0026324C" w:rsidRDefault="00F57CAB" w:rsidP="00832B81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Noul calendar de </w:t>
      </w:r>
      <w:proofErr w:type="spellStart"/>
      <w:r w:rsidRPr="0026324C">
        <w:rPr>
          <w:rFonts w:ascii="Times New Roman" w:hAnsi="Times New Roman" w:cs="Times New Roman"/>
        </w:rPr>
        <w:t>implementare</w:t>
      </w:r>
      <w:proofErr w:type="spellEnd"/>
      <w:r w:rsidRPr="0026324C">
        <w:rPr>
          <w:rFonts w:ascii="Times New Roman" w:hAnsi="Times New Roman" w:cs="Times New Roman"/>
        </w:rPr>
        <w:t xml:space="preserve"> (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situația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care </w:t>
      </w:r>
      <w:proofErr w:type="spellStart"/>
      <w:r w:rsidRPr="0026324C">
        <w:rPr>
          <w:rFonts w:ascii="Times New Roman" w:hAnsi="Times New Roman" w:cs="Times New Roman"/>
        </w:rPr>
        <w:t>măsura</w:t>
      </w:r>
      <w:proofErr w:type="spellEnd"/>
      <w:r w:rsidRPr="0026324C">
        <w:rPr>
          <w:rFonts w:ascii="Times New Roman" w:hAnsi="Times New Roman" w:cs="Times New Roman"/>
        </w:rPr>
        <w:t xml:space="preserve"> nu a </w:t>
      </w:r>
      <w:proofErr w:type="spellStart"/>
      <w:r w:rsidRPr="0026324C">
        <w:rPr>
          <w:rFonts w:ascii="Times New Roman" w:hAnsi="Times New Roman" w:cs="Times New Roman"/>
        </w:rPr>
        <w:t>fost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implementată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termen)</w:t>
      </w:r>
    </w:p>
    <w:p w14:paraId="09A9E839" w14:textId="77777777" w:rsidR="0045629A" w:rsidRPr="0026324C" w:rsidRDefault="0045629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>N/A</w:t>
      </w:r>
    </w:p>
    <w:p w14:paraId="563E8103" w14:textId="77777777" w:rsidR="009A7E37" w:rsidRPr="009E4D50" w:rsidRDefault="009A7E37" w:rsidP="00832B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E833AC" w14:textId="77777777" w:rsidR="0026324C" w:rsidRDefault="0026324C" w:rsidP="00832B81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</w:p>
    <w:p w14:paraId="05131053" w14:textId="77777777" w:rsidR="002C16B9" w:rsidRPr="009E4D50" w:rsidRDefault="002C16B9" w:rsidP="00832B81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>Indicator nr. 3 al SGG - Obiectiv general nr. 3 din SNA 2021-2025  Consolidarea management</w:t>
      </w:r>
      <w:r w:rsidR="00891CDA" w:rsidRPr="009E4D50">
        <w:rPr>
          <w:rFonts w:ascii="Times New Roman" w:hAnsi="Times New Roman" w:cs="Times New Roman"/>
          <w:b/>
          <w:lang w:val="ro-RO"/>
        </w:rPr>
        <w:t>ului instituțional și a capacită</w:t>
      </w:r>
      <w:r w:rsidRPr="009E4D50">
        <w:rPr>
          <w:rFonts w:ascii="Times New Roman" w:hAnsi="Times New Roman" w:cs="Times New Roman"/>
          <w:b/>
          <w:lang w:val="ro-RO"/>
        </w:rPr>
        <w:t>ții administrative pentru prevenirea și combaterea corupției</w:t>
      </w:r>
    </w:p>
    <w:p w14:paraId="4765F487" w14:textId="77777777" w:rsidR="00A32AF5" w:rsidRPr="009E4D50" w:rsidRDefault="00A32AF5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2D62B79C" w14:textId="77777777" w:rsidR="0026324C" w:rsidRPr="0026324C" w:rsidRDefault="009F0BA7" w:rsidP="00832B81">
      <w:pPr>
        <w:pStyle w:val="ListParagraph"/>
        <w:numPr>
          <w:ilvl w:val="0"/>
          <w:numId w:val="29"/>
        </w:numPr>
        <w:spacing w:line="276" w:lineRule="auto"/>
        <w:ind w:left="538" w:hanging="357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  <w:b/>
        </w:rPr>
        <w:t>Obiectivul</w:t>
      </w:r>
      <w:proofErr w:type="spellEnd"/>
      <w:r w:rsidRPr="0026324C">
        <w:rPr>
          <w:rFonts w:ascii="Times New Roman" w:hAnsi="Times New Roman" w:cs="Times New Roman"/>
          <w:b/>
        </w:rPr>
        <w:t xml:space="preserve"> specific nr. 3.1. din SNA 2021-2025 - </w:t>
      </w:r>
      <w:proofErr w:type="spellStart"/>
      <w:r w:rsidRPr="0026324C">
        <w:rPr>
          <w:rFonts w:ascii="Times New Roman" w:hAnsi="Times New Roman" w:cs="Times New Roman"/>
          <w:b/>
        </w:rPr>
        <w:t>Eficientizarea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măsurilor</w:t>
      </w:r>
      <w:proofErr w:type="spellEnd"/>
      <w:r w:rsidRPr="0026324C">
        <w:rPr>
          <w:rFonts w:ascii="Times New Roman" w:hAnsi="Times New Roman" w:cs="Times New Roman"/>
          <w:b/>
        </w:rPr>
        <w:t xml:space="preserve"> preventive </w:t>
      </w:r>
      <w:proofErr w:type="spellStart"/>
      <w:r w:rsidRPr="0026324C">
        <w:rPr>
          <w:rFonts w:ascii="Times New Roman" w:hAnsi="Times New Roman" w:cs="Times New Roman"/>
          <w:b/>
        </w:rPr>
        <w:t>anticorupție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prin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remedierea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lacunelor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și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gramStart"/>
      <w:r w:rsidRPr="0026324C">
        <w:rPr>
          <w:rFonts w:ascii="Times New Roman" w:hAnsi="Times New Roman" w:cs="Times New Roman"/>
          <w:b/>
        </w:rPr>
        <w:t>a</w:t>
      </w:r>
      <w:proofErr w:type="gram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inconsistențelor</w:t>
      </w:r>
      <w:proofErr w:type="spellEnd"/>
      <w:r w:rsidRPr="0026324C">
        <w:rPr>
          <w:rFonts w:ascii="Times New Roman" w:hAnsi="Times New Roman" w:cs="Times New Roman"/>
          <w:b/>
        </w:rPr>
        <w:t xml:space="preserve"> legislative, precum </w:t>
      </w:r>
      <w:proofErr w:type="spellStart"/>
      <w:r w:rsidRPr="0026324C">
        <w:rPr>
          <w:rFonts w:ascii="Times New Roman" w:hAnsi="Times New Roman" w:cs="Times New Roman"/>
          <w:b/>
        </w:rPr>
        <w:t>și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prin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asigurarea</w:t>
      </w:r>
      <w:proofErr w:type="spellEnd"/>
      <w:r w:rsidR="005D25F2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implementării</w:t>
      </w:r>
      <w:proofErr w:type="spellEnd"/>
      <w:r w:rsidRPr="0026324C">
        <w:rPr>
          <w:rFonts w:ascii="Times New Roman" w:hAnsi="Times New Roman" w:cs="Times New Roman"/>
          <w:b/>
        </w:rPr>
        <w:t xml:space="preserve"> lor </w:t>
      </w:r>
      <w:proofErr w:type="spellStart"/>
      <w:r w:rsidRPr="0026324C">
        <w:rPr>
          <w:rFonts w:ascii="Times New Roman" w:hAnsi="Times New Roman" w:cs="Times New Roman"/>
          <w:b/>
        </w:rPr>
        <w:t>eficiente</w:t>
      </w:r>
      <w:proofErr w:type="spellEnd"/>
    </w:p>
    <w:p w14:paraId="3F2AA9F9" w14:textId="77777777" w:rsidR="00370E6A" w:rsidRDefault="009F0BA7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proofErr w:type="spellStart"/>
      <w:r w:rsidRPr="0026324C">
        <w:rPr>
          <w:rFonts w:ascii="Times New Roman" w:hAnsi="Times New Roman" w:cs="Times New Roman"/>
          <w:b/>
        </w:rPr>
        <w:t>Măsura</w:t>
      </w:r>
      <w:proofErr w:type="spellEnd"/>
      <w:r w:rsidRPr="0026324C">
        <w:rPr>
          <w:rFonts w:ascii="Times New Roman" w:hAnsi="Times New Roman" w:cs="Times New Roman"/>
          <w:b/>
        </w:rPr>
        <w:t xml:space="preserve"> 3.1.3. din SNA 2021-2025 - </w:t>
      </w:r>
      <w:proofErr w:type="spellStart"/>
      <w:r w:rsidRPr="0026324C">
        <w:rPr>
          <w:rFonts w:ascii="Times New Roman" w:hAnsi="Times New Roman" w:cs="Times New Roman"/>
          <w:b/>
        </w:rPr>
        <w:t>Asigurarea</w:t>
      </w:r>
      <w:proofErr w:type="spellEnd"/>
      <w:r w:rsidRPr="0026324C">
        <w:rPr>
          <w:rFonts w:ascii="Times New Roman" w:hAnsi="Times New Roman" w:cs="Times New Roman"/>
          <w:b/>
        </w:rPr>
        <w:t xml:space="preserve"> de </w:t>
      </w:r>
      <w:proofErr w:type="spellStart"/>
      <w:r w:rsidRPr="0026324C">
        <w:rPr>
          <w:rFonts w:ascii="Times New Roman" w:hAnsi="Times New Roman" w:cs="Times New Roman"/>
          <w:b/>
        </w:rPr>
        <w:t>către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instituțiile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tutelare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gramStart"/>
      <w:r w:rsidRPr="0026324C">
        <w:rPr>
          <w:rFonts w:ascii="Times New Roman" w:hAnsi="Times New Roman" w:cs="Times New Roman"/>
          <w:b/>
        </w:rPr>
        <w:t>a</w:t>
      </w:r>
      <w:proofErr w:type="gram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aplicării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efective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și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unitare</w:t>
      </w:r>
      <w:proofErr w:type="spellEnd"/>
      <w:r w:rsidRPr="0026324C">
        <w:rPr>
          <w:rFonts w:ascii="Times New Roman" w:hAnsi="Times New Roman" w:cs="Times New Roman"/>
          <w:b/>
        </w:rPr>
        <w:t xml:space="preserve"> a </w:t>
      </w:r>
      <w:proofErr w:type="spellStart"/>
      <w:r w:rsidRPr="0026324C">
        <w:rPr>
          <w:rFonts w:ascii="Times New Roman" w:hAnsi="Times New Roman" w:cs="Times New Roman"/>
          <w:b/>
        </w:rPr>
        <w:t>legislației</w:t>
      </w:r>
      <w:proofErr w:type="spellEnd"/>
      <w:r w:rsidRPr="0026324C">
        <w:rPr>
          <w:rFonts w:ascii="Times New Roman" w:hAnsi="Times New Roman" w:cs="Times New Roman"/>
          <w:b/>
        </w:rPr>
        <w:t xml:space="preserve"> de </w:t>
      </w:r>
      <w:proofErr w:type="spellStart"/>
      <w:r w:rsidRPr="0026324C">
        <w:rPr>
          <w:rFonts w:ascii="Times New Roman" w:hAnsi="Times New Roman" w:cs="Times New Roman"/>
          <w:b/>
        </w:rPr>
        <w:t>transpunere</w:t>
      </w:r>
      <w:proofErr w:type="spellEnd"/>
      <w:r w:rsidRPr="0026324C">
        <w:rPr>
          <w:rFonts w:ascii="Times New Roman" w:hAnsi="Times New Roman" w:cs="Times New Roman"/>
          <w:b/>
        </w:rPr>
        <w:t xml:space="preserve"> a </w:t>
      </w:r>
      <w:proofErr w:type="spellStart"/>
      <w:r w:rsidRPr="0026324C">
        <w:rPr>
          <w:rFonts w:ascii="Times New Roman" w:hAnsi="Times New Roman" w:cs="Times New Roman"/>
          <w:b/>
        </w:rPr>
        <w:t>Directivei</w:t>
      </w:r>
      <w:proofErr w:type="spellEnd"/>
      <w:r w:rsidRPr="0026324C">
        <w:rPr>
          <w:rFonts w:ascii="Times New Roman" w:hAnsi="Times New Roman" w:cs="Times New Roman"/>
          <w:b/>
        </w:rPr>
        <w:t xml:space="preserve"> 1937 </w:t>
      </w:r>
      <w:proofErr w:type="spellStart"/>
      <w:r w:rsidRPr="0026324C">
        <w:rPr>
          <w:rFonts w:ascii="Times New Roman" w:hAnsi="Times New Roman" w:cs="Times New Roman"/>
          <w:b/>
        </w:rPr>
        <w:t>în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toate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structurile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subordonate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acestora</w:t>
      </w:r>
      <w:proofErr w:type="spellEnd"/>
      <w:r w:rsidRPr="0026324C">
        <w:rPr>
          <w:rFonts w:ascii="Times New Roman" w:hAnsi="Times New Roman" w:cs="Times New Roman"/>
          <w:b/>
        </w:rPr>
        <w:t xml:space="preserve">, </w:t>
      </w:r>
      <w:proofErr w:type="spellStart"/>
      <w:r w:rsidRPr="0026324C">
        <w:rPr>
          <w:rFonts w:ascii="Times New Roman" w:hAnsi="Times New Roman" w:cs="Times New Roman"/>
          <w:b/>
        </w:rPr>
        <w:t>inclusiv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în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cadrul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întreprinderilor</w:t>
      </w:r>
      <w:proofErr w:type="spellEnd"/>
      <w:r w:rsidRPr="0026324C">
        <w:rPr>
          <w:rFonts w:ascii="Times New Roman" w:hAnsi="Times New Roman" w:cs="Times New Roman"/>
          <w:b/>
        </w:rPr>
        <w:t xml:space="preserve"> </w:t>
      </w:r>
      <w:proofErr w:type="spellStart"/>
      <w:r w:rsidRPr="0026324C">
        <w:rPr>
          <w:rFonts w:ascii="Times New Roman" w:hAnsi="Times New Roman" w:cs="Times New Roman"/>
          <w:b/>
        </w:rPr>
        <w:t>publice</w:t>
      </w:r>
      <w:proofErr w:type="spellEnd"/>
    </w:p>
    <w:p w14:paraId="18BC1161" w14:textId="77777777" w:rsidR="00B31814" w:rsidRPr="009E4D50" w:rsidRDefault="00B3181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</w:rPr>
      </w:pPr>
    </w:p>
    <w:p w14:paraId="62C7882D" w14:textId="77777777" w:rsidR="00036C61" w:rsidRPr="0026324C" w:rsidRDefault="00036C61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Stadiul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</w:p>
    <w:p w14:paraId="1BC01492" w14:textId="77777777" w:rsidR="00036C61" w:rsidRPr="0026324C" w:rsidRDefault="00000000" w:rsidP="00B31814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0851888"/>
        </w:sdtPr>
        <w:sdtContent>
          <w:r w:rsidR="00036C61" w:rsidRPr="0026324C">
            <w:rPr>
              <w:rFonts w:ascii="Segoe UI Symbol" w:hAnsi="Segoe UI Symbol" w:cs="Segoe UI Symbol"/>
            </w:rPr>
            <w:t>☐</w:t>
          </w:r>
        </w:sdtContent>
      </w:sdt>
      <w:r w:rsidR="00036C61" w:rsidRPr="0026324C">
        <w:rPr>
          <w:rFonts w:ascii="Times New Roman" w:hAnsi="Times New Roman" w:cs="Times New Roman"/>
        </w:rPr>
        <w:t xml:space="preserve"> </w:t>
      </w:r>
      <w:proofErr w:type="spellStart"/>
      <w:r w:rsidR="00036C61" w:rsidRPr="0026324C">
        <w:rPr>
          <w:rFonts w:ascii="Times New Roman" w:hAnsi="Times New Roman" w:cs="Times New Roman"/>
        </w:rPr>
        <w:t>implementată</w:t>
      </w:r>
      <w:proofErr w:type="spellEnd"/>
      <w:r w:rsidR="00036C61" w:rsidRPr="0026324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48290650"/>
        </w:sdtPr>
        <w:sdtContent>
          <w:r w:rsidR="00036C61" w:rsidRPr="0026324C">
            <w:rPr>
              <w:rFonts w:ascii="Segoe UI Symbol" w:hAnsi="Segoe UI Symbol" w:cs="Segoe UI Symbol"/>
            </w:rPr>
            <w:t>☐</w:t>
          </w:r>
        </w:sdtContent>
      </w:sdt>
      <w:r w:rsidR="00036C61" w:rsidRPr="0026324C">
        <w:rPr>
          <w:rFonts w:ascii="Times New Roman" w:hAnsi="Times New Roman" w:cs="Times New Roman"/>
        </w:rPr>
        <w:t xml:space="preserve">  </w:t>
      </w:r>
      <w:proofErr w:type="spellStart"/>
      <w:r w:rsidR="00036C61" w:rsidRPr="0026324C">
        <w:rPr>
          <w:rFonts w:ascii="Times New Roman" w:hAnsi="Times New Roman" w:cs="Times New Roman"/>
        </w:rPr>
        <w:t>parțial</w:t>
      </w:r>
      <w:proofErr w:type="spellEnd"/>
      <w:r w:rsidR="00036C61" w:rsidRPr="0026324C">
        <w:rPr>
          <w:rFonts w:ascii="Times New Roman" w:hAnsi="Times New Roman" w:cs="Times New Roman"/>
        </w:rPr>
        <w:t xml:space="preserve"> </w:t>
      </w:r>
      <w:proofErr w:type="spellStart"/>
      <w:r w:rsidR="00036C61" w:rsidRPr="0026324C">
        <w:rPr>
          <w:rFonts w:ascii="Times New Roman" w:hAnsi="Times New Roman" w:cs="Times New Roman"/>
        </w:rPr>
        <w:t>implementată</w:t>
      </w:r>
      <w:proofErr w:type="spellEnd"/>
      <w:sdt>
        <w:sdtPr>
          <w:rPr>
            <w:rFonts w:ascii="Times New Roman" w:hAnsi="Times New Roman" w:cs="Times New Roman"/>
          </w:rPr>
          <w:id w:val="1580781324"/>
        </w:sdtPr>
        <w:sdtContent>
          <w:r w:rsidR="00513EFE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866035542"/>
            </w:sdtPr>
            <w:sdtContent>
              <w:r w:rsidR="00D3090C" w:rsidRPr="0026324C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D3090C" w:rsidRPr="0026324C">
            <w:rPr>
              <w:rFonts w:ascii="Segoe UI Symbol" w:hAnsi="Segoe UI Symbol" w:cs="Segoe UI Symbol"/>
            </w:rPr>
            <w:t xml:space="preserve"> </w:t>
          </w:r>
          <w:r w:rsidR="00513EFE">
            <w:rPr>
              <w:rFonts w:ascii="Segoe UI Symbol" w:hAnsi="Segoe UI Symbol" w:cs="Segoe UI Symbol"/>
            </w:rPr>
            <w:t xml:space="preserve"> </w:t>
          </w:r>
        </w:sdtContent>
      </w:sdt>
      <w:proofErr w:type="spellStart"/>
      <w:r w:rsidR="00036C61" w:rsidRPr="0026324C">
        <w:rPr>
          <w:rFonts w:ascii="Times New Roman" w:hAnsi="Times New Roman" w:cs="Times New Roman"/>
        </w:rPr>
        <w:t>neimplementată</w:t>
      </w:r>
      <w:proofErr w:type="spellEnd"/>
      <w:r w:rsidR="00036C61" w:rsidRPr="002632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42428599"/>
        </w:sdtPr>
        <w:sdtContent>
          <w:r w:rsidR="00D3090C" w:rsidRPr="0026324C">
            <w:rPr>
              <w:rFonts w:ascii="Segoe UI Symbol" w:hAnsi="Segoe UI Symbol" w:cs="Segoe UI Symbol"/>
            </w:rPr>
            <w:t>☒</w:t>
          </w:r>
        </w:sdtContent>
      </w:sdt>
      <w:r w:rsidR="00036C61" w:rsidRPr="0026324C">
        <w:rPr>
          <w:rFonts w:ascii="Times New Roman" w:hAnsi="Times New Roman" w:cs="Times New Roman"/>
        </w:rPr>
        <w:t xml:space="preserve"> </w:t>
      </w:r>
      <w:proofErr w:type="spellStart"/>
      <w:r w:rsidR="00036C61" w:rsidRPr="0026324C">
        <w:rPr>
          <w:rFonts w:ascii="Times New Roman" w:hAnsi="Times New Roman" w:cs="Times New Roman"/>
        </w:rPr>
        <w:t>în</w:t>
      </w:r>
      <w:proofErr w:type="spellEnd"/>
      <w:r w:rsidR="00036C61" w:rsidRPr="0026324C">
        <w:rPr>
          <w:rFonts w:ascii="Times New Roman" w:hAnsi="Times New Roman" w:cs="Times New Roman"/>
        </w:rPr>
        <w:t xml:space="preserve"> curs de </w:t>
      </w:r>
      <w:proofErr w:type="spellStart"/>
      <w:r w:rsidR="00036C61" w:rsidRPr="0026324C">
        <w:rPr>
          <w:rFonts w:ascii="Times New Roman" w:hAnsi="Times New Roman" w:cs="Times New Roman"/>
        </w:rPr>
        <w:t>implementare</w:t>
      </w:r>
      <w:proofErr w:type="spellEnd"/>
      <w:r w:rsidR="00036C61" w:rsidRPr="0026324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2"/>
        <w:gridCol w:w="2695"/>
        <w:gridCol w:w="3617"/>
      </w:tblGrid>
      <w:tr w:rsidR="00351ACC" w:rsidRPr="0026324C" w14:paraId="310C9A41" w14:textId="77777777" w:rsidTr="00B31814">
        <w:trPr>
          <w:trHeight w:val="6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DFEF" w14:textId="77777777" w:rsidR="00351ACC" w:rsidRPr="0026324C" w:rsidRDefault="00351AC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A4D3" w14:textId="77777777" w:rsidR="00351ACC" w:rsidRPr="0026324C" w:rsidRDefault="00351AC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7F3B1" w14:textId="77777777" w:rsidR="00351ACC" w:rsidRPr="0026324C" w:rsidRDefault="00351AC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24C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0C20C3" w:rsidRPr="0026324C" w14:paraId="1088A6F1" w14:textId="77777777" w:rsidTr="00B31814">
        <w:trPr>
          <w:trHeight w:val="6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677FE" w14:textId="77777777" w:rsidR="000C20C3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 xml:space="preserve">Nr. de raportări, </w:t>
            </w:r>
          </w:p>
          <w:p w14:paraId="00B636F3" w14:textId="77777777" w:rsidR="000C20C3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>Nr. de proceduri interne armonizate/elaborate conform prevederilor legislative;</w:t>
            </w:r>
          </w:p>
          <w:p w14:paraId="6966BC6D" w14:textId="77777777" w:rsidR="000C20C3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>Nr. și tip de canale de raportare disponibile în cadrul instituțiilor;</w:t>
            </w:r>
          </w:p>
          <w:p w14:paraId="25578BA0" w14:textId="77777777" w:rsidR="000C20C3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>Nr. de măsuri administrative adoptate pentru înlăturarea cauzelor sau circumstanțelor care au favorizat încălcarea normelor, diferențiat pe tipologii;</w:t>
            </w:r>
          </w:p>
          <w:p w14:paraId="2A9438E4" w14:textId="77777777" w:rsidR="000C20C3" w:rsidRPr="0026324C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>Nr. de situații de represalii la locul de muncă;</w:t>
            </w:r>
          </w:p>
          <w:p w14:paraId="13574C69" w14:textId="77777777" w:rsidR="000C20C3" w:rsidRPr="0026324C" w:rsidRDefault="000C20C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24C">
              <w:rPr>
                <w:rFonts w:ascii="Times New Roman" w:hAnsi="Times New Roman" w:cs="Times New Roman"/>
              </w:rPr>
              <w:t>Nr. de plângeri depuse in instanță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19DC" w14:textId="77777777" w:rsidR="000C20C3" w:rsidRPr="0026324C" w:rsidRDefault="000C20C3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  <w:sz w:val="24"/>
                <w:szCs w:val="24"/>
              </w:rPr>
              <w:t>https://djeparad.ro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BCBDE" w14:textId="77777777" w:rsidR="000C20C3" w:rsidRPr="00513EFE" w:rsidRDefault="000C20C3" w:rsidP="00832B81">
            <w:pPr>
              <w:autoSpaceDE w:val="0"/>
              <w:autoSpaceDN w:val="0"/>
              <w:adjustRightInd w:val="0"/>
              <w:ind w:left="11" w:hanging="11"/>
              <w:rPr>
                <w:rFonts w:ascii="Times New Roman" w:hAnsi="Times New Roman" w:cs="Times New Roman"/>
              </w:rPr>
            </w:pPr>
            <w:r w:rsidRPr="00513EFE">
              <w:rPr>
                <w:rFonts w:ascii="Times New Roman" w:hAnsi="Times New Roman" w:cs="Times New Roman"/>
              </w:rPr>
              <w:t xml:space="preserve">Procedura de sistem PS -16  </w:t>
            </w:r>
            <w:r w:rsidR="00F25025" w:rsidRPr="00513EFE">
              <w:rPr>
                <w:rFonts w:ascii="Times New Roman" w:hAnsi="Times New Roman" w:cs="Times New Roman"/>
              </w:rPr>
              <w:t xml:space="preserve"> Ediția I  Revizia 0- </w:t>
            </w:r>
            <w:r w:rsidRPr="00513EFE">
              <w:rPr>
                <w:rFonts w:ascii="Times New Roman" w:hAnsi="Times New Roman" w:cs="Times New Roman"/>
              </w:rPr>
              <w:t xml:space="preserve">Avertizarea în interes </w:t>
            </w:r>
            <w:r w:rsidR="00F25025" w:rsidRPr="00513EFE">
              <w:rPr>
                <w:rFonts w:ascii="Times New Roman" w:hAnsi="Times New Roman" w:cs="Times New Roman"/>
              </w:rPr>
              <w:t>public și protecția avertizorului de integritate</w:t>
            </w:r>
            <w:r w:rsidRPr="00513E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FA02D1" w14:textId="77777777" w:rsidR="00B31814" w:rsidRDefault="00B31814" w:rsidP="00B3181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6579343B" w14:textId="01F37C73" w:rsidR="002609B0" w:rsidRPr="0026324C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Modificările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instituționale</w:t>
      </w:r>
      <w:proofErr w:type="spellEnd"/>
      <w:r w:rsidRPr="0026324C">
        <w:rPr>
          <w:rFonts w:ascii="Times New Roman" w:hAnsi="Times New Roman" w:cs="Times New Roman"/>
        </w:rPr>
        <w:t xml:space="preserve"> care au </w:t>
      </w:r>
      <w:proofErr w:type="spellStart"/>
      <w:r w:rsidRPr="0026324C">
        <w:rPr>
          <w:rFonts w:ascii="Times New Roman" w:hAnsi="Times New Roman" w:cs="Times New Roman"/>
        </w:rPr>
        <w:t>survenit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urma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</w:p>
    <w:p w14:paraId="75D59C9D" w14:textId="77777777" w:rsidR="002609B0" w:rsidRPr="00B54102" w:rsidRDefault="002609B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54102">
        <w:rPr>
          <w:rFonts w:ascii="Times New Roman" w:hAnsi="Times New Roman" w:cs="Times New Roman"/>
        </w:rPr>
        <w:t xml:space="preserve">Nu a </w:t>
      </w:r>
      <w:proofErr w:type="spellStart"/>
      <w:r w:rsidRPr="00B54102">
        <w:rPr>
          <w:rFonts w:ascii="Times New Roman" w:hAnsi="Times New Roman" w:cs="Times New Roman"/>
        </w:rPr>
        <w:t>fost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B54102">
        <w:rPr>
          <w:rFonts w:ascii="Times New Roman" w:hAnsi="Times New Roman" w:cs="Times New Roman"/>
        </w:rPr>
        <w:t>cazul</w:t>
      </w:r>
      <w:proofErr w:type="spellEnd"/>
      <w:r w:rsidRPr="00B54102">
        <w:rPr>
          <w:rFonts w:ascii="Times New Roman" w:hAnsi="Times New Roman" w:cs="Times New Roman"/>
        </w:rPr>
        <w:t>.</w:t>
      </w:r>
    </w:p>
    <w:p w14:paraId="1EE6236E" w14:textId="77777777" w:rsidR="002609B0" w:rsidRPr="00B54102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Modificările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asupra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situației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grupurilor-țintă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vizate</w:t>
      </w:r>
      <w:proofErr w:type="spellEnd"/>
      <w:r w:rsidRPr="0026324C">
        <w:rPr>
          <w:rFonts w:ascii="Times New Roman" w:hAnsi="Times New Roman" w:cs="Times New Roman"/>
        </w:rPr>
        <w:t xml:space="preserve">, </w:t>
      </w:r>
      <w:proofErr w:type="spellStart"/>
      <w:r w:rsidRPr="0026324C">
        <w:rPr>
          <w:rFonts w:ascii="Times New Roman" w:hAnsi="Times New Roman" w:cs="Times New Roman"/>
        </w:rPr>
        <w:t>atât</w:t>
      </w:r>
      <w:proofErr w:type="spellEnd"/>
      <w:r w:rsidRPr="0026324C">
        <w:rPr>
          <w:rFonts w:ascii="Times New Roman" w:hAnsi="Times New Roman" w:cs="Times New Roman"/>
        </w:rPr>
        <w:t xml:space="preserve"> pe </w:t>
      </w:r>
      <w:proofErr w:type="spellStart"/>
      <w:r w:rsidRPr="0026324C">
        <w:rPr>
          <w:rFonts w:ascii="Times New Roman" w:hAnsi="Times New Roman" w:cs="Times New Roman"/>
        </w:rPr>
        <w:t>parcursul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  <w:r w:rsidRPr="0026324C">
        <w:rPr>
          <w:rFonts w:ascii="Times New Roman" w:hAnsi="Times New Roman" w:cs="Times New Roman"/>
        </w:rPr>
        <w:t xml:space="preserve">, </w:t>
      </w:r>
      <w:proofErr w:type="spellStart"/>
      <w:r w:rsidRPr="0026324C">
        <w:rPr>
          <w:rFonts w:ascii="Times New Roman" w:hAnsi="Times New Roman" w:cs="Times New Roman"/>
        </w:rPr>
        <w:t>cât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și</w:t>
      </w:r>
      <w:proofErr w:type="spellEnd"/>
      <w:r w:rsidRPr="0026324C">
        <w:rPr>
          <w:rFonts w:ascii="Times New Roman" w:hAnsi="Times New Roman" w:cs="Times New Roman"/>
        </w:rPr>
        <w:t xml:space="preserve"> la </w:t>
      </w:r>
      <w:proofErr w:type="spellStart"/>
      <w:r w:rsidRPr="0026324C">
        <w:rPr>
          <w:rFonts w:ascii="Times New Roman" w:hAnsi="Times New Roman" w:cs="Times New Roman"/>
        </w:rPr>
        <w:t>finalizarea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acesteia</w:t>
      </w:r>
      <w:proofErr w:type="spellEnd"/>
    </w:p>
    <w:p w14:paraId="7DE9F81E" w14:textId="77777777" w:rsidR="002609B0" w:rsidRPr="00B54102" w:rsidRDefault="002609B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Nu a </w:t>
      </w:r>
      <w:proofErr w:type="spellStart"/>
      <w:r w:rsidRPr="0026324C">
        <w:rPr>
          <w:rFonts w:ascii="Times New Roman" w:hAnsi="Times New Roman" w:cs="Times New Roman"/>
        </w:rPr>
        <w:t>fost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cazul</w:t>
      </w:r>
      <w:proofErr w:type="spellEnd"/>
      <w:r w:rsidRPr="0026324C">
        <w:rPr>
          <w:rFonts w:ascii="Times New Roman" w:hAnsi="Times New Roman" w:cs="Times New Roman"/>
        </w:rPr>
        <w:t>.</w:t>
      </w:r>
    </w:p>
    <w:p w14:paraId="13E089D7" w14:textId="77777777" w:rsidR="002609B0" w:rsidRPr="00B54102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Costurile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implementării</w:t>
      </w:r>
      <w:proofErr w:type="spellEnd"/>
    </w:p>
    <w:p w14:paraId="2814C929" w14:textId="77777777" w:rsidR="002609B0" w:rsidRPr="00B54102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Conform </w:t>
      </w:r>
      <w:proofErr w:type="spellStart"/>
      <w:r w:rsidRPr="0026324C">
        <w:rPr>
          <w:rFonts w:ascii="Times New Roman" w:hAnsi="Times New Roman" w:cs="Times New Roman"/>
        </w:rPr>
        <w:t>alocării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bugetare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instituționale</w:t>
      </w:r>
      <w:proofErr w:type="spellEnd"/>
      <w:r w:rsidRPr="0026324C">
        <w:rPr>
          <w:rFonts w:ascii="Times New Roman" w:hAnsi="Times New Roman" w:cs="Times New Roman"/>
        </w:rPr>
        <w:t>.</w:t>
      </w:r>
    </w:p>
    <w:p w14:paraId="4075EB62" w14:textId="77777777" w:rsidR="002609B0" w:rsidRPr="00B54102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Respectarea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termenelor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și</w:t>
      </w:r>
      <w:proofErr w:type="spellEnd"/>
      <w:r w:rsidRPr="0026324C">
        <w:rPr>
          <w:rFonts w:ascii="Times New Roman" w:hAnsi="Times New Roman" w:cs="Times New Roman"/>
        </w:rPr>
        <w:t xml:space="preserve"> a </w:t>
      </w:r>
      <w:proofErr w:type="spellStart"/>
      <w:r w:rsidRPr="0026324C">
        <w:rPr>
          <w:rFonts w:ascii="Times New Roman" w:hAnsi="Times New Roman" w:cs="Times New Roman"/>
        </w:rPr>
        <w:t>conținutului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activităților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</w:p>
    <w:p w14:paraId="06D3DF01" w14:textId="77777777" w:rsidR="002609B0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>Permanent.</w:t>
      </w:r>
    </w:p>
    <w:p w14:paraId="091ED905" w14:textId="77777777" w:rsidR="002609B0" w:rsidRPr="00B54102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6324C">
        <w:rPr>
          <w:rFonts w:ascii="Times New Roman" w:hAnsi="Times New Roman" w:cs="Times New Roman"/>
        </w:rPr>
        <w:t>Întârzierile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realizarea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măsurii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și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motivul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producerii</w:t>
      </w:r>
      <w:proofErr w:type="spellEnd"/>
      <w:r w:rsidRPr="0026324C">
        <w:rPr>
          <w:rFonts w:ascii="Times New Roman" w:hAnsi="Times New Roman" w:cs="Times New Roman"/>
        </w:rPr>
        <w:t xml:space="preserve"> lor</w:t>
      </w:r>
    </w:p>
    <w:p w14:paraId="7F785C5F" w14:textId="77777777" w:rsidR="002609B0" w:rsidRPr="00B54102" w:rsidRDefault="002609B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Nu a </w:t>
      </w:r>
      <w:proofErr w:type="spellStart"/>
      <w:r w:rsidRPr="0026324C">
        <w:rPr>
          <w:rFonts w:ascii="Times New Roman" w:hAnsi="Times New Roman" w:cs="Times New Roman"/>
        </w:rPr>
        <w:t>fost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cazul</w:t>
      </w:r>
      <w:proofErr w:type="spellEnd"/>
      <w:r w:rsidRPr="0026324C">
        <w:rPr>
          <w:rFonts w:ascii="Times New Roman" w:hAnsi="Times New Roman" w:cs="Times New Roman"/>
        </w:rPr>
        <w:t>.</w:t>
      </w:r>
    </w:p>
    <w:p w14:paraId="477C9442" w14:textId="77777777" w:rsidR="002609B0" w:rsidRPr="00B54102" w:rsidRDefault="002609B0" w:rsidP="00832B81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Noul calendar de </w:t>
      </w:r>
      <w:proofErr w:type="spellStart"/>
      <w:r w:rsidRPr="0026324C">
        <w:rPr>
          <w:rFonts w:ascii="Times New Roman" w:hAnsi="Times New Roman" w:cs="Times New Roman"/>
        </w:rPr>
        <w:t>implementare</w:t>
      </w:r>
      <w:proofErr w:type="spellEnd"/>
      <w:r w:rsidRPr="0026324C">
        <w:rPr>
          <w:rFonts w:ascii="Times New Roman" w:hAnsi="Times New Roman" w:cs="Times New Roman"/>
        </w:rPr>
        <w:t xml:space="preserve"> (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situația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care </w:t>
      </w:r>
      <w:proofErr w:type="spellStart"/>
      <w:r w:rsidRPr="0026324C">
        <w:rPr>
          <w:rFonts w:ascii="Times New Roman" w:hAnsi="Times New Roman" w:cs="Times New Roman"/>
        </w:rPr>
        <w:t>măsura</w:t>
      </w:r>
      <w:proofErr w:type="spellEnd"/>
      <w:r w:rsidRPr="0026324C">
        <w:rPr>
          <w:rFonts w:ascii="Times New Roman" w:hAnsi="Times New Roman" w:cs="Times New Roman"/>
        </w:rPr>
        <w:t xml:space="preserve"> nu a </w:t>
      </w:r>
      <w:proofErr w:type="spellStart"/>
      <w:r w:rsidRPr="0026324C">
        <w:rPr>
          <w:rFonts w:ascii="Times New Roman" w:hAnsi="Times New Roman" w:cs="Times New Roman"/>
        </w:rPr>
        <w:t>fost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implementată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în</w:t>
      </w:r>
      <w:proofErr w:type="spellEnd"/>
      <w:r w:rsidRPr="0026324C">
        <w:rPr>
          <w:rFonts w:ascii="Times New Roman" w:hAnsi="Times New Roman" w:cs="Times New Roman"/>
        </w:rPr>
        <w:t xml:space="preserve"> termen)</w:t>
      </w:r>
    </w:p>
    <w:p w14:paraId="1150899C" w14:textId="77777777" w:rsidR="002609B0" w:rsidRPr="0026324C" w:rsidRDefault="002609B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6324C">
        <w:rPr>
          <w:rFonts w:ascii="Times New Roman" w:hAnsi="Times New Roman" w:cs="Times New Roman"/>
        </w:rPr>
        <w:t xml:space="preserve">Nu </w:t>
      </w:r>
      <w:proofErr w:type="spellStart"/>
      <w:r w:rsidRPr="0026324C">
        <w:rPr>
          <w:rFonts w:ascii="Times New Roman" w:hAnsi="Times New Roman" w:cs="Times New Roman"/>
        </w:rPr>
        <w:t>este</w:t>
      </w:r>
      <w:proofErr w:type="spellEnd"/>
      <w:r w:rsidRPr="0026324C">
        <w:rPr>
          <w:rFonts w:ascii="Times New Roman" w:hAnsi="Times New Roman" w:cs="Times New Roman"/>
        </w:rPr>
        <w:t xml:space="preserve"> </w:t>
      </w:r>
      <w:proofErr w:type="spellStart"/>
      <w:r w:rsidRPr="0026324C">
        <w:rPr>
          <w:rFonts w:ascii="Times New Roman" w:hAnsi="Times New Roman" w:cs="Times New Roman"/>
        </w:rPr>
        <w:t>cazul</w:t>
      </w:r>
      <w:proofErr w:type="spellEnd"/>
      <w:r w:rsidRPr="0026324C">
        <w:rPr>
          <w:rFonts w:ascii="Times New Roman" w:hAnsi="Times New Roman" w:cs="Times New Roman"/>
        </w:rPr>
        <w:t>.</w:t>
      </w:r>
    </w:p>
    <w:p w14:paraId="59BBF326" w14:textId="77777777" w:rsidR="00667821" w:rsidRPr="009E4D50" w:rsidRDefault="00667821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A6BCB9A" w14:textId="77777777" w:rsidR="009C04AE" w:rsidRDefault="007D6EFE" w:rsidP="00832B81">
      <w:pPr>
        <w:pStyle w:val="ListParagraph"/>
        <w:numPr>
          <w:ilvl w:val="0"/>
          <w:numId w:val="29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9C04AE">
        <w:rPr>
          <w:rFonts w:ascii="Times New Roman" w:hAnsi="Times New Roman" w:cs="Times New Roman"/>
          <w:b/>
        </w:rPr>
        <w:lastRenderedPageBreak/>
        <w:t>Obiectiv</w:t>
      </w:r>
      <w:proofErr w:type="spellEnd"/>
      <w:r w:rsidRPr="009C04AE">
        <w:rPr>
          <w:rFonts w:ascii="Times New Roman" w:hAnsi="Times New Roman" w:cs="Times New Roman"/>
          <w:b/>
        </w:rPr>
        <w:t xml:space="preserve"> specific nr. 3.2. din SNA 2021-2025 - </w:t>
      </w:r>
      <w:proofErr w:type="spellStart"/>
      <w:r w:rsidRPr="009C04AE">
        <w:rPr>
          <w:rFonts w:ascii="Times New Roman" w:hAnsi="Times New Roman" w:cs="Times New Roman"/>
          <w:b/>
        </w:rPr>
        <w:t>Extinderea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Pr="009C04AE">
        <w:rPr>
          <w:rFonts w:ascii="Times New Roman" w:hAnsi="Times New Roman" w:cs="Times New Roman"/>
          <w:b/>
        </w:rPr>
        <w:t>culturii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="00667821" w:rsidRPr="009C04AE">
        <w:rPr>
          <w:rFonts w:ascii="Times New Roman" w:hAnsi="Times New Roman" w:cs="Times New Roman"/>
          <w:b/>
        </w:rPr>
        <w:t>transparenței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Pr="009C04AE">
        <w:rPr>
          <w:rFonts w:ascii="Times New Roman" w:hAnsi="Times New Roman" w:cs="Times New Roman"/>
          <w:b/>
        </w:rPr>
        <w:t>pentru</w:t>
      </w:r>
      <w:proofErr w:type="spellEnd"/>
      <w:r w:rsidRPr="009C04AE">
        <w:rPr>
          <w:rFonts w:ascii="Times New Roman" w:hAnsi="Times New Roman" w:cs="Times New Roman"/>
          <w:b/>
        </w:rPr>
        <w:t xml:space="preserve"> o </w:t>
      </w:r>
      <w:proofErr w:type="spellStart"/>
      <w:r w:rsidRPr="009C04AE">
        <w:rPr>
          <w:rFonts w:ascii="Times New Roman" w:hAnsi="Times New Roman" w:cs="Times New Roman"/>
          <w:b/>
        </w:rPr>
        <w:t>guvernare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Pr="009C04AE">
        <w:rPr>
          <w:rFonts w:ascii="Times New Roman" w:hAnsi="Times New Roman" w:cs="Times New Roman"/>
          <w:b/>
        </w:rPr>
        <w:t>deschisă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Pr="009C04AE">
        <w:rPr>
          <w:rFonts w:ascii="Times New Roman" w:hAnsi="Times New Roman" w:cs="Times New Roman"/>
          <w:b/>
        </w:rPr>
        <w:t>în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9C04AE">
        <w:rPr>
          <w:rFonts w:ascii="Times New Roman" w:hAnsi="Times New Roman" w:cs="Times New Roman"/>
          <w:b/>
        </w:rPr>
        <w:t>administrația</w:t>
      </w:r>
      <w:proofErr w:type="spellEnd"/>
      <w:r w:rsidRPr="009C04AE">
        <w:rPr>
          <w:rFonts w:ascii="Times New Roman" w:hAnsi="Times New Roman" w:cs="Times New Roman"/>
          <w:b/>
        </w:rPr>
        <w:t xml:space="preserve"> </w:t>
      </w:r>
      <w:proofErr w:type="spellStart"/>
      <w:r w:rsidRPr="009C04AE">
        <w:rPr>
          <w:rFonts w:ascii="Times New Roman" w:hAnsi="Times New Roman" w:cs="Times New Roman"/>
          <w:b/>
        </w:rPr>
        <w:t>publică</w:t>
      </w:r>
      <w:proofErr w:type="spellEnd"/>
    </w:p>
    <w:p w14:paraId="346EA1C5" w14:textId="77777777" w:rsidR="009C04AE" w:rsidRDefault="007D6EFE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9C04AE">
        <w:rPr>
          <w:rFonts w:ascii="Times New Roman" w:hAnsi="Times New Roman" w:cs="Times New Roman"/>
          <w:b/>
          <w:lang w:val="ro-RO"/>
        </w:rPr>
        <w:t>Măsura 3.2.1. din SNA 2021-2025 - Monitorizarea și evaluarea aplicării de către administrația publică centrală și locală a standardului general de publicare a informațiilor de interes public prevăzut în Anexa nr. 4</w:t>
      </w:r>
    </w:p>
    <w:p w14:paraId="1340DFB5" w14:textId="77777777" w:rsidR="00AF3ACC" w:rsidRPr="009C04AE" w:rsidRDefault="00AF3ACC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proofErr w:type="spellStart"/>
      <w:r w:rsidRPr="009E4D50">
        <w:rPr>
          <w:rFonts w:ascii="Times New Roman" w:hAnsi="Times New Roman" w:cs="Times New Roman"/>
        </w:rPr>
        <w:t>Monitorizarea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="009E4D50" w:rsidRPr="009E4D50">
        <w:rPr>
          <w:rFonts w:ascii="Times New Roman" w:hAnsi="Times New Roman" w:cs="Times New Roman"/>
        </w:rPr>
        <w:t>și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evaluarea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aplicării</w:t>
      </w:r>
      <w:proofErr w:type="spellEnd"/>
      <w:r w:rsidRPr="009E4D50">
        <w:rPr>
          <w:rFonts w:ascii="Times New Roman" w:hAnsi="Times New Roman" w:cs="Times New Roman"/>
        </w:rPr>
        <w:t xml:space="preserve"> de </w:t>
      </w:r>
      <w:proofErr w:type="spellStart"/>
      <w:r w:rsidRPr="009E4D50">
        <w:rPr>
          <w:rFonts w:ascii="Times New Roman" w:hAnsi="Times New Roman" w:cs="Times New Roman"/>
        </w:rPr>
        <w:t>către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="009E4D50" w:rsidRPr="009E4D50">
        <w:rPr>
          <w:rFonts w:ascii="Times New Roman" w:hAnsi="Times New Roman" w:cs="Times New Roman"/>
        </w:rPr>
        <w:t>administrația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publică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centrală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="009E4D50" w:rsidRPr="009E4D50">
        <w:rPr>
          <w:rFonts w:ascii="Times New Roman" w:hAnsi="Times New Roman" w:cs="Times New Roman"/>
        </w:rPr>
        <w:t>și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locală</w:t>
      </w:r>
      <w:proofErr w:type="spellEnd"/>
      <w:r w:rsidRPr="009E4D50">
        <w:rPr>
          <w:rFonts w:ascii="Times New Roman" w:hAnsi="Times New Roman" w:cs="Times New Roman"/>
        </w:rPr>
        <w:t xml:space="preserve"> a </w:t>
      </w:r>
      <w:proofErr w:type="spellStart"/>
      <w:r w:rsidRPr="009E4D50">
        <w:rPr>
          <w:rFonts w:ascii="Times New Roman" w:hAnsi="Times New Roman" w:cs="Times New Roman"/>
        </w:rPr>
        <w:t>standardului</w:t>
      </w:r>
      <w:proofErr w:type="spellEnd"/>
      <w:r w:rsidRPr="009E4D50">
        <w:rPr>
          <w:rFonts w:ascii="Times New Roman" w:hAnsi="Times New Roman" w:cs="Times New Roman"/>
        </w:rPr>
        <w:t xml:space="preserve"> general de </w:t>
      </w:r>
      <w:proofErr w:type="spellStart"/>
      <w:r w:rsidRPr="009E4D50">
        <w:rPr>
          <w:rFonts w:ascii="Times New Roman" w:hAnsi="Times New Roman" w:cs="Times New Roman"/>
        </w:rPr>
        <w:t>publicare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gramStart"/>
      <w:r w:rsidRPr="009E4D50">
        <w:rPr>
          <w:rFonts w:ascii="Times New Roman" w:hAnsi="Times New Roman" w:cs="Times New Roman"/>
        </w:rPr>
        <w:t>a</w:t>
      </w:r>
      <w:proofErr w:type="gram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="009E4D50" w:rsidRPr="009E4D50">
        <w:rPr>
          <w:rFonts w:ascii="Times New Roman" w:hAnsi="Times New Roman" w:cs="Times New Roman"/>
        </w:rPr>
        <w:t>informațiilor</w:t>
      </w:r>
      <w:proofErr w:type="spellEnd"/>
      <w:r w:rsidRPr="009E4D50">
        <w:rPr>
          <w:rFonts w:ascii="Times New Roman" w:hAnsi="Times New Roman" w:cs="Times New Roman"/>
        </w:rPr>
        <w:t xml:space="preserve"> de </w:t>
      </w:r>
      <w:proofErr w:type="spellStart"/>
      <w:r w:rsidRPr="009E4D50">
        <w:rPr>
          <w:rFonts w:ascii="Times New Roman" w:hAnsi="Times New Roman" w:cs="Times New Roman"/>
        </w:rPr>
        <w:t>interes</w:t>
      </w:r>
      <w:proofErr w:type="spellEnd"/>
      <w:r w:rsidRPr="009E4D50">
        <w:rPr>
          <w:rFonts w:ascii="Times New Roman" w:hAnsi="Times New Roman" w:cs="Times New Roman"/>
        </w:rPr>
        <w:t xml:space="preserve"> public </w:t>
      </w:r>
      <w:proofErr w:type="spellStart"/>
      <w:r w:rsidRPr="009E4D50">
        <w:rPr>
          <w:rFonts w:ascii="Times New Roman" w:hAnsi="Times New Roman" w:cs="Times New Roman"/>
        </w:rPr>
        <w:t>prevăzut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în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Anexa</w:t>
      </w:r>
      <w:proofErr w:type="spellEnd"/>
      <w:r w:rsidRPr="009E4D50">
        <w:rPr>
          <w:rFonts w:ascii="Times New Roman" w:hAnsi="Times New Roman" w:cs="Times New Roman"/>
        </w:rPr>
        <w:t xml:space="preserve"> nr. 4</w:t>
      </w:r>
      <w:r w:rsidR="00402257">
        <w:rPr>
          <w:rFonts w:ascii="Times New Roman" w:hAnsi="Times New Roman" w:cs="Times New Roman"/>
        </w:rPr>
        <w:t xml:space="preserve"> </w:t>
      </w:r>
      <w:r w:rsidR="00DD5F2F" w:rsidRPr="009C04AE">
        <w:rPr>
          <w:rFonts w:ascii="Times New Roman" w:hAnsi="Times New Roman" w:cs="Times New Roman"/>
          <w:lang w:val="ro-RO"/>
        </w:rPr>
        <w:t>Raport de monitorizare elaborat și adoptat</w:t>
      </w:r>
    </w:p>
    <w:p w14:paraId="3AD2CDC3" w14:textId="77777777" w:rsidR="00702316" w:rsidRPr="009E4D50" w:rsidRDefault="00702316" w:rsidP="00832B81">
      <w:pPr>
        <w:rPr>
          <w:rFonts w:ascii="Times New Roman" w:hAnsi="Times New Roman" w:cs="Times New Roman"/>
          <w:sz w:val="24"/>
          <w:szCs w:val="24"/>
        </w:rPr>
      </w:pPr>
    </w:p>
    <w:p w14:paraId="442C95B8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Stadiul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</w:p>
    <w:p w14:paraId="7D78928D" w14:textId="77777777" w:rsidR="00351ACC" w:rsidRPr="009C04AE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1374685"/>
        </w:sdtPr>
        <w:sdtContent>
          <w:r w:rsidR="008F7FAD" w:rsidRPr="009C04AE">
            <w:rPr>
              <w:rFonts w:ascii="Segoe UI Symbol" w:hAnsi="Segoe UI Symbol" w:cs="Segoe UI Symbol"/>
            </w:rPr>
            <w:t>☐</w:t>
          </w:r>
        </w:sdtContent>
      </w:sdt>
      <w:r w:rsidR="00D32CF0" w:rsidRPr="009C04AE">
        <w:rPr>
          <w:rFonts w:ascii="Times New Roman" w:hAnsi="Times New Roman" w:cs="Times New Roman"/>
        </w:rPr>
        <w:t xml:space="preserve"> </w:t>
      </w:r>
      <w:proofErr w:type="spellStart"/>
      <w:r w:rsidR="00D32CF0" w:rsidRPr="009C04AE">
        <w:rPr>
          <w:rFonts w:ascii="Times New Roman" w:hAnsi="Times New Roman" w:cs="Times New Roman"/>
        </w:rPr>
        <w:t>implementată</w:t>
      </w:r>
      <w:proofErr w:type="spellEnd"/>
      <w:r w:rsidR="00D32CF0" w:rsidRPr="009C04A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83267875"/>
        </w:sdtPr>
        <w:sdtContent>
          <w:r w:rsidR="00D32CF0" w:rsidRPr="009C04AE">
            <w:rPr>
              <w:rFonts w:ascii="Segoe UI Symbol" w:hAnsi="Segoe UI Symbol" w:cs="Segoe UI Symbol"/>
            </w:rPr>
            <w:t>☐</w:t>
          </w:r>
        </w:sdtContent>
      </w:sdt>
      <w:r w:rsidR="00D32CF0" w:rsidRPr="009C04AE">
        <w:rPr>
          <w:rFonts w:ascii="Times New Roman" w:hAnsi="Times New Roman" w:cs="Times New Roman"/>
        </w:rPr>
        <w:t xml:space="preserve">  </w:t>
      </w:r>
      <w:proofErr w:type="spellStart"/>
      <w:r w:rsidR="00D32CF0" w:rsidRPr="009C04AE">
        <w:rPr>
          <w:rFonts w:ascii="Times New Roman" w:hAnsi="Times New Roman" w:cs="Times New Roman"/>
        </w:rPr>
        <w:t>parțial</w:t>
      </w:r>
      <w:proofErr w:type="spellEnd"/>
      <w:r w:rsidR="00D32CF0" w:rsidRPr="009C04AE">
        <w:rPr>
          <w:rFonts w:ascii="Times New Roman" w:hAnsi="Times New Roman" w:cs="Times New Roman"/>
        </w:rPr>
        <w:t xml:space="preserve"> </w:t>
      </w:r>
      <w:proofErr w:type="spellStart"/>
      <w:r w:rsidR="00D32CF0" w:rsidRPr="009C04AE">
        <w:rPr>
          <w:rFonts w:ascii="Times New Roman" w:hAnsi="Times New Roman" w:cs="Times New Roman"/>
        </w:rPr>
        <w:t>implementată</w:t>
      </w:r>
      <w:proofErr w:type="spellEnd"/>
      <w:r w:rsidR="00D32CF0" w:rsidRPr="009C04A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23153038"/>
        </w:sdtPr>
        <w:sdtContent>
          <w:r w:rsidR="00D32CF0" w:rsidRPr="009C04AE">
            <w:rPr>
              <w:rFonts w:ascii="Segoe UI Symbol" w:hAnsi="Segoe UI Symbol" w:cs="Segoe UI Symbol"/>
            </w:rPr>
            <w:t>☐</w:t>
          </w:r>
        </w:sdtContent>
      </w:sdt>
      <w:r w:rsidR="00D32CF0" w:rsidRPr="009C04AE">
        <w:rPr>
          <w:rFonts w:ascii="Times New Roman" w:hAnsi="Times New Roman" w:cs="Times New Roman"/>
        </w:rPr>
        <w:t xml:space="preserve">  </w:t>
      </w:r>
      <w:proofErr w:type="spellStart"/>
      <w:r w:rsidR="00D32CF0" w:rsidRPr="009C04AE">
        <w:rPr>
          <w:rFonts w:ascii="Times New Roman" w:hAnsi="Times New Roman" w:cs="Times New Roman"/>
        </w:rPr>
        <w:t>neimplementată</w:t>
      </w:r>
      <w:proofErr w:type="spellEnd"/>
      <w:r w:rsidR="00D32CF0" w:rsidRPr="009C04A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0652524"/>
        </w:sdtPr>
        <w:sdtContent>
          <w:r w:rsidR="00D32CF0" w:rsidRPr="009C04AE">
            <w:rPr>
              <w:rFonts w:ascii="Segoe UI Symbol" w:hAnsi="Segoe UI Symbol" w:cs="Segoe UI Symbol"/>
            </w:rPr>
            <w:t>☒</w:t>
          </w:r>
        </w:sdtContent>
      </w:sdt>
      <w:r w:rsidR="00D32CF0" w:rsidRPr="009C04AE">
        <w:rPr>
          <w:rFonts w:ascii="Times New Roman" w:hAnsi="Times New Roman" w:cs="Times New Roman"/>
        </w:rPr>
        <w:t xml:space="preserve"> </w:t>
      </w:r>
      <w:proofErr w:type="spellStart"/>
      <w:r w:rsidR="00D32CF0" w:rsidRPr="009C04AE">
        <w:rPr>
          <w:rFonts w:ascii="Times New Roman" w:hAnsi="Times New Roman" w:cs="Times New Roman"/>
        </w:rPr>
        <w:t>în</w:t>
      </w:r>
      <w:proofErr w:type="spellEnd"/>
      <w:r w:rsidR="00D32CF0" w:rsidRPr="009C04AE">
        <w:rPr>
          <w:rFonts w:ascii="Times New Roman" w:hAnsi="Times New Roman" w:cs="Times New Roman"/>
        </w:rPr>
        <w:t xml:space="preserve"> curs de </w:t>
      </w:r>
      <w:proofErr w:type="spellStart"/>
      <w:r w:rsidR="00D32CF0" w:rsidRPr="009C04AE">
        <w:rPr>
          <w:rFonts w:ascii="Times New Roman" w:hAnsi="Times New Roman" w:cs="Times New Roman"/>
        </w:rPr>
        <w:t>implementare</w:t>
      </w:r>
      <w:proofErr w:type="spellEnd"/>
      <w:r w:rsidR="00D32CF0" w:rsidRPr="009C04A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1"/>
        <w:gridCol w:w="3521"/>
        <w:gridCol w:w="1982"/>
      </w:tblGrid>
      <w:tr w:rsidR="00351ACC" w:rsidRPr="009C04AE" w14:paraId="233E7C99" w14:textId="77777777" w:rsidTr="00B31814">
        <w:trPr>
          <w:trHeight w:val="60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1BD8" w14:textId="77777777" w:rsidR="00351ACC" w:rsidRPr="009C04AE" w:rsidRDefault="00351AC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4AE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E13E" w14:textId="77777777" w:rsidR="00351ACC" w:rsidRPr="009C04AE" w:rsidRDefault="00351ACC" w:rsidP="00832B81">
            <w:pPr>
              <w:ind w:left="360" w:firstLine="0"/>
              <w:rPr>
                <w:rFonts w:ascii="Times New Roman" w:hAnsi="Times New Roman" w:cs="Times New Roman"/>
                <w:b/>
                <w:bCs/>
              </w:rPr>
            </w:pPr>
            <w:r w:rsidRPr="009C04AE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F511" w14:textId="77777777" w:rsidR="00351ACC" w:rsidRPr="009C04AE" w:rsidRDefault="00351ACC" w:rsidP="00832B81">
            <w:pPr>
              <w:ind w:left="360" w:firstLine="0"/>
              <w:rPr>
                <w:rFonts w:ascii="Times New Roman" w:hAnsi="Times New Roman" w:cs="Times New Roman"/>
                <w:b/>
                <w:bCs/>
              </w:rPr>
            </w:pPr>
            <w:r w:rsidRPr="009C04AE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426E1C" w:rsidRPr="009C04AE" w14:paraId="392B4F3C" w14:textId="77777777" w:rsidTr="00B31814">
        <w:trPr>
          <w:trHeight w:val="60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EB0E1" w14:textId="77777777" w:rsidR="00426E1C" w:rsidRPr="009C04AE" w:rsidRDefault="00426E1C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>Raport de monitorizare elaborat și adoptat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48387" w14:textId="77777777" w:rsidR="00426E1C" w:rsidRPr="009C04AE" w:rsidRDefault="00574958" w:rsidP="00832B81">
            <w:pPr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>https://djeparad.ro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69914" w14:textId="77777777" w:rsidR="00426E1C" w:rsidRPr="009C04AE" w:rsidRDefault="00426E1C" w:rsidP="00832B81">
            <w:pPr>
              <w:ind w:left="360" w:firstLine="0"/>
              <w:rPr>
                <w:rFonts w:ascii="Times New Roman" w:hAnsi="Times New Roman" w:cs="Times New Roman"/>
              </w:rPr>
            </w:pPr>
          </w:p>
        </w:tc>
      </w:tr>
    </w:tbl>
    <w:p w14:paraId="4D8B88C3" w14:textId="77777777" w:rsidR="00D32CF0" w:rsidRPr="009C04AE" w:rsidRDefault="00D32CF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7D0A841E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Modificările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instituționale</w:t>
      </w:r>
      <w:proofErr w:type="spellEnd"/>
      <w:r w:rsidRPr="009C04AE">
        <w:rPr>
          <w:rFonts w:ascii="Times New Roman" w:hAnsi="Times New Roman" w:cs="Times New Roman"/>
        </w:rPr>
        <w:t xml:space="preserve"> care au </w:t>
      </w:r>
      <w:proofErr w:type="spellStart"/>
      <w:r w:rsidRPr="009C04AE">
        <w:rPr>
          <w:rFonts w:ascii="Times New Roman" w:hAnsi="Times New Roman" w:cs="Times New Roman"/>
        </w:rPr>
        <w:t>survenit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urma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</w:p>
    <w:p w14:paraId="177B6697" w14:textId="77777777" w:rsidR="00D32CF0" w:rsidRPr="009C04AE" w:rsidRDefault="00D32CF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741B73B6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Modificările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asupra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situației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grupurilor-țintă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vizate</w:t>
      </w:r>
      <w:proofErr w:type="spellEnd"/>
      <w:r w:rsidRPr="009C04AE">
        <w:rPr>
          <w:rFonts w:ascii="Times New Roman" w:hAnsi="Times New Roman" w:cs="Times New Roman"/>
        </w:rPr>
        <w:t xml:space="preserve">, </w:t>
      </w:r>
      <w:proofErr w:type="spellStart"/>
      <w:r w:rsidRPr="009C04AE">
        <w:rPr>
          <w:rFonts w:ascii="Times New Roman" w:hAnsi="Times New Roman" w:cs="Times New Roman"/>
        </w:rPr>
        <w:t>atât</w:t>
      </w:r>
      <w:proofErr w:type="spellEnd"/>
      <w:r w:rsidRPr="009C04AE">
        <w:rPr>
          <w:rFonts w:ascii="Times New Roman" w:hAnsi="Times New Roman" w:cs="Times New Roman"/>
        </w:rPr>
        <w:t xml:space="preserve"> pe </w:t>
      </w:r>
      <w:proofErr w:type="spellStart"/>
      <w:r w:rsidRPr="009C04AE">
        <w:rPr>
          <w:rFonts w:ascii="Times New Roman" w:hAnsi="Times New Roman" w:cs="Times New Roman"/>
        </w:rPr>
        <w:t>parcursul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Pr="009C04AE">
        <w:rPr>
          <w:rFonts w:ascii="Times New Roman" w:hAnsi="Times New Roman" w:cs="Times New Roman"/>
        </w:rPr>
        <w:t xml:space="preserve">, </w:t>
      </w:r>
      <w:proofErr w:type="spellStart"/>
      <w:r w:rsidRPr="009C04AE">
        <w:rPr>
          <w:rFonts w:ascii="Times New Roman" w:hAnsi="Times New Roman" w:cs="Times New Roman"/>
        </w:rPr>
        <w:t>cât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Pr="009C04AE">
        <w:rPr>
          <w:rFonts w:ascii="Times New Roman" w:hAnsi="Times New Roman" w:cs="Times New Roman"/>
        </w:rPr>
        <w:t xml:space="preserve"> la </w:t>
      </w:r>
      <w:proofErr w:type="spellStart"/>
      <w:r w:rsidRPr="009C04AE">
        <w:rPr>
          <w:rFonts w:ascii="Times New Roman" w:hAnsi="Times New Roman" w:cs="Times New Roman"/>
        </w:rPr>
        <w:t>finalizarea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acesteia</w:t>
      </w:r>
      <w:proofErr w:type="spellEnd"/>
    </w:p>
    <w:p w14:paraId="5C330A8C" w14:textId="77777777" w:rsidR="00D32CF0" w:rsidRPr="009C04AE" w:rsidRDefault="00D32CF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2D287966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Costurile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</w:p>
    <w:p w14:paraId="04C5FE0C" w14:textId="77777777" w:rsidR="00D32CF0" w:rsidRPr="009C04AE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Conform </w:t>
      </w:r>
      <w:proofErr w:type="spellStart"/>
      <w:r w:rsidRPr="009C04AE">
        <w:rPr>
          <w:rFonts w:ascii="Times New Roman" w:hAnsi="Times New Roman" w:cs="Times New Roman"/>
        </w:rPr>
        <w:t>alocării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bugetare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instituționale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3AAFCA7B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Respectarea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termenelor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Pr="009C04AE">
        <w:rPr>
          <w:rFonts w:ascii="Times New Roman" w:hAnsi="Times New Roman" w:cs="Times New Roman"/>
        </w:rPr>
        <w:t xml:space="preserve"> a </w:t>
      </w:r>
      <w:proofErr w:type="spellStart"/>
      <w:r w:rsidRPr="009C04AE">
        <w:rPr>
          <w:rFonts w:ascii="Times New Roman" w:hAnsi="Times New Roman" w:cs="Times New Roman"/>
        </w:rPr>
        <w:t>conținutului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activităților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</w:p>
    <w:p w14:paraId="04F7AC66" w14:textId="77777777" w:rsidR="00D32CF0" w:rsidRPr="009C04AE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>P</w:t>
      </w:r>
      <w:r w:rsidR="00D32CF0" w:rsidRPr="009C04AE">
        <w:rPr>
          <w:rFonts w:ascii="Times New Roman" w:hAnsi="Times New Roman" w:cs="Times New Roman"/>
        </w:rPr>
        <w:t>ermanent.</w:t>
      </w:r>
    </w:p>
    <w:p w14:paraId="2C9D851F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Întârzierile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realizarea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motivul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producerii</w:t>
      </w:r>
      <w:proofErr w:type="spellEnd"/>
      <w:r w:rsidRPr="009C04AE">
        <w:rPr>
          <w:rFonts w:ascii="Times New Roman" w:hAnsi="Times New Roman" w:cs="Times New Roman"/>
        </w:rPr>
        <w:t xml:space="preserve"> lor</w:t>
      </w:r>
    </w:p>
    <w:p w14:paraId="3208B55A" w14:textId="77777777" w:rsidR="00D32CF0" w:rsidRPr="009C04AE" w:rsidRDefault="00D32CF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1322154A" w14:textId="77777777" w:rsidR="00D32CF0" w:rsidRPr="009C04AE" w:rsidRDefault="00D32CF0" w:rsidP="00832B8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Noul calendar de </w:t>
      </w:r>
      <w:proofErr w:type="spellStart"/>
      <w:r w:rsidRPr="009C04AE">
        <w:rPr>
          <w:rFonts w:ascii="Times New Roman" w:hAnsi="Times New Roman" w:cs="Times New Roman"/>
        </w:rPr>
        <w:t>implementare</w:t>
      </w:r>
      <w:proofErr w:type="spellEnd"/>
      <w:r w:rsidRPr="009C04AE">
        <w:rPr>
          <w:rFonts w:ascii="Times New Roman" w:hAnsi="Times New Roman" w:cs="Times New Roman"/>
        </w:rPr>
        <w:t xml:space="preserve"> (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situația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care </w:t>
      </w:r>
      <w:proofErr w:type="spellStart"/>
      <w:r w:rsidRPr="009C04AE">
        <w:rPr>
          <w:rFonts w:ascii="Times New Roman" w:hAnsi="Times New Roman" w:cs="Times New Roman"/>
        </w:rPr>
        <w:t>măsura</w:t>
      </w:r>
      <w:proofErr w:type="spellEnd"/>
      <w:r w:rsidRPr="009C04AE">
        <w:rPr>
          <w:rFonts w:ascii="Times New Roman" w:hAnsi="Times New Roman" w:cs="Times New Roman"/>
        </w:rPr>
        <w:t xml:space="preserve"> nu a </w:t>
      </w:r>
      <w:proofErr w:type="spellStart"/>
      <w:r w:rsidRPr="009C04AE">
        <w:rPr>
          <w:rFonts w:ascii="Times New Roman" w:hAnsi="Times New Roman" w:cs="Times New Roman"/>
        </w:rPr>
        <w:t>fost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implementată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termen)</w:t>
      </w:r>
    </w:p>
    <w:p w14:paraId="1D977853" w14:textId="77777777" w:rsidR="00745563" w:rsidRPr="009E4D50" w:rsidRDefault="00D32CF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highlight w:val="yellow"/>
          <w:lang w:val="ro-RO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0C20C3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  <w:r w:rsidR="002468D9" w:rsidRPr="009E4D50">
        <w:rPr>
          <w:rFonts w:ascii="Times New Roman" w:hAnsi="Times New Roman" w:cs="Times New Roman"/>
          <w:highlight w:val="yellow"/>
          <w:lang w:val="ro-RO"/>
        </w:rPr>
        <w:t xml:space="preserve"> </w:t>
      </w:r>
    </w:p>
    <w:p w14:paraId="56EFC3B8" w14:textId="77777777" w:rsidR="00745563" w:rsidRDefault="00745563" w:rsidP="00832B81">
      <w:pPr>
        <w:ind w:firstLine="0"/>
        <w:rPr>
          <w:rFonts w:ascii="Times New Roman" w:hAnsi="Times New Roman" w:cs="Times New Roman"/>
        </w:rPr>
      </w:pPr>
    </w:p>
    <w:p w14:paraId="78E0ADDE" w14:textId="77777777" w:rsidR="00B31814" w:rsidRPr="009C04AE" w:rsidRDefault="00B31814" w:rsidP="00832B81">
      <w:pPr>
        <w:ind w:firstLine="0"/>
        <w:rPr>
          <w:rFonts w:ascii="Times New Roman" w:hAnsi="Times New Roman" w:cs="Times New Roman"/>
        </w:rPr>
      </w:pPr>
    </w:p>
    <w:p w14:paraId="47345331" w14:textId="77777777" w:rsidR="009C04AE" w:rsidRDefault="00377089" w:rsidP="00832B81">
      <w:pPr>
        <w:pStyle w:val="ListParagraph"/>
        <w:numPr>
          <w:ilvl w:val="0"/>
          <w:numId w:val="29"/>
        </w:numPr>
        <w:spacing w:line="276" w:lineRule="auto"/>
        <w:ind w:left="538" w:hanging="357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 xml:space="preserve">Obiectiv specific nr. 3.2. din SNA 2021-2025 - Extinderea culturii </w:t>
      </w:r>
      <w:r w:rsidR="008F7FAD" w:rsidRPr="009E4D50">
        <w:rPr>
          <w:rFonts w:ascii="Times New Roman" w:hAnsi="Times New Roman" w:cs="Times New Roman"/>
          <w:b/>
          <w:lang w:val="ro-RO"/>
        </w:rPr>
        <w:t>transparenței</w:t>
      </w:r>
      <w:r w:rsidRPr="009E4D50">
        <w:rPr>
          <w:rFonts w:ascii="Times New Roman" w:hAnsi="Times New Roman" w:cs="Times New Roman"/>
          <w:b/>
          <w:lang w:val="ro-RO"/>
        </w:rPr>
        <w:t xml:space="preserve"> pentru o guvernare deschisă în </w:t>
      </w:r>
      <w:r w:rsidR="008F7FAD" w:rsidRPr="009E4D50">
        <w:rPr>
          <w:rFonts w:ascii="Times New Roman" w:hAnsi="Times New Roman" w:cs="Times New Roman"/>
          <w:b/>
          <w:lang w:val="ro-RO"/>
        </w:rPr>
        <w:t>administrația</w:t>
      </w:r>
      <w:r w:rsidRPr="009E4D50">
        <w:rPr>
          <w:rFonts w:ascii="Times New Roman" w:hAnsi="Times New Roman" w:cs="Times New Roman"/>
          <w:b/>
          <w:lang w:val="ro-RO"/>
        </w:rPr>
        <w:t xml:space="preserve"> publică</w:t>
      </w:r>
    </w:p>
    <w:p w14:paraId="3D68677A" w14:textId="77777777" w:rsidR="009C04AE" w:rsidRDefault="0037708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9C04AE">
        <w:rPr>
          <w:rFonts w:ascii="Times New Roman" w:hAnsi="Times New Roman" w:cs="Times New Roman"/>
          <w:b/>
          <w:lang w:val="ro-RO"/>
        </w:rPr>
        <w:t>Măsura 3.2.2. din SNA 2021-2025 - Modificarea cadrului legislativ în vederea asigurării aplicării uniforme a standardului general de publicare a informațiilor de interes public ex-</w:t>
      </w:r>
      <w:proofErr w:type="spellStart"/>
      <w:r w:rsidRPr="009C04AE">
        <w:rPr>
          <w:rFonts w:ascii="Times New Roman" w:hAnsi="Times New Roman" w:cs="Times New Roman"/>
          <w:b/>
          <w:lang w:val="ro-RO"/>
        </w:rPr>
        <w:t>officio</w:t>
      </w:r>
      <w:proofErr w:type="spellEnd"/>
      <w:r w:rsidRPr="009C04AE">
        <w:rPr>
          <w:rFonts w:ascii="Times New Roman" w:hAnsi="Times New Roman" w:cs="Times New Roman"/>
          <w:b/>
          <w:lang w:val="ro-RO"/>
        </w:rPr>
        <w:t xml:space="preserve"> la nivelul autorităților publice centrale și locale</w:t>
      </w:r>
    </w:p>
    <w:p w14:paraId="695683A4" w14:textId="77777777" w:rsidR="009C04AE" w:rsidRDefault="009E676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Modificarea cadrului legislativ în vederea asigurării aplicării uniforme a standardului general de publicare a </w:t>
      </w:r>
      <w:r w:rsidR="009E4D50" w:rsidRPr="009E4D50">
        <w:rPr>
          <w:rFonts w:ascii="Times New Roman" w:hAnsi="Times New Roman" w:cs="Times New Roman"/>
          <w:lang w:val="ro-RO"/>
        </w:rPr>
        <w:t>informațiilor</w:t>
      </w:r>
      <w:r w:rsidRPr="009E4D50">
        <w:rPr>
          <w:rFonts w:ascii="Times New Roman" w:hAnsi="Times New Roman" w:cs="Times New Roman"/>
          <w:lang w:val="ro-RO"/>
        </w:rPr>
        <w:t xml:space="preserve"> de interes public ex-</w:t>
      </w:r>
      <w:proofErr w:type="spellStart"/>
      <w:r w:rsidRPr="009E4D50">
        <w:rPr>
          <w:rFonts w:ascii="Times New Roman" w:hAnsi="Times New Roman" w:cs="Times New Roman"/>
          <w:lang w:val="ro-RO"/>
        </w:rPr>
        <w:t>officio</w:t>
      </w:r>
      <w:proofErr w:type="spellEnd"/>
      <w:r w:rsidRPr="009E4D50">
        <w:rPr>
          <w:rFonts w:ascii="Times New Roman" w:hAnsi="Times New Roman" w:cs="Times New Roman"/>
          <w:lang w:val="ro-RO"/>
        </w:rPr>
        <w:t xml:space="preserve"> la nivelul </w:t>
      </w:r>
      <w:r w:rsidR="008F7FAD" w:rsidRPr="009E4D50">
        <w:rPr>
          <w:rFonts w:ascii="Times New Roman" w:hAnsi="Times New Roman" w:cs="Times New Roman"/>
          <w:lang w:val="ro-RO"/>
        </w:rPr>
        <w:t>autorităților</w:t>
      </w:r>
      <w:r w:rsidRPr="009E4D50">
        <w:rPr>
          <w:rFonts w:ascii="Times New Roman" w:hAnsi="Times New Roman" w:cs="Times New Roman"/>
          <w:lang w:val="ro-RO"/>
        </w:rPr>
        <w:t xml:space="preserve"> publice centrale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locale</w:t>
      </w:r>
    </w:p>
    <w:p w14:paraId="31078A78" w14:textId="77777777" w:rsidR="00B31814" w:rsidRDefault="00B3181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</w:p>
    <w:p w14:paraId="37051FFE" w14:textId="77777777" w:rsidR="00CB01C4" w:rsidRPr="009C04AE" w:rsidRDefault="00CB01C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eastAsia="Times New Roman" w:hAnsi="Times New Roman" w:cs="Times New Roman"/>
          <w:color w:val="000000"/>
          <w:lang w:eastAsia="ro-RO"/>
        </w:rPr>
        <w:t xml:space="preserve">Act </w:t>
      </w:r>
      <w:r w:rsidR="00402257">
        <w:rPr>
          <w:rFonts w:ascii="Times New Roman" w:eastAsia="Times New Roman" w:hAnsi="Times New Roman" w:cs="Times New Roman"/>
          <w:color w:val="000000"/>
          <w:lang w:eastAsia="ro-RO"/>
        </w:rPr>
        <w:t xml:space="preserve">normative </w:t>
      </w:r>
      <w:proofErr w:type="spellStart"/>
      <w:r w:rsidRPr="009E4D50">
        <w:rPr>
          <w:rFonts w:ascii="Times New Roman" w:eastAsia="Times New Roman" w:hAnsi="Times New Roman" w:cs="Times New Roman"/>
          <w:color w:val="000000"/>
          <w:lang w:eastAsia="ro-RO"/>
        </w:rPr>
        <w:t>adoptat</w:t>
      </w:r>
      <w:proofErr w:type="spellEnd"/>
    </w:p>
    <w:p w14:paraId="5AA91EF3" w14:textId="77777777" w:rsidR="007D45B1" w:rsidRPr="009C04AE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Stadiul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</w:p>
    <w:p w14:paraId="25153BA7" w14:textId="77777777" w:rsidR="00351ACC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7821134"/>
        </w:sdtPr>
        <w:sdtContent>
          <w:sdt>
            <w:sdtPr>
              <w:rPr>
                <w:rFonts w:ascii="Times New Roman" w:hAnsi="Times New Roman" w:cs="Times New Roman"/>
              </w:rPr>
              <w:id w:val="501383750"/>
            </w:sdtPr>
            <w:sdtContent>
              <w:r w:rsidR="00DF12E4" w:rsidRPr="009C04AE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7D45B1" w:rsidRPr="009C04AE">
        <w:rPr>
          <w:rFonts w:ascii="Times New Roman" w:hAnsi="Times New Roman" w:cs="Times New Roman"/>
        </w:rPr>
        <w:t xml:space="preserve"> </w:t>
      </w:r>
      <w:proofErr w:type="spellStart"/>
      <w:r w:rsidR="007D45B1" w:rsidRPr="009C04AE">
        <w:rPr>
          <w:rFonts w:ascii="Times New Roman" w:hAnsi="Times New Roman" w:cs="Times New Roman"/>
        </w:rPr>
        <w:t>implementată</w:t>
      </w:r>
      <w:proofErr w:type="spellEnd"/>
      <w:r w:rsidR="007D45B1" w:rsidRPr="009C04A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57182322"/>
        </w:sdtPr>
        <w:sdtContent>
          <w:r w:rsidR="007D45B1" w:rsidRPr="009C04AE">
            <w:rPr>
              <w:rFonts w:ascii="Segoe UI Symbol" w:hAnsi="Segoe UI Symbol" w:cs="Segoe UI Symbol"/>
            </w:rPr>
            <w:t>☐</w:t>
          </w:r>
        </w:sdtContent>
      </w:sdt>
      <w:r w:rsidR="007D45B1" w:rsidRPr="009C04AE">
        <w:rPr>
          <w:rFonts w:ascii="Times New Roman" w:hAnsi="Times New Roman" w:cs="Times New Roman"/>
        </w:rPr>
        <w:t xml:space="preserve">  </w:t>
      </w:r>
      <w:proofErr w:type="spellStart"/>
      <w:r w:rsidR="007D45B1" w:rsidRPr="009C04AE">
        <w:rPr>
          <w:rFonts w:ascii="Times New Roman" w:hAnsi="Times New Roman" w:cs="Times New Roman"/>
        </w:rPr>
        <w:t>parțial</w:t>
      </w:r>
      <w:proofErr w:type="spellEnd"/>
      <w:r w:rsidR="007D45B1" w:rsidRPr="009C04AE">
        <w:rPr>
          <w:rFonts w:ascii="Times New Roman" w:hAnsi="Times New Roman" w:cs="Times New Roman"/>
        </w:rPr>
        <w:t xml:space="preserve"> </w:t>
      </w:r>
      <w:proofErr w:type="spellStart"/>
      <w:r w:rsidR="007D45B1" w:rsidRPr="009C04AE">
        <w:rPr>
          <w:rFonts w:ascii="Times New Roman" w:hAnsi="Times New Roman" w:cs="Times New Roman"/>
        </w:rPr>
        <w:t>implementată</w:t>
      </w:r>
      <w:proofErr w:type="spellEnd"/>
      <w:r w:rsidR="007D45B1" w:rsidRPr="009C04A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04546412"/>
        </w:sdtPr>
        <w:sdtContent>
          <w:r w:rsidR="007D45B1" w:rsidRPr="009C04AE">
            <w:rPr>
              <w:rFonts w:ascii="Segoe UI Symbol" w:hAnsi="Segoe UI Symbol" w:cs="Segoe UI Symbol"/>
            </w:rPr>
            <w:t>☐</w:t>
          </w:r>
        </w:sdtContent>
      </w:sdt>
      <w:r w:rsidR="007D45B1" w:rsidRPr="009C04AE">
        <w:rPr>
          <w:rFonts w:ascii="Times New Roman" w:hAnsi="Times New Roman" w:cs="Times New Roman"/>
        </w:rPr>
        <w:t xml:space="preserve">  </w:t>
      </w:r>
      <w:proofErr w:type="spellStart"/>
      <w:r w:rsidR="007D45B1" w:rsidRPr="009C04AE">
        <w:rPr>
          <w:rFonts w:ascii="Times New Roman" w:hAnsi="Times New Roman" w:cs="Times New Roman"/>
        </w:rPr>
        <w:t>neimplementată</w:t>
      </w:r>
      <w:proofErr w:type="spellEnd"/>
      <w:r w:rsidR="007D45B1" w:rsidRPr="009C04A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65336129"/>
        </w:sdtPr>
        <w:sdtContent>
          <w:sdt>
            <w:sdtPr>
              <w:rPr>
                <w:rFonts w:ascii="Times New Roman" w:hAnsi="Times New Roman" w:cs="Times New Roman"/>
              </w:rPr>
              <w:id w:val="953943644"/>
            </w:sdtPr>
            <w:sdtContent>
              <w:r w:rsidR="00DA347C" w:rsidRPr="009C04AE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7D45B1" w:rsidRPr="009C04AE">
        <w:rPr>
          <w:rFonts w:ascii="Times New Roman" w:hAnsi="Times New Roman" w:cs="Times New Roman"/>
        </w:rPr>
        <w:t xml:space="preserve"> </w:t>
      </w:r>
      <w:proofErr w:type="spellStart"/>
      <w:r w:rsidR="007D45B1" w:rsidRPr="009C04AE">
        <w:rPr>
          <w:rFonts w:ascii="Times New Roman" w:hAnsi="Times New Roman" w:cs="Times New Roman"/>
        </w:rPr>
        <w:t>în</w:t>
      </w:r>
      <w:proofErr w:type="spellEnd"/>
      <w:r w:rsidR="007D45B1" w:rsidRPr="009C04AE">
        <w:rPr>
          <w:rFonts w:ascii="Times New Roman" w:hAnsi="Times New Roman" w:cs="Times New Roman"/>
        </w:rPr>
        <w:t xml:space="preserve"> curs de </w:t>
      </w:r>
      <w:proofErr w:type="spellStart"/>
      <w:r w:rsidR="007D45B1" w:rsidRPr="009C04AE">
        <w:rPr>
          <w:rFonts w:ascii="Times New Roman" w:hAnsi="Times New Roman" w:cs="Times New Roman"/>
        </w:rPr>
        <w:t>implementare</w:t>
      </w:r>
      <w:proofErr w:type="spellEnd"/>
      <w:r w:rsidR="007D45B1" w:rsidRPr="009C04AE">
        <w:rPr>
          <w:rFonts w:ascii="Times New Roman" w:hAnsi="Times New Roman" w:cs="Times New Roman"/>
        </w:rPr>
        <w:t xml:space="preserve"> </w:t>
      </w:r>
    </w:p>
    <w:p w14:paraId="3A9E344F" w14:textId="77777777" w:rsidR="002B7F38" w:rsidRPr="009C04AE" w:rsidRDefault="002B7F3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4604"/>
        <w:gridCol w:w="1875"/>
      </w:tblGrid>
      <w:tr w:rsidR="00351ACC" w:rsidRPr="009C04AE" w14:paraId="28BF22E3" w14:textId="77777777" w:rsidTr="00B31814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ED8" w14:textId="77777777" w:rsidR="00351ACC" w:rsidRPr="00B31814" w:rsidRDefault="00351ACC" w:rsidP="00B31814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lastRenderedPageBreak/>
              <w:t>Indicatori de performanță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CDA2" w14:textId="77777777" w:rsidR="00351ACC" w:rsidRPr="00B31814" w:rsidRDefault="00351ACC" w:rsidP="00B31814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29F8A" w14:textId="77777777" w:rsidR="00351ACC" w:rsidRPr="00B31814" w:rsidRDefault="00351ACC" w:rsidP="00B31814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814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885C1A" w:rsidRPr="009C04AE" w14:paraId="35289C92" w14:textId="77777777" w:rsidTr="00B31814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2951" w14:textId="77777777" w:rsidR="00885C1A" w:rsidRPr="009C04AE" w:rsidRDefault="00885C1A" w:rsidP="00B31814">
            <w:pPr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>Act normativ adoptat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FF3DF" w14:textId="77777777" w:rsidR="00885C1A" w:rsidRPr="009C04AE" w:rsidRDefault="00885C1A" w:rsidP="00B31814">
            <w:pPr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>Monitorul Oficial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B9DFC" w14:textId="77777777" w:rsidR="00885C1A" w:rsidRPr="009C04AE" w:rsidRDefault="00A971AB" w:rsidP="00B31814">
            <w:pPr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>R</w:t>
            </w:r>
            <w:r w:rsidR="00E61C6A" w:rsidRPr="009C04AE">
              <w:rPr>
                <w:rFonts w:ascii="Times New Roman" w:hAnsi="Times New Roman" w:cs="Times New Roman"/>
              </w:rPr>
              <w:t>ealizat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4"/>
      </w:tblGrid>
      <w:tr w:rsidR="00B41EAA" w14:paraId="17ACDEFC" w14:textId="77777777" w:rsidTr="00B31814">
        <w:trPr>
          <w:trHeight w:val="7445"/>
        </w:trPr>
        <w:tc>
          <w:tcPr>
            <w:tcW w:w="5000" w:type="pct"/>
          </w:tcPr>
          <w:p w14:paraId="3A6B17EE" w14:textId="77777777" w:rsidR="00B41EAA" w:rsidRPr="009C04AE" w:rsidRDefault="00B41EAA" w:rsidP="00832B81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 xml:space="preserve">Prin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Anexa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nr. 1 din H.G. nr. 830/2022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pentru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modificarea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și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completarea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Normelor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metodologice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aplicare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Legii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nr. 544/2001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privind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liberul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acces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informațiile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interes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public,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aprobate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prin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Hotărârea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Guvernului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nr. 123/2002, 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fost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aprobat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noul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model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structurare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4AE">
              <w:rPr>
                <w:rFonts w:ascii="Times New Roman" w:hAnsi="Times New Roman" w:cs="Times New Roman"/>
              </w:rPr>
              <w:t>a</w:t>
            </w:r>
            <w:proofErr w:type="gram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informațiilor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publicate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C04AE">
              <w:rPr>
                <w:rFonts w:ascii="Times New Roman" w:hAnsi="Times New Roman" w:cs="Times New Roman"/>
              </w:rPr>
              <w:t>oficiu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pagina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web 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unei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autorități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sau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instituții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publice</w:t>
            </w:r>
            <w:proofErr w:type="spellEnd"/>
            <w:r w:rsidRPr="009C04AE">
              <w:rPr>
                <w:rFonts w:ascii="Times New Roman" w:hAnsi="Times New Roman" w:cs="Times New Roman"/>
              </w:rPr>
              <w:t>.</w:t>
            </w:r>
          </w:p>
          <w:p w14:paraId="3981C91F" w14:textId="77777777" w:rsidR="00B41EAA" w:rsidRDefault="006E0FB2" w:rsidP="00832B81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Astfel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prin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actul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normativ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 xml:space="preserve"> anterior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menționat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fost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adoptate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următoarele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9C04AE">
              <w:rPr>
                <w:rFonts w:ascii="Times New Roman" w:hAnsi="Times New Roman" w:cs="Times New Roman"/>
              </w:rPr>
              <w:t>măsuri</w:t>
            </w:r>
            <w:proofErr w:type="spellEnd"/>
            <w:r w:rsidR="00B41EAA" w:rsidRPr="009C04AE">
              <w:rPr>
                <w:rFonts w:ascii="Times New Roman" w:hAnsi="Times New Roman" w:cs="Times New Roman"/>
              </w:rPr>
              <w:t>:</w:t>
            </w:r>
          </w:p>
          <w:p w14:paraId="430D84ED" w14:textId="77777777" w:rsidR="00B41EAA" w:rsidRDefault="005D25F2" w:rsidP="00832B8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1EAA">
              <w:rPr>
                <w:rFonts w:ascii="Times New Roman" w:hAnsi="Times New Roman" w:cs="Times New Roman"/>
              </w:rPr>
              <w:t>C</w:t>
            </w:r>
            <w:r w:rsidR="00B41EAA" w:rsidRPr="00B41EAA">
              <w:rPr>
                <w:rFonts w:ascii="Times New Roman" w:hAnsi="Times New Roman" w:cs="Times New Roman"/>
              </w:rPr>
              <w:t>orelarea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obligațiilor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care le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revin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autorităților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administrației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materia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publicării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interes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public din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oficiu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prevăzute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cuprinsul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mai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multor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normative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și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includerea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acestora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într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-un standard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unic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publicare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pentru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evitarea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situațiilor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acestea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sunt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omise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publicare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prezintă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diferențe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conținut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între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aceleași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categorii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41EAA" w:rsidRPr="00B41EAA">
              <w:rPr>
                <w:rFonts w:ascii="Times New Roman" w:hAnsi="Times New Roman" w:cs="Times New Roman"/>
              </w:rPr>
              <w:t>publicate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r w:rsidR="002A0A7E">
              <w:rPr>
                <w:rFonts w:ascii="Times New Roman" w:hAnsi="Times New Roman" w:cs="Times New Roman"/>
              </w:rPr>
              <w:t xml:space="preserve"> de</w:t>
            </w:r>
            <w:proofErr w:type="gramEnd"/>
            <w:r w:rsidR="002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autorități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diferite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sau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generează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confuzie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rândul</w:t>
            </w:r>
            <w:proofErr w:type="spellEnd"/>
            <w:r w:rsidR="0051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cetățenilor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>;</w:t>
            </w:r>
          </w:p>
          <w:p w14:paraId="78B149B1" w14:textId="77777777" w:rsidR="00B41EAA" w:rsidRDefault="005D25F2" w:rsidP="00832B8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1EAA">
              <w:rPr>
                <w:rFonts w:ascii="Times New Roman" w:hAnsi="Times New Roman" w:cs="Times New Roman"/>
              </w:rPr>
              <w:t>I</w:t>
            </w:r>
            <w:r w:rsidR="00B41EAA" w:rsidRPr="00B41EAA">
              <w:rPr>
                <w:rFonts w:ascii="Times New Roman" w:hAnsi="Times New Roman" w:cs="Times New Roman"/>
              </w:rPr>
              <w:t>ntroducerea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posibilității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publicării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oficiu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41EAA" w:rsidRPr="00B41EAA">
              <w:rPr>
                <w:rFonts w:ascii="Times New Roman" w:hAnsi="Times New Roman" w:cs="Times New Roman"/>
              </w:rPr>
              <w:t>a</w:t>
            </w:r>
            <w:proofErr w:type="gram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oricăror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căror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solicitare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înregistrat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frecvență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mare din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partea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publicului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funcție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obiectul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sau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domeniul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său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activitate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respectarea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prevederilor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legii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Acest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tip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intervenție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conduce la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creșterea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gradului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pro-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activitate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autorităților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și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implicit la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scăderea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numărului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solicitări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primite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autorității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publice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>;</w:t>
            </w:r>
          </w:p>
          <w:p w14:paraId="44650416" w14:textId="77777777" w:rsidR="00B41EAA" w:rsidRPr="00B41EAA" w:rsidRDefault="005D25F2" w:rsidP="00832B8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1EAA">
              <w:rPr>
                <w:rFonts w:ascii="Times New Roman" w:hAnsi="Times New Roman" w:cs="Times New Roman"/>
              </w:rPr>
              <w:t>A</w:t>
            </w:r>
            <w:r w:rsidR="00B41EAA" w:rsidRPr="00B41EAA">
              <w:rPr>
                <w:rFonts w:ascii="Times New Roman" w:hAnsi="Times New Roman" w:cs="Times New Roman"/>
              </w:rPr>
              <w:t>ctualizarea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canalelor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afișare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1EAA" w:rsidRPr="00B41EAA">
              <w:rPr>
                <w:rFonts w:ascii="Times New Roman" w:hAnsi="Times New Roman" w:cs="Times New Roman"/>
              </w:rPr>
              <w:t>a</w:t>
            </w:r>
            <w:proofErr w:type="gram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interes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public la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realitățile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tehnologice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actuale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>;</w:t>
            </w:r>
            <w:r w:rsidR="002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introducerea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termene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actualizarea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datelor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și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interes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public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afișate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paginile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de internet,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pentru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evitarea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existenței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unor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situații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care sunt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prezentate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informații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vechi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sau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care nu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mai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aplicare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și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care pot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crea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confuzii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în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rândul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EAA" w:rsidRPr="00B41EAA">
              <w:rPr>
                <w:rFonts w:ascii="Times New Roman" w:hAnsi="Times New Roman" w:cs="Times New Roman"/>
              </w:rPr>
              <w:t>cetățenilor</w:t>
            </w:r>
            <w:proofErr w:type="spellEnd"/>
            <w:r w:rsidR="00B41EAA" w:rsidRPr="00B41EAA">
              <w:rPr>
                <w:rFonts w:ascii="Times New Roman" w:hAnsi="Times New Roman" w:cs="Times New Roman"/>
              </w:rPr>
              <w:t>.</w:t>
            </w:r>
          </w:p>
          <w:p w14:paraId="725A9256" w14:textId="77777777" w:rsidR="00B41EAA" w:rsidRDefault="00B41EAA" w:rsidP="00832B81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9C04AE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asemenea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4AE">
              <w:rPr>
                <w:rFonts w:ascii="Times New Roman" w:hAnsi="Times New Roman" w:cs="Times New Roman"/>
              </w:rPr>
              <w:t>noul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9C04AE">
              <w:rPr>
                <w:rFonts w:ascii="Times New Roman" w:hAnsi="Times New Roman" w:cs="Times New Roman"/>
              </w:rPr>
              <w:t>unic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publicare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4AE">
              <w:rPr>
                <w:rFonts w:ascii="Times New Roman" w:hAnsi="Times New Roman" w:cs="Times New Roman"/>
              </w:rPr>
              <w:t>a</w:t>
            </w:r>
            <w:proofErr w:type="gram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informațiilor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interes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public pe website-urile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instituțiilor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este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corelat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9C04AE">
              <w:rPr>
                <w:rFonts w:ascii="Times New Roman" w:hAnsi="Times New Roman" w:cs="Times New Roman"/>
              </w:rPr>
              <w:t>standardul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cuprins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în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Anexa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nr. 4 din SNA 2021-2025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pentru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unui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cadru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unitar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și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evaluare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calității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informațiilor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publicate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9C04AE">
              <w:rPr>
                <w:rFonts w:ascii="Times New Roman" w:hAnsi="Times New Roman" w:cs="Times New Roman"/>
              </w:rPr>
              <w:t>nivelul</w:t>
            </w:r>
            <w:proofErr w:type="spellEnd"/>
            <w:r w:rsidR="002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administrației</w:t>
            </w:r>
            <w:proofErr w:type="spellEnd"/>
            <w:r w:rsidR="002A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AE">
              <w:rPr>
                <w:rFonts w:ascii="Times New Roman" w:hAnsi="Times New Roman" w:cs="Times New Roman"/>
              </w:rPr>
              <w:t>publice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centrale </w:t>
            </w:r>
            <w:proofErr w:type="spellStart"/>
            <w:r w:rsidRPr="009C04AE">
              <w:rPr>
                <w:rFonts w:ascii="Times New Roman" w:hAnsi="Times New Roman" w:cs="Times New Roman"/>
              </w:rPr>
              <w:t>și</w:t>
            </w:r>
            <w:proofErr w:type="spellEnd"/>
            <w:r w:rsidRPr="009C04AE">
              <w:rPr>
                <w:rFonts w:ascii="Times New Roman" w:hAnsi="Times New Roman" w:cs="Times New Roman"/>
              </w:rPr>
              <w:t xml:space="preserve"> locale.</w:t>
            </w:r>
          </w:p>
        </w:tc>
      </w:tr>
    </w:tbl>
    <w:p w14:paraId="5DF33932" w14:textId="77777777" w:rsidR="007D45B1" w:rsidRPr="00B41EAA" w:rsidRDefault="007D45B1" w:rsidP="00832B81">
      <w:pPr>
        <w:ind w:firstLine="0"/>
        <w:rPr>
          <w:rFonts w:ascii="Times New Roman" w:hAnsi="Times New Roman" w:cs="Times New Roman"/>
        </w:rPr>
      </w:pPr>
    </w:p>
    <w:p w14:paraId="56E61039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Modificările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instituționale</w:t>
      </w:r>
      <w:proofErr w:type="spellEnd"/>
      <w:r w:rsidRPr="009C04AE">
        <w:rPr>
          <w:rFonts w:ascii="Times New Roman" w:hAnsi="Times New Roman" w:cs="Times New Roman"/>
        </w:rPr>
        <w:t xml:space="preserve"> care au </w:t>
      </w:r>
      <w:proofErr w:type="spellStart"/>
      <w:r w:rsidRPr="009C04AE">
        <w:rPr>
          <w:rFonts w:ascii="Times New Roman" w:hAnsi="Times New Roman" w:cs="Times New Roman"/>
        </w:rPr>
        <w:t>survenit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urma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</w:p>
    <w:p w14:paraId="53094B79" w14:textId="77777777" w:rsidR="007D45B1" w:rsidRPr="00B41EAA" w:rsidRDefault="007D45B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26A148F6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Modificările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asupra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situației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grupurilor-țintă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vizate</w:t>
      </w:r>
      <w:proofErr w:type="spellEnd"/>
      <w:r w:rsidRPr="009C04AE">
        <w:rPr>
          <w:rFonts w:ascii="Times New Roman" w:hAnsi="Times New Roman" w:cs="Times New Roman"/>
        </w:rPr>
        <w:t xml:space="preserve">, </w:t>
      </w:r>
      <w:proofErr w:type="spellStart"/>
      <w:r w:rsidRPr="009C04AE">
        <w:rPr>
          <w:rFonts w:ascii="Times New Roman" w:hAnsi="Times New Roman" w:cs="Times New Roman"/>
        </w:rPr>
        <w:t>atât</w:t>
      </w:r>
      <w:proofErr w:type="spellEnd"/>
      <w:r w:rsidRPr="009C04AE">
        <w:rPr>
          <w:rFonts w:ascii="Times New Roman" w:hAnsi="Times New Roman" w:cs="Times New Roman"/>
        </w:rPr>
        <w:t xml:space="preserve"> pe </w:t>
      </w:r>
      <w:proofErr w:type="spellStart"/>
      <w:r w:rsidRPr="009C04AE">
        <w:rPr>
          <w:rFonts w:ascii="Times New Roman" w:hAnsi="Times New Roman" w:cs="Times New Roman"/>
        </w:rPr>
        <w:t>parcursul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  <w:r w:rsidRPr="009C04AE">
        <w:rPr>
          <w:rFonts w:ascii="Times New Roman" w:hAnsi="Times New Roman" w:cs="Times New Roman"/>
        </w:rPr>
        <w:t xml:space="preserve">, </w:t>
      </w:r>
      <w:proofErr w:type="spellStart"/>
      <w:r w:rsidRPr="009C04AE">
        <w:rPr>
          <w:rFonts w:ascii="Times New Roman" w:hAnsi="Times New Roman" w:cs="Times New Roman"/>
        </w:rPr>
        <w:t>cât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Pr="009C04AE">
        <w:rPr>
          <w:rFonts w:ascii="Times New Roman" w:hAnsi="Times New Roman" w:cs="Times New Roman"/>
        </w:rPr>
        <w:t xml:space="preserve"> la </w:t>
      </w:r>
      <w:proofErr w:type="spellStart"/>
      <w:r w:rsidRPr="009C04AE">
        <w:rPr>
          <w:rFonts w:ascii="Times New Roman" w:hAnsi="Times New Roman" w:cs="Times New Roman"/>
        </w:rPr>
        <w:t>finalizarea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acesteia</w:t>
      </w:r>
      <w:proofErr w:type="spellEnd"/>
    </w:p>
    <w:p w14:paraId="1478BD57" w14:textId="77777777" w:rsidR="007D45B1" w:rsidRPr="00B41EAA" w:rsidRDefault="007D45B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77048061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Costurile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implementării</w:t>
      </w:r>
      <w:proofErr w:type="spellEnd"/>
    </w:p>
    <w:p w14:paraId="02BDF7E9" w14:textId="77777777" w:rsidR="007D45B1" w:rsidRPr="00B41EAA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Conform </w:t>
      </w:r>
      <w:proofErr w:type="spellStart"/>
      <w:r w:rsidRPr="009C04AE">
        <w:rPr>
          <w:rFonts w:ascii="Times New Roman" w:hAnsi="Times New Roman" w:cs="Times New Roman"/>
        </w:rPr>
        <w:t>alocării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bugetare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instituționale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4CDC640F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Respectarea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termenelor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Pr="009C04AE">
        <w:rPr>
          <w:rFonts w:ascii="Times New Roman" w:hAnsi="Times New Roman" w:cs="Times New Roman"/>
        </w:rPr>
        <w:t xml:space="preserve"> a </w:t>
      </w:r>
      <w:proofErr w:type="spellStart"/>
      <w:r w:rsidRPr="009C04AE">
        <w:rPr>
          <w:rFonts w:ascii="Times New Roman" w:hAnsi="Times New Roman" w:cs="Times New Roman"/>
        </w:rPr>
        <w:t>conținutului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activităților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</w:p>
    <w:p w14:paraId="3DF7790E" w14:textId="77777777" w:rsidR="007D45B1" w:rsidRPr="00B41EAA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>2024</w:t>
      </w:r>
      <w:r w:rsidR="007D45B1" w:rsidRPr="009C04AE">
        <w:rPr>
          <w:rFonts w:ascii="Times New Roman" w:hAnsi="Times New Roman" w:cs="Times New Roman"/>
        </w:rPr>
        <w:t>.</w:t>
      </w:r>
    </w:p>
    <w:p w14:paraId="59EBE441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C04AE">
        <w:rPr>
          <w:rFonts w:ascii="Times New Roman" w:hAnsi="Times New Roman" w:cs="Times New Roman"/>
        </w:rPr>
        <w:t>Întârzierile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realizarea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măsurii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și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motivul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producerii</w:t>
      </w:r>
      <w:proofErr w:type="spellEnd"/>
      <w:r w:rsidRPr="009C04AE">
        <w:rPr>
          <w:rFonts w:ascii="Times New Roman" w:hAnsi="Times New Roman" w:cs="Times New Roman"/>
        </w:rPr>
        <w:t xml:space="preserve"> lor</w:t>
      </w:r>
    </w:p>
    <w:p w14:paraId="49A0671B" w14:textId="77777777" w:rsidR="007D45B1" w:rsidRPr="00B41EAA" w:rsidRDefault="007D45B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29A05A51" w14:textId="77777777" w:rsidR="007D45B1" w:rsidRPr="00B41EAA" w:rsidRDefault="007D45B1" w:rsidP="00832B81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Noul calendar de </w:t>
      </w:r>
      <w:proofErr w:type="spellStart"/>
      <w:r w:rsidRPr="009C04AE">
        <w:rPr>
          <w:rFonts w:ascii="Times New Roman" w:hAnsi="Times New Roman" w:cs="Times New Roman"/>
        </w:rPr>
        <w:t>implementare</w:t>
      </w:r>
      <w:proofErr w:type="spellEnd"/>
      <w:r w:rsidRPr="009C04AE">
        <w:rPr>
          <w:rFonts w:ascii="Times New Roman" w:hAnsi="Times New Roman" w:cs="Times New Roman"/>
        </w:rPr>
        <w:t xml:space="preserve"> (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situația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care </w:t>
      </w:r>
      <w:proofErr w:type="spellStart"/>
      <w:r w:rsidRPr="009C04AE">
        <w:rPr>
          <w:rFonts w:ascii="Times New Roman" w:hAnsi="Times New Roman" w:cs="Times New Roman"/>
        </w:rPr>
        <w:t>măsura</w:t>
      </w:r>
      <w:proofErr w:type="spellEnd"/>
      <w:r w:rsidRPr="009C04AE">
        <w:rPr>
          <w:rFonts w:ascii="Times New Roman" w:hAnsi="Times New Roman" w:cs="Times New Roman"/>
        </w:rPr>
        <w:t xml:space="preserve"> nu a </w:t>
      </w:r>
      <w:proofErr w:type="spellStart"/>
      <w:r w:rsidRPr="009C04AE">
        <w:rPr>
          <w:rFonts w:ascii="Times New Roman" w:hAnsi="Times New Roman" w:cs="Times New Roman"/>
        </w:rPr>
        <w:t>fost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implementată</w:t>
      </w:r>
      <w:proofErr w:type="spellEnd"/>
      <w:r w:rsidRPr="009C04AE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în</w:t>
      </w:r>
      <w:proofErr w:type="spellEnd"/>
      <w:r w:rsidRPr="009C04AE">
        <w:rPr>
          <w:rFonts w:ascii="Times New Roman" w:hAnsi="Times New Roman" w:cs="Times New Roman"/>
        </w:rPr>
        <w:t xml:space="preserve"> termen)</w:t>
      </w:r>
    </w:p>
    <w:p w14:paraId="07B5914C" w14:textId="77777777" w:rsidR="004D5020" w:rsidRDefault="007D45B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C04AE">
        <w:rPr>
          <w:rFonts w:ascii="Times New Roman" w:hAnsi="Times New Roman" w:cs="Times New Roman"/>
        </w:rPr>
        <w:t xml:space="preserve">Nu </w:t>
      </w:r>
      <w:proofErr w:type="spellStart"/>
      <w:r w:rsidRPr="009C04AE">
        <w:rPr>
          <w:rFonts w:ascii="Times New Roman" w:hAnsi="Times New Roman" w:cs="Times New Roman"/>
        </w:rPr>
        <w:t>este</w:t>
      </w:r>
      <w:proofErr w:type="spellEnd"/>
      <w:r w:rsidR="005D25F2">
        <w:rPr>
          <w:rFonts w:ascii="Times New Roman" w:hAnsi="Times New Roman" w:cs="Times New Roman"/>
        </w:rPr>
        <w:t xml:space="preserve"> </w:t>
      </w:r>
      <w:proofErr w:type="spellStart"/>
      <w:r w:rsidRPr="009C04AE">
        <w:rPr>
          <w:rFonts w:ascii="Times New Roman" w:hAnsi="Times New Roman" w:cs="Times New Roman"/>
        </w:rPr>
        <w:t>cazul</w:t>
      </w:r>
      <w:proofErr w:type="spellEnd"/>
      <w:r w:rsidRPr="009C04AE">
        <w:rPr>
          <w:rFonts w:ascii="Times New Roman" w:hAnsi="Times New Roman" w:cs="Times New Roman"/>
        </w:rPr>
        <w:t>.</w:t>
      </w:r>
    </w:p>
    <w:p w14:paraId="5B93C91B" w14:textId="77777777" w:rsidR="00B41EAA" w:rsidRPr="00B41EAA" w:rsidRDefault="00B41EA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4F96E900" w14:textId="77777777" w:rsidR="00B41EAA" w:rsidRDefault="009B04FF" w:rsidP="00832B81">
      <w:pPr>
        <w:pStyle w:val="ListParagraph"/>
        <w:numPr>
          <w:ilvl w:val="0"/>
          <w:numId w:val="37"/>
        </w:numPr>
        <w:spacing w:line="276" w:lineRule="auto"/>
        <w:ind w:left="538" w:hanging="357"/>
        <w:rPr>
          <w:rFonts w:ascii="Times New Roman" w:eastAsia="Times New Roman" w:hAnsi="Times New Roman" w:cs="Times New Roman"/>
          <w:b/>
          <w:color w:val="000000"/>
          <w:lang w:eastAsia="ro-RO"/>
        </w:rPr>
      </w:pP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lastRenderedPageBreak/>
        <w:t>Obiectiv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specific nr. 3.2. din SNA 2021-2025 -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Extinderea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culturii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="009E4D50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transparenței</w:t>
      </w:r>
      <w:proofErr w:type="spellEnd"/>
      <w:r w:rsidR="005D25F2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pentru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o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guvernare</w:t>
      </w:r>
      <w:proofErr w:type="spellEnd"/>
      <w:r w:rsidR="005D25F2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deschisă</w:t>
      </w:r>
      <w:proofErr w:type="spellEnd"/>
      <w:r w:rsidR="005D25F2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în</w:t>
      </w:r>
      <w:proofErr w:type="spellEnd"/>
      <w:r w:rsidR="005D25F2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="009E4D50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administrația</w:t>
      </w:r>
      <w:proofErr w:type="spellEnd"/>
      <w:r w:rsidR="005D25F2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publică</w:t>
      </w:r>
      <w:proofErr w:type="spellEnd"/>
    </w:p>
    <w:p w14:paraId="6B7576D2" w14:textId="77777777" w:rsidR="00B41EAA" w:rsidRDefault="009B04FF" w:rsidP="00832B81">
      <w:pPr>
        <w:pStyle w:val="ListParagraph"/>
        <w:spacing w:line="276" w:lineRule="auto"/>
        <w:ind w:left="538" w:firstLine="0"/>
        <w:rPr>
          <w:rFonts w:ascii="Times New Roman" w:eastAsia="Times New Roman" w:hAnsi="Times New Roman" w:cs="Times New Roman"/>
          <w:b/>
          <w:color w:val="000000"/>
          <w:lang w:eastAsia="ro-RO"/>
        </w:rPr>
      </w:pP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Măsura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3.2.3. din SNA 2021-2025 -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Asigurarea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cadr</w:t>
      </w:r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ului</w:t>
      </w:r>
      <w:proofErr w:type="spellEnd"/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operațional</w:t>
      </w:r>
      <w:proofErr w:type="spellEnd"/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și</w:t>
      </w:r>
      <w:proofErr w:type="spellEnd"/>
      <w:r w:rsidR="002A01C6"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legal al  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platformei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E-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consultare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–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catalog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centralizat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de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publicare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a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proiectelor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de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acte</w:t>
      </w:r>
      <w:proofErr w:type="spellEnd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normative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spre</w:t>
      </w:r>
      <w:proofErr w:type="spellEnd"/>
      <w:r w:rsidR="005965A1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consultare</w:t>
      </w:r>
      <w:proofErr w:type="spellEnd"/>
      <w:r w:rsidR="005965A1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proofErr w:type="spellStart"/>
      <w:r w:rsidRPr="00B41EAA">
        <w:rPr>
          <w:rFonts w:ascii="Times New Roman" w:eastAsia="Times New Roman" w:hAnsi="Times New Roman" w:cs="Times New Roman"/>
          <w:b/>
          <w:color w:val="000000"/>
          <w:lang w:eastAsia="ro-RO"/>
        </w:rPr>
        <w:t>publică</w:t>
      </w:r>
      <w:proofErr w:type="spellEnd"/>
    </w:p>
    <w:p w14:paraId="145C3D9E" w14:textId="77777777" w:rsidR="00B41EAA" w:rsidRDefault="003F4850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 xml:space="preserve">Asigurarea cadrului </w:t>
      </w:r>
      <w:r w:rsidR="009E4D50" w:rsidRPr="009E4D50">
        <w:rPr>
          <w:rFonts w:ascii="Times New Roman" w:hAnsi="Times New Roman" w:cs="Times New Roman"/>
          <w:lang w:val="ro-RO"/>
        </w:rPr>
        <w:t>operațional</w:t>
      </w:r>
      <w:r w:rsidR="00513EF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legal în vederea utilizării platformei E-consultare - catalog centralizat de publicare a proiectelor de acte normative spre consultare publică</w:t>
      </w:r>
    </w:p>
    <w:p w14:paraId="31B49C75" w14:textId="77777777" w:rsidR="00B41EAA" w:rsidRDefault="00B41EAA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</w:p>
    <w:p w14:paraId="78E307F9" w14:textId="77777777" w:rsidR="00B41EAA" w:rsidRDefault="0098598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r w:rsidRPr="00B41EAA">
        <w:rPr>
          <w:rFonts w:ascii="Times New Roman" w:hAnsi="Times New Roman" w:cs="Times New Roman"/>
          <w:lang w:val="ro-RO"/>
        </w:rPr>
        <w:t>Act normativ adoptat;</w:t>
      </w:r>
    </w:p>
    <w:p w14:paraId="38B5C2A2" w14:textId="77777777" w:rsidR="00B41EAA" w:rsidRDefault="0098598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r w:rsidRPr="00B41EAA">
        <w:rPr>
          <w:rFonts w:ascii="Times New Roman" w:hAnsi="Times New Roman" w:cs="Times New Roman"/>
          <w:lang w:val="ro-RO"/>
        </w:rPr>
        <w:t xml:space="preserve">Platformă dezvoltată; </w:t>
      </w:r>
    </w:p>
    <w:p w14:paraId="2FF89F56" w14:textId="77777777" w:rsidR="00985989" w:rsidRPr="00B41EAA" w:rsidRDefault="00985989" w:rsidP="00832B81">
      <w:pPr>
        <w:pStyle w:val="ListParagraph"/>
        <w:spacing w:line="276" w:lineRule="auto"/>
        <w:ind w:left="538" w:firstLine="0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B41EAA">
        <w:rPr>
          <w:rFonts w:ascii="Times New Roman" w:hAnsi="Times New Roman" w:cs="Times New Roman"/>
          <w:lang w:val="ro-RO"/>
        </w:rPr>
        <w:t xml:space="preserve">Nr. </w:t>
      </w:r>
      <w:r w:rsidR="009E4D50" w:rsidRPr="00B41EAA">
        <w:rPr>
          <w:rFonts w:ascii="Times New Roman" w:hAnsi="Times New Roman" w:cs="Times New Roman"/>
          <w:lang w:val="ro-RO"/>
        </w:rPr>
        <w:t>și</w:t>
      </w:r>
      <w:r w:rsidRPr="00B41EAA">
        <w:rPr>
          <w:rFonts w:ascii="Times New Roman" w:hAnsi="Times New Roman" w:cs="Times New Roman"/>
          <w:lang w:val="ro-RO"/>
        </w:rPr>
        <w:t xml:space="preserve"> tipul de acte publicate spre consultarea publică</w:t>
      </w:r>
    </w:p>
    <w:p w14:paraId="700581F4" w14:textId="77777777" w:rsidR="00A77333" w:rsidRPr="009E4D50" w:rsidRDefault="00A77333" w:rsidP="00832B81">
      <w:pPr>
        <w:rPr>
          <w:rFonts w:ascii="Times New Roman" w:hAnsi="Times New Roman" w:cs="Times New Roman"/>
          <w:sz w:val="24"/>
          <w:szCs w:val="24"/>
        </w:rPr>
      </w:pPr>
    </w:p>
    <w:p w14:paraId="1E575412" w14:textId="77777777" w:rsidR="0099563B" w:rsidRPr="00B41EAA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Stadiul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implementării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măsurii</w:t>
      </w:r>
      <w:proofErr w:type="spellEnd"/>
    </w:p>
    <w:p w14:paraId="1740F5B5" w14:textId="77777777" w:rsidR="0099563B" w:rsidRPr="00B41EAA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0998952"/>
        </w:sdtPr>
        <w:sdtContent>
          <w:r w:rsidR="0099563B" w:rsidRPr="00B41EAA">
            <w:rPr>
              <w:rFonts w:ascii="Segoe UI Symbol" w:hAnsi="Segoe UI Symbol" w:cs="Segoe UI Symbol"/>
            </w:rPr>
            <w:t>☐</w:t>
          </w:r>
        </w:sdtContent>
      </w:sdt>
      <w:r w:rsidR="0099563B" w:rsidRPr="00B41EAA">
        <w:rPr>
          <w:rFonts w:ascii="Times New Roman" w:hAnsi="Times New Roman" w:cs="Times New Roman"/>
        </w:rPr>
        <w:t xml:space="preserve"> </w:t>
      </w:r>
      <w:proofErr w:type="spellStart"/>
      <w:r w:rsidR="0099563B" w:rsidRPr="00B41EAA">
        <w:rPr>
          <w:rFonts w:ascii="Times New Roman" w:hAnsi="Times New Roman" w:cs="Times New Roman"/>
        </w:rPr>
        <w:t>implementată</w:t>
      </w:r>
      <w:proofErr w:type="spellEnd"/>
      <w:r w:rsidR="0099563B" w:rsidRPr="00B41EA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11827869"/>
        </w:sdtPr>
        <w:sdtContent>
          <w:r w:rsidR="0099563B" w:rsidRPr="00B41EAA">
            <w:rPr>
              <w:rFonts w:ascii="Segoe UI Symbol" w:hAnsi="Segoe UI Symbol" w:cs="Segoe UI Symbol"/>
            </w:rPr>
            <w:t>☐</w:t>
          </w:r>
        </w:sdtContent>
      </w:sdt>
      <w:r w:rsidR="0099563B" w:rsidRPr="00B41EAA">
        <w:rPr>
          <w:rFonts w:ascii="Times New Roman" w:hAnsi="Times New Roman" w:cs="Times New Roman"/>
        </w:rPr>
        <w:t xml:space="preserve">  </w:t>
      </w:r>
      <w:proofErr w:type="spellStart"/>
      <w:r w:rsidR="0099563B" w:rsidRPr="00B41EAA">
        <w:rPr>
          <w:rFonts w:ascii="Times New Roman" w:hAnsi="Times New Roman" w:cs="Times New Roman"/>
        </w:rPr>
        <w:t>parțial</w:t>
      </w:r>
      <w:proofErr w:type="spellEnd"/>
      <w:r w:rsidR="0099563B" w:rsidRPr="00B41EAA">
        <w:rPr>
          <w:rFonts w:ascii="Times New Roman" w:hAnsi="Times New Roman" w:cs="Times New Roman"/>
        </w:rPr>
        <w:t xml:space="preserve"> </w:t>
      </w:r>
      <w:proofErr w:type="spellStart"/>
      <w:r w:rsidR="0099563B" w:rsidRPr="00B41EAA">
        <w:rPr>
          <w:rFonts w:ascii="Times New Roman" w:hAnsi="Times New Roman" w:cs="Times New Roman"/>
        </w:rPr>
        <w:t>implementată</w:t>
      </w:r>
      <w:proofErr w:type="spellEnd"/>
      <w:r w:rsidR="0099563B" w:rsidRPr="00B41EA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6482905"/>
        </w:sdtPr>
        <w:sdtContent>
          <w:sdt>
            <w:sdtPr>
              <w:rPr>
                <w:rFonts w:ascii="Times New Roman" w:hAnsi="Times New Roman" w:cs="Times New Roman"/>
              </w:rPr>
              <w:id w:val="866035544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99563B" w:rsidRPr="00B41EAA">
        <w:rPr>
          <w:rFonts w:ascii="Times New Roman" w:hAnsi="Times New Roman" w:cs="Times New Roman"/>
        </w:rPr>
        <w:t xml:space="preserve">  </w:t>
      </w:r>
      <w:proofErr w:type="spellStart"/>
      <w:r w:rsidR="0099563B" w:rsidRPr="00B41EAA">
        <w:rPr>
          <w:rFonts w:ascii="Times New Roman" w:hAnsi="Times New Roman" w:cs="Times New Roman"/>
        </w:rPr>
        <w:t>neimplementată</w:t>
      </w:r>
      <w:proofErr w:type="spellEnd"/>
      <w:r w:rsidR="0099563B" w:rsidRPr="00B41EAA">
        <w:rPr>
          <w:rFonts w:ascii="Times New Roman" w:hAnsi="Times New Roman" w:cs="Times New Roman"/>
        </w:rPr>
        <w:t xml:space="preserve"> </w:t>
      </w:r>
      <w:bookmarkStart w:id="1" w:name="_Hlk157087363"/>
      <w:sdt>
        <w:sdtPr>
          <w:rPr>
            <w:rFonts w:ascii="Times New Roman" w:hAnsi="Times New Roman" w:cs="Times New Roman"/>
          </w:rPr>
          <w:id w:val="-1452466098"/>
        </w:sdtPr>
        <w:sdtContent>
          <w:sdt>
            <w:sdtPr>
              <w:rPr>
                <w:rFonts w:ascii="Times New Roman" w:hAnsi="Times New Roman" w:cs="Times New Roman"/>
              </w:rPr>
              <w:id w:val="866035545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bookmarkEnd w:id="1"/>
      <w:r w:rsidR="0099563B" w:rsidRPr="00B41EAA">
        <w:rPr>
          <w:rFonts w:ascii="Times New Roman" w:hAnsi="Times New Roman" w:cs="Times New Roman"/>
        </w:rPr>
        <w:t xml:space="preserve"> </w:t>
      </w:r>
      <w:proofErr w:type="spellStart"/>
      <w:r w:rsidR="0099563B" w:rsidRPr="00B41EAA">
        <w:rPr>
          <w:rFonts w:ascii="Times New Roman" w:hAnsi="Times New Roman" w:cs="Times New Roman"/>
        </w:rPr>
        <w:t>în</w:t>
      </w:r>
      <w:proofErr w:type="spellEnd"/>
      <w:r w:rsidR="0099563B" w:rsidRPr="00B41EAA">
        <w:rPr>
          <w:rFonts w:ascii="Times New Roman" w:hAnsi="Times New Roman" w:cs="Times New Roman"/>
        </w:rPr>
        <w:t xml:space="preserve"> curs de </w:t>
      </w:r>
      <w:proofErr w:type="spellStart"/>
      <w:r w:rsidR="0099563B" w:rsidRPr="00B41EAA">
        <w:rPr>
          <w:rFonts w:ascii="Times New Roman" w:hAnsi="Times New Roman" w:cs="Times New Roman"/>
        </w:rPr>
        <w:t>implementare</w:t>
      </w:r>
      <w:proofErr w:type="spellEnd"/>
      <w:r w:rsidR="0099563B" w:rsidRPr="00B41EAA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7"/>
        <w:gridCol w:w="3194"/>
        <w:gridCol w:w="1873"/>
      </w:tblGrid>
      <w:tr w:rsidR="005C78A2" w:rsidRPr="00B41EAA" w14:paraId="66FE3586" w14:textId="77777777" w:rsidTr="00601DCB">
        <w:trPr>
          <w:trHeight w:val="60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ED8F4" w14:textId="77777777" w:rsidR="005C78A2" w:rsidRPr="00907452" w:rsidRDefault="005C78A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452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5C4F5" w14:textId="77777777" w:rsidR="005C78A2" w:rsidRPr="00907452" w:rsidRDefault="005C78A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452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1CD50" w14:textId="77777777" w:rsidR="005C78A2" w:rsidRPr="00907452" w:rsidRDefault="005C78A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452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6041F6" w:rsidRPr="00B41EAA" w14:paraId="0B6B6C2B" w14:textId="77777777" w:rsidTr="00601DCB">
        <w:trPr>
          <w:trHeight w:val="60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501D" w14:textId="77777777" w:rsidR="00B41EAA" w:rsidRDefault="006041F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41EAA">
              <w:rPr>
                <w:rFonts w:ascii="Times New Roman" w:hAnsi="Times New Roman" w:cs="Times New Roman"/>
              </w:rPr>
              <w:t>Act normativ adoptat;</w:t>
            </w:r>
          </w:p>
          <w:p w14:paraId="74063ABB" w14:textId="77777777" w:rsidR="00B41EAA" w:rsidRDefault="006041F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41EAA">
              <w:rPr>
                <w:rFonts w:ascii="Times New Roman" w:hAnsi="Times New Roman" w:cs="Times New Roman"/>
              </w:rPr>
              <w:t>Platformă dezvoltată;</w:t>
            </w:r>
          </w:p>
          <w:p w14:paraId="2E07FBBD" w14:textId="77777777" w:rsidR="006041F6" w:rsidRPr="00B41EAA" w:rsidRDefault="006041F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41EAA">
              <w:rPr>
                <w:rFonts w:ascii="Times New Roman" w:hAnsi="Times New Roman" w:cs="Times New Roman"/>
              </w:rPr>
              <w:t xml:space="preserve">Nr. </w:t>
            </w:r>
            <w:r w:rsidR="009E4D50" w:rsidRPr="00B41EAA">
              <w:rPr>
                <w:rFonts w:ascii="Times New Roman" w:hAnsi="Times New Roman" w:cs="Times New Roman"/>
              </w:rPr>
              <w:t>și</w:t>
            </w:r>
            <w:r w:rsidRPr="00B41EAA">
              <w:rPr>
                <w:rFonts w:ascii="Times New Roman" w:hAnsi="Times New Roman" w:cs="Times New Roman"/>
              </w:rPr>
              <w:t xml:space="preserve"> tipul de acte publicate spre consultarea publică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5968" w14:textId="77777777" w:rsidR="006041F6" w:rsidRPr="00B41EAA" w:rsidRDefault="00790E1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B41EAA">
              <w:rPr>
                <w:rFonts w:ascii="Times New Roman" w:hAnsi="Times New Roman" w:cs="Times New Roman"/>
              </w:rPr>
              <w:t>N/A</w:t>
            </w:r>
            <w:r w:rsidR="006041F6" w:rsidRPr="00B41E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92CB" w14:textId="77777777" w:rsidR="006041F6" w:rsidRPr="00B41EAA" w:rsidRDefault="006041F6" w:rsidP="00832B81">
            <w:pPr>
              <w:ind w:left="36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60F4F70" w14:textId="77777777" w:rsidR="00790E1B" w:rsidRPr="00B41EAA" w:rsidRDefault="00790E1B" w:rsidP="00832B81">
            <w:pPr>
              <w:ind w:left="360" w:firstLine="0"/>
              <w:rPr>
                <w:rFonts w:ascii="Times New Roman" w:hAnsi="Times New Roman" w:cs="Times New Roman"/>
                <w:b/>
                <w:bCs/>
              </w:rPr>
            </w:pPr>
            <w:r w:rsidRPr="00B41EAA">
              <w:rPr>
                <w:rFonts w:ascii="Times New Roman" w:hAnsi="Times New Roman" w:cs="Times New Roman"/>
                <w:b/>
                <w:bCs/>
              </w:rPr>
              <w:t>N/A</w:t>
            </w:r>
          </w:p>
          <w:p w14:paraId="0467566E" w14:textId="77777777" w:rsidR="00790E1B" w:rsidRPr="00B41EAA" w:rsidRDefault="00790E1B" w:rsidP="00832B81">
            <w:pPr>
              <w:ind w:left="36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0A79EB" w14:textId="77777777" w:rsidR="00601DCB" w:rsidRDefault="00601DCB" w:rsidP="00601DCB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3321558F" w14:textId="6FB40AAD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Modificările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instituționale</w:t>
      </w:r>
      <w:proofErr w:type="spellEnd"/>
      <w:r w:rsidRPr="00B41EAA">
        <w:rPr>
          <w:rFonts w:ascii="Times New Roman" w:hAnsi="Times New Roman" w:cs="Times New Roman"/>
        </w:rPr>
        <w:t xml:space="preserve"> care au </w:t>
      </w:r>
      <w:proofErr w:type="spellStart"/>
      <w:r w:rsidRPr="00B41EAA">
        <w:rPr>
          <w:rFonts w:ascii="Times New Roman" w:hAnsi="Times New Roman" w:cs="Times New Roman"/>
        </w:rPr>
        <w:t>survenit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urma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implementării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măsurii</w:t>
      </w:r>
      <w:proofErr w:type="spellEnd"/>
    </w:p>
    <w:p w14:paraId="20DC21AC" w14:textId="77777777" w:rsidR="0099563B" w:rsidRPr="00907452" w:rsidRDefault="0099563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Nu </w:t>
      </w:r>
      <w:proofErr w:type="spellStart"/>
      <w:r w:rsidRPr="00B41EAA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cazul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38048B57" w14:textId="77777777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Modificările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asupra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situației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grupurilor-țintă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vizate</w:t>
      </w:r>
      <w:proofErr w:type="spellEnd"/>
      <w:r w:rsidRPr="00B41EAA">
        <w:rPr>
          <w:rFonts w:ascii="Times New Roman" w:hAnsi="Times New Roman" w:cs="Times New Roman"/>
        </w:rPr>
        <w:t xml:space="preserve">, </w:t>
      </w:r>
      <w:proofErr w:type="spellStart"/>
      <w:r w:rsidRPr="00B41EAA">
        <w:rPr>
          <w:rFonts w:ascii="Times New Roman" w:hAnsi="Times New Roman" w:cs="Times New Roman"/>
        </w:rPr>
        <w:t>atât</w:t>
      </w:r>
      <w:proofErr w:type="spellEnd"/>
      <w:r w:rsidRPr="00B41EAA">
        <w:rPr>
          <w:rFonts w:ascii="Times New Roman" w:hAnsi="Times New Roman" w:cs="Times New Roman"/>
        </w:rPr>
        <w:t xml:space="preserve"> pe </w:t>
      </w:r>
      <w:proofErr w:type="spellStart"/>
      <w:r w:rsidRPr="00B41EAA">
        <w:rPr>
          <w:rFonts w:ascii="Times New Roman" w:hAnsi="Times New Roman" w:cs="Times New Roman"/>
        </w:rPr>
        <w:t>parcursul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implementării</w:t>
      </w:r>
      <w:proofErr w:type="spellEnd"/>
      <w:r w:rsidRPr="00B41EAA">
        <w:rPr>
          <w:rFonts w:ascii="Times New Roman" w:hAnsi="Times New Roman" w:cs="Times New Roman"/>
        </w:rPr>
        <w:t xml:space="preserve">, </w:t>
      </w:r>
      <w:proofErr w:type="spellStart"/>
      <w:r w:rsidRPr="00B41EAA">
        <w:rPr>
          <w:rFonts w:ascii="Times New Roman" w:hAnsi="Times New Roman" w:cs="Times New Roman"/>
        </w:rPr>
        <w:t>cât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și</w:t>
      </w:r>
      <w:proofErr w:type="spellEnd"/>
      <w:r w:rsidRPr="00B41EAA">
        <w:rPr>
          <w:rFonts w:ascii="Times New Roman" w:hAnsi="Times New Roman" w:cs="Times New Roman"/>
        </w:rPr>
        <w:t xml:space="preserve"> la </w:t>
      </w:r>
      <w:proofErr w:type="spellStart"/>
      <w:r w:rsidRPr="00B41EAA">
        <w:rPr>
          <w:rFonts w:ascii="Times New Roman" w:hAnsi="Times New Roman" w:cs="Times New Roman"/>
        </w:rPr>
        <w:t>finalizarea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acesteia</w:t>
      </w:r>
      <w:proofErr w:type="spellEnd"/>
    </w:p>
    <w:p w14:paraId="216269DD" w14:textId="77777777" w:rsidR="0099563B" w:rsidRPr="00907452" w:rsidRDefault="0099563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Nu </w:t>
      </w:r>
      <w:proofErr w:type="spellStart"/>
      <w:r w:rsidRPr="00B41EAA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cazul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57841448" w14:textId="77777777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Costurile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implementării</w:t>
      </w:r>
      <w:proofErr w:type="spellEnd"/>
    </w:p>
    <w:p w14:paraId="010AF590" w14:textId="77777777" w:rsidR="0099563B" w:rsidRPr="00907452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Conform </w:t>
      </w:r>
      <w:proofErr w:type="spellStart"/>
      <w:r w:rsidRPr="00B41EAA">
        <w:rPr>
          <w:rFonts w:ascii="Times New Roman" w:hAnsi="Times New Roman" w:cs="Times New Roman"/>
        </w:rPr>
        <w:t>alocării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bugetare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instituționale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1C7B3BE7" w14:textId="77777777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Respectarea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termenelor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și</w:t>
      </w:r>
      <w:proofErr w:type="spellEnd"/>
      <w:r w:rsidRPr="00B41EAA">
        <w:rPr>
          <w:rFonts w:ascii="Times New Roman" w:hAnsi="Times New Roman" w:cs="Times New Roman"/>
        </w:rPr>
        <w:t xml:space="preserve"> a </w:t>
      </w:r>
      <w:proofErr w:type="spellStart"/>
      <w:r w:rsidRPr="00B41EAA">
        <w:rPr>
          <w:rFonts w:ascii="Times New Roman" w:hAnsi="Times New Roman" w:cs="Times New Roman"/>
        </w:rPr>
        <w:t>conținutului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activităților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</w:p>
    <w:p w14:paraId="3EB5D54D" w14:textId="77777777" w:rsidR="0099563B" w:rsidRPr="00907452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Nu </w:t>
      </w:r>
      <w:proofErr w:type="spellStart"/>
      <w:r w:rsidRPr="00B41EAA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cazul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60C4BBC8" w14:textId="77777777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B41EAA">
        <w:rPr>
          <w:rFonts w:ascii="Times New Roman" w:hAnsi="Times New Roman" w:cs="Times New Roman"/>
        </w:rPr>
        <w:t>Întârzierile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în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realizarea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măsurii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și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motivul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producerii</w:t>
      </w:r>
      <w:proofErr w:type="spellEnd"/>
      <w:r w:rsidRPr="00B41EAA">
        <w:rPr>
          <w:rFonts w:ascii="Times New Roman" w:hAnsi="Times New Roman" w:cs="Times New Roman"/>
        </w:rPr>
        <w:t xml:space="preserve"> lor</w:t>
      </w:r>
    </w:p>
    <w:p w14:paraId="7664D0DA" w14:textId="77777777" w:rsidR="0099563B" w:rsidRPr="00907452" w:rsidRDefault="0099563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Nu </w:t>
      </w:r>
      <w:proofErr w:type="spellStart"/>
      <w:r w:rsidRPr="00B41EAA">
        <w:rPr>
          <w:rFonts w:ascii="Times New Roman" w:hAnsi="Times New Roman" w:cs="Times New Roman"/>
        </w:rPr>
        <w:t>este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cazul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14AD3C4D" w14:textId="77777777" w:rsidR="0099563B" w:rsidRPr="00907452" w:rsidRDefault="0099563B" w:rsidP="00832B81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Noul calendar de </w:t>
      </w:r>
      <w:proofErr w:type="spellStart"/>
      <w:r w:rsidRPr="00B41EAA">
        <w:rPr>
          <w:rFonts w:ascii="Times New Roman" w:hAnsi="Times New Roman" w:cs="Times New Roman"/>
        </w:rPr>
        <w:t>implementare</w:t>
      </w:r>
      <w:proofErr w:type="spellEnd"/>
      <w:r w:rsidRPr="00B41EAA">
        <w:rPr>
          <w:rFonts w:ascii="Times New Roman" w:hAnsi="Times New Roman" w:cs="Times New Roman"/>
        </w:rPr>
        <w:t xml:space="preserve"> (</w:t>
      </w:r>
      <w:proofErr w:type="spellStart"/>
      <w:r w:rsidRPr="00B41EAA">
        <w:rPr>
          <w:rFonts w:ascii="Times New Roman" w:hAnsi="Times New Roman" w:cs="Times New Roman"/>
        </w:rPr>
        <w:t>în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situația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în</w:t>
      </w:r>
      <w:proofErr w:type="spellEnd"/>
      <w:r w:rsidRPr="00B41EAA">
        <w:rPr>
          <w:rFonts w:ascii="Times New Roman" w:hAnsi="Times New Roman" w:cs="Times New Roman"/>
        </w:rPr>
        <w:t xml:space="preserve"> care </w:t>
      </w:r>
      <w:proofErr w:type="spellStart"/>
      <w:r w:rsidRPr="00B41EAA">
        <w:rPr>
          <w:rFonts w:ascii="Times New Roman" w:hAnsi="Times New Roman" w:cs="Times New Roman"/>
        </w:rPr>
        <w:t>măsura</w:t>
      </w:r>
      <w:proofErr w:type="spellEnd"/>
      <w:r w:rsidRPr="00B41EAA">
        <w:rPr>
          <w:rFonts w:ascii="Times New Roman" w:hAnsi="Times New Roman" w:cs="Times New Roman"/>
        </w:rPr>
        <w:t xml:space="preserve"> nu a </w:t>
      </w:r>
      <w:proofErr w:type="spellStart"/>
      <w:r w:rsidRPr="00B41EAA">
        <w:rPr>
          <w:rFonts w:ascii="Times New Roman" w:hAnsi="Times New Roman" w:cs="Times New Roman"/>
        </w:rPr>
        <w:t>fost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implementată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în</w:t>
      </w:r>
      <w:proofErr w:type="spellEnd"/>
      <w:r w:rsidRPr="00B41EAA">
        <w:rPr>
          <w:rFonts w:ascii="Times New Roman" w:hAnsi="Times New Roman" w:cs="Times New Roman"/>
        </w:rPr>
        <w:t xml:space="preserve"> termen)</w:t>
      </w:r>
    </w:p>
    <w:p w14:paraId="54EF0840" w14:textId="77777777" w:rsidR="0099563B" w:rsidRPr="00B41EAA" w:rsidRDefault="0099563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</w:rPr>
        <w:t xml:space="preserve">Nu </w:t>
      </w:r>
      <w:proofErr w:type="spellStart"/>
      <w:r w:rsidRPr="00B41EAA">
        <w:rPr>
          <w:rFonts w:ascii="Times New Roman" w:hAnsi="Times New Roman" w:cs="Times New Roman"/>
        </w:rPr>
        <w:t>este</w:t>
      </w:r>
      <w:proofErr w:type="spellEnd"/>
      <w:r w:rsidRPr="00B41EAA">
        <w:rPr>
          <w:rFonts w:ascii="Times New Roman" w:hAnsi="Times New Roman" w:cs="Times New Roman"/>
        </w:rPr>
        <w:t xml:space="preserve"> </w:t>
      </w:r>
      <w:proofErr w:type="spellStart"/>
      <w:r w:rsidRPr="00B41EAA">
        <w:rPr>
          <w:rFonts w:ascii="Times New Roman" w:hAnsi="Times New Roman" w:cs="Times New Roman"/>
        </w:rPr>
        <w:t>cazul</w:t>
      </w:r>
      <w:proofErr w:type="spellEnd"/>
      <w:r w:rsidRPr="00B41EAA">
        <w:rPr>
          <w:rFonts w:ascii="Times New Roman" w:hAnsi="Times New Roman" w:cs="Times New Roman"/>
        </w:rPr>
        <w:t>.</w:t>
      </w:r>
    </w:p>
    <w:p w14:paraId="711C5484" w14:textId="77777777" w:rsidR="00847015" w:rsidRDefault="00847015" w:rsidP="00832B81">
      <w:pPr>
        <w:rPr>
          <w:rFonts w:ascii="Times New Roman" w:hAnsi="Times New Roman" w:cs="Times New Roman"/>
          <w:sz w:val="24"/>
          <w:szCs w:val="24"/>
        </w:rPr>
      </w:pPr>
    </w:p>
    <w:p w14:paraId="66E340EA" w14:textId="77777777" w:rsidR="003E43A2" w:rsidRDefault="00572D04" w:rsidP="00832B81">
      <w:pPr>
        <w:pStyle w:val="ListParagraph"/>
        <w:numPr>
          <w:ilvl w:val="0"/>
          <w:numId w:val="39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3E43A2">
        <w:rPr>
          <w:rFonts w:ascii="Times New Roman" w:hAnsi="Times New Roman" w:cs="Times New Roman"/>
          <w:b/>
        </w:rPr>
        <w:t>Obiectiv</w:t>
      </w:r>
      <w:proofErr w:type="spellEnd"/>
      <w:r w:rsidRPr="003E43A2">
        <w:rPr>
          <w:rFonts w:ascii="Times New Roman" w:hAnsi="Times New Roman" w:cs="Times New Roman"/>
          <w:b/>
        </w:rPr>
        <w:t xml:space="preserve"> specific nr. 3.2. din SNA 2021-2025 - </w:t>
      </w:r>
      <w:proofErr w:type="spellStart"/>
      <w:r w:rsidRPr="003E43A2">
        <w:rPr>
          <w:rFonts w:ascii="Times New Roman" w:hAnsi="Times New Roman" w:cs="Times New Roman"/>
          <w:b/>
        </w:rPr>
        <w:t>Extinderea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</w:rPr>
        <w:t>culturii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3E43A2">
        <w:rPr>
          <w:rFonts w:ascii="Times New Roman" w:hAnsi="Times New Roman" w:cs="Times New Roman"/>
          <w:b/>
        </w:rPr>
        <w:t>transparenței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</w:rPr>
        <w:t>pentru</w:t>
      </w:r>
      <w:proofErr w:type="spellEnd"/>
      <w:r w:rsidRPr="003E43A2">
        <w:rPr>
          <w:rFonts w:ascii="Times New Roman" w:hAnsi="Times New Roman" w:cs="Times New Roman"/>
          <w:b/>
        </w:rPr>
        <w:t xml:space="preserve"> o </w:t>
      </w:r>
      <w:proofErr w:type="spellStart"/>
      <w:r w:rsidRPr="003E43A2">
        <w:rPr>
          <w:rFonts w:ascii="Times New Roman" w:hAnsi="Times New Roman" w:cs="Times New Roman"/>
          <w:b/>
        </w:rPr>
        <w:t>guvernare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</w:rPr>
        <w:t>deschisă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</w:rPr>
        <w:t>în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3E43A2">
        <w:rPr>
          <w:rFonts w:ascii="Times New Roman" w:hAnsi="Times New Roman" w:cs="Times New Roman"/>
          <w:b/>
        </w:rPr>
        <w:t>administrația</w:t>
      </w:r>
      <w:proofErr w:type="spellEnd"/>
      <w:r w:rsidRPr="003E43A2">
        <w:rPr>
          <w:rFonts w:ascii="Times New Roman" w:hAnsi="Times New Roman" w:cs="Times New Roman"/>
          <w:b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</w:rPr>
        <w:t>publică</w:t>
      </w:r>
      <w:proofErr w:type="spellEnd"/>
    </w:p>
    <w:p w14:paraId="373E3FAE" w14:textId="77777777" w:rsidR="003E43A2" w:rsidRDefault="00572D0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r w:rsidRPr="003E43A2">
        <w:rPr>
          <w:rFonts w:ascii="Times New Roman" w:hAnsi="Times New Roman" w:cs="Times New Roman"/>
          <w:b/>
          <w:lang w:val="ro-RO"/>
        </w:rPr>
        <w:t>Măsura 3.2.4. din SNA 2021-2025 - Dezvoltarea platformei CONECT (Catalogul Organizațiilor Neguvernamentale pentru Evidență, Consultare și Transparență) pentru a sprijini preluarea adecvată de către autoritățile administrației publice a specializării de la nivelul societății civile</w:t>
      </w:r>
    </w:p>
    <w:p w14:paraId="6A1DB48D" w14:textId="77777777" w:rsidR="00E0438A" w:rsidRDefault="00E0438A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 xml:space="preserve">Dezvoltarea platformei CONECT (Catalogul </w:t>
      </w:r>
      <w:r w:rsidR="009E4D50" w:rsidRPr="009E4D50">
        <w:rPr>
          <w:rFonts w:ascii="Times New Roman" w:hAnsi="Times New Roman" w:cs="Times New Roman"/>
          <w:b/>
          <w:lang w:val="ro-RO"/>
        </w:rPr>
        <w:t>Organizațiilor</w:t>
      </w:r>
      <w:r w:rsidRPr="009E4D50">
        <w:rPr>
          <w:rFonts w:ascii="Times New Roman" w:hAnsi="Times New Roman" w:cs="Times New Roman"/>
          <w:b/>
          <w:lang w:val="ro-RO"/>
        </w:rPr>
        <w:t xml:space="preserve"> Neguvernamentale pentru </w:t>
      </w:r>
      <w:r w:rsidR="009E4D50" w:rsidRPr="009E4D50">
        <w:rPr>
          <w:rFonts w:ascii="Times New Roman" w:hAnsi="Times New Roman" w:cs="Times New Roman"/>
          <w:b/>
          <w:lang w:val="ro-RO"/>
        </w:rPr>
        <w:t>Evidență</w:t>
      </w:r>
      <w:r w:rsidRPr="009E4D50">
        <w:rPr>
          <w:rFonts w:ascii="Times New Roman" w:hAnsi="Times New Roman" w:cs="Times New Roman"/>
          <w:b/>
          <w:lang w:val="ro-RO"/>
        </w:rPr>
        <w:t xml:space="preserve">, Consultare </w:t>
      </w:r>
      <w:r w:rsidR="009E4D50" w:rsidRPr="009E4D50">
        <w:rPr>
          <w:rFonts w:ascii="Times New Roman" w:hAnsi="Times New Roman" w:cs="Times New Roman"/>
          <w:b/>
          <w:lang w:val="ro-RO"/>
        </w:rPr>
        <w:t>și</w:t>
      </w:r>
      <w:r w:rsidR="002D5CF6">
        <w:rPr>
          <w:rFonts w:ascii="Times New Roman" w:hAnsi="Times New Roman" w:cs="Times New Roman"/>
          <w:b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b/>
          <w:lang w:val="ro-RO"/>
        </w:rPr>
        <w:t>Transparență</w:t>
      </w:r>
      <w:r w:rsidRPr="009E4D50">
        <w:rPr>
          <w:rFonts w:ascii="Times New Roman" w:hAnsi="Times New Roman" w:cs="Times New Roman"/>
          <w:b/>
          <w:lang w:val="ro-RO"/>
        </w:rPr>
        <w:t xml:space="preserve">) pentru a sprijini preluarea adecvată de către </w:t>
      </w:r>
      <w:r w:rsidR="009E4D50" w:rsidRPr="009E4D50">
        <w:rPr>
          <w:rFonts w:ascii="Times New Roman" w:hAnsi="Times New Roman" w:cs="Times New Roman"/>
          <w:b/>
          <w:lang w:val="ro-RO"/>
        </w:rPr>
        <w:t>autoritățile</w:t>
      </w:r>
      <w:r w:rsidR="00A378CE">
        <w:rPr>
          <w:rFonts w:ascii="Times New Roman" w:hAnsi="Times New Roman" w:cs="Times New Roman"/>
          <w:b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b/>
          <w:lang w:val="ro-RO"/>
        </w:rPr>
        <w:t>administrației</w:t>
      </w:r>
      <w:r w:rsidRPr="009E4D50">
        <w:rPr>
          <w:rFonts w:ascii="Times New Roman" w:hAnsi="Times New Roman" w:cs="Times New Roman"/>
          <w:b/>
          <w:lang w:val="ro-RO"/>
        </w:rPr>
        <w:t xml:space="preserve"> publice a specializării de la nivelul </w:t>
      </w:r>
      <w:r w:rsidR="009E4D50" w:rsidRPr="009E4D50">
        <w:rPr>
          <w:rFonts w:ascii="Times New Roman" w:hAnsi="Times New Roman" w:cs="Times New Roman"/>
          <w:b/>
          <w:lang w:val="ro-RO"/>
        </w:rPr>
        <w:t>societății</w:t>
      </w:r>
      <w:r w:rsidRPr="009E4D50">
        <w:rPr>
          <w:rFonts w:ascii="Times New Roman" w:hAnsi="Times New Roman" w:cs="Times New Roman"/>
          <w:b/>
          <w:lang w:val="ro-RO"/>
        </w:rPr>
        <w:t xml:space="preserve"> civile</w:t>
      </w:r>
    </w:p>
    <w:p w14:paraId="10A463DC" w14:textId="77777777" w:rsidR="003E43A2" w:rsidRDefault="003E43A2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</w:p>
    <w:p w14:paraId="0D97B236" w14:textId="77777777" w:rsidR="003E43A2" w:rsidRPr="00F85984" w:rsidRDefault="0012207C" w:rsidP="00832B81">
      <w:pPr>
        <w:ind w:firstLine="538"/>
        <w:rPr>
          <w:rFonts w:ascii="Times New Roman" w:hAnsi="Times New Roman" w:cs="Times New Roman"/>
          <w:sz w:val="24"/>
          <w:szCs w:val="24"/>
        </w:rPr>
      </w:pPr>
      <w:r w:rsidRPr="00F85984">
        <w:rPr>
          <w:rFonts w:ascii="Times New Roman" w:hAnsi="Times New Roman" w:cs="Times New Roman"/>
          <w:sz w:val="24"/>
          <w:szCs w:val="24"/>
        </w:rPr>
        <w:lastRenderedPageBreak/>
        <w:t xml:space="preserve">Platformă dezvoltată ; </w:t>
      </w:r>
    </w:p>
    <w:p w14:paraId="0F9C7971" w14:textId="77777777" w:rsidR="003E43A2" w:rsidRPr="00F85984" w:rsidRDefault="0012207C" w:rsidP="00832B81">
      <w:pPr>
        <w:ind w:firstLine="538"/>
        <w:rPr>
          <w:rFonts w:ascii="Times New Roman" w:hAnsi="Times New Roman" w:cs="Times New Roman"/>
          <w:sz w:val="24"/>
          <w:szCs w:val="24"/>
        </w:rPr>
      </w:pPr>
      <w:r w:rsidRPr="00F85984">
        <w:rPr>
          <w:rFonts w:ascii="Times New Roman" w:hAnsi="Times New Roman" w:cs="Times New Roman"/>
          <w:sz w:val="24"/>
          <w:szCs w:val="24"/>
        </w:rPr>
        <w:t xml:space="preserve">Nr. de </w:t>
      </w:r>
      <w:r w:rsidR="009E4D50" w:rsidRPr="00F85984">
        <w:rPr>
          <w:rFonts w:ascii="Times New Roman" w:hAnsi="Times New Roman" w:cs="Times New Roman"/>
          <w:sz w:val="24"/>
          <w:szCs w:val="24"/>
        </w:rPr>
        <w:t>organizații</w:t>
      </w:r>
      <w:r w:rsidRPr="00F85984">
        <w:rPr>
          <w:rFonts w:ascii="Times New Roman" w:hAnsi="Times New Roman" w:cs="Times New Roman"/>
          <w:sz w:val="24"/>
          <w:szCs w:val="24"/>
        </w:rPr>
        <w:t xml:space="preserve"> neguvernamentale implicate;</w:t>
      </w:r>
    </w:p>
    <w:p w14:paraId="00EBA3E5" w14:textId="77777777" w:rsidR="0012207C" w:rsidRPr="00F85984" w:rsidRDefault="0012207C" w:rsidP="00832B81">
      <w:pPr>
        <w:ind w:firstLine="538"/>
        <w:rPr>
          <w:rFonts w:ascii="Times New Roman" w:hAnsi="Times New Roman" w:cs="Times New Roman"/>
          <w:sz w:val="24"/>
          <w:szCs w:val="24"/>
        </w:rPr>
      </w:pPr>
      <w:r w:rsidRPr="00F85984">
        <w:rPr>
          <w:rFonts w:ascii="Times New Roman" w:hAnsi="Times New Roman" w:cs="Times New Roman"/>
          <w:sz w:val="24"/>
          <w:szCs w:val="24"/>
        </w:rPr>
        <w:t>Nr. de seturi de date existente</w:t>
      </w:r>
    </w:p>
    <w:p w14:paraId="6AFB3260" w14:textId="77777777" w:rsidR="00A6130F" w:rsidRPr="009E4D50" w:rsidRDefault="00A6130F" w:rsidP="00832B81">
      <w:pPr>
        <w:rPr>
          <w:rFonts w:ascii="Times New Roman" w:hAnsi="Times New Roman" w:cs="Times New Roman"/>
          <w:sz w:val="24"/>
          <w:szCs w:val="24"/>
        </w:rPr>
      </w:pPr>
    </w:p>
    <w:p w14:paraId="41C870D5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Stadiul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</w:p>
    <w:p w14:paraId="419D663C" w14:textId="77777777" w:rsidR="005F443F" w:rsidRPr="003E43A2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6174899"/>
        </w:sdtPr>
        <w:sdtContent>
          <w:r w:rsidR="005F443F" w:rsidRPr="003E43A2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5F443F" w:rsidRPr="003E43A2">
        <w:rPr>
          <w:rFonts w:ascii="Times New Roman" w:hAnsi="Times New Roman" w:cs="Times New Roman"/>
        </w:rPr>
        <w:t>implementată</w:t>
      </w:r>
      <w:proofErr w:type="spellEnd"/>
      <w:sdt>
        <w:sdtPr>
          <w:rPr>
            <w:rFonts w:ascii="Times New Roman" w:hAnsi="Times New Roman" w:cs="Times New Roman"/>
          </w:rPr>
          <w:id w:val="579878831"/>
        </w:sdtPr>
        <w:sdtContent>
          <w:r w:rsidR="00513EFE">
            <w:rPr>
              <w:rFonts w:ascii="Times New Roman" w:hAnsi="Times New Roman" w:cs="Times New Roman"/>
            </w:rPr>
            <w:t xml:space="preserve"> </w:t>
          </w:r>
          <w:r w:rsidR="005F443F" w:rsidRPr="003E43A2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5F443F" w:rsidRPr="003E43A2">
        <w:rPr>
          <w:rFonts w:ascii="Times New Roman" w:hAnsi="Times New Roman" w:cs="Times New Roman"/>
        </w:rPr>
        <w:t>parțial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="005F443F" w:rsidRPr="003E43A2">
        <w:rPr>
          <w:rFonts w:ascii="Times New Roman" w:hAnsi="Times New Roman" w:cs="Times New Roman"/>
        </w:rPr>
        <w:t>implementată</w:t>
      </w:r>
      <w:proofErr w:type="spellEnd"/>
      <w:sdt>
        <w:sdtPr>
          <w:rPr>
            <w:rFonts w:ascii="Times New Roman" w:hAnsi="Times New Roman" w:cs="Times New Roman"/>
          </w:rPr>
          <w:id w:val="2101060141"/>
        </w:sdtPr>
        <w:sdtContent>
          <w:sdt>
            <w:sdtPr>
              <w:rPr>
                <w:rFonts w:ascii="Times New Roman" w:hAnsi="Times New Roman" w:cs="Times New Roman"/>
              </w:rPr>
              <w:id w:val="1410037967"/>
            </w:sdtPr>
            <w:sdtContent>
              <w:r w:rsidR="00513EFE">
                <w:rPr>
                  <w:rFonts w:ascii="Times New Roman" w:hAnsi="Times New Roman" w:cs="Times New Roman"/>
                </w:rPr>
                <w:t xml:space="preserve"> </w:t>
              </w:r>
              <w:r w:rsidR="00433CCF" w:rsidRPr="00B41EAA">
                <w:rPr>
                  <w:rFonts w:ascii="Segoe UI Symbol" w:hAnsi="Segoe UI Symbol" w:cs="Segoe UI Symbol"/>
                </w:rPr>
                <w:t>☒</w:t>
              </w:r>
              <w:proofErr w:type="spellStart"/>
            </w:sdtContent>
          </w:sdt>
        </w:sdtContent>
      </w:sdt>
      <w:r w:rsidR="005F443F" w:rsidRPr="003E43A2">
        <w:rPr>
          <w:rFonts w:ascii="Times New Roman" w:hAnsi="Times New Roman" w:cs="Times New Roman"/>
        </w:rPr>
        <w:t>neimplementată</w:t>
      </w:r>
      <w:proofErr w:type="spellEnd"/>
      <w:sdt>
        <w:sdtPr>
          <w:rPr>
            <w:rFonts w:ascii="Times New Roman" w:hAnsi="Times New Roman" w:cs="Times New Roman"/>
          </w:rPr>
          <w:id w:val="146409618"/>
        </w:sdtPr>
        <w:sdtContent>
          <w:sdt>
            <w:sdtPr>
              <w:rPr>
                <w:rFonts w:ascii="Times New Roman" w:hAnsi="Times New Roman" w:cs="Times New Roman"/>
              </w:rPr>
              <w:id w:val="250334237"/>
            </w:sdtPr>
            <w:sdtContent>
              <w:r w:rsidR="00513EFE">
                <w:rPr>
                  <w:rFonts w:ascii="Times New Roman" w:hAnsi="Times New Roman" w:cs="Times New Roman"/>
                </w:rPr>
                <w:t xml:space="preserve"> </w:t>
              </w:r>
              <w:r w:rsidR="00790E1B" w:rsidRPr="003E43A2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5F443F" w:rsidRPr="003E43A2">
        <w:rPr>
          <w:rFonts w:ascii="Times New Roman" w:hAnsi="Times New Roman" w:cs="Times New Roman"/>
        </w:rPr>
        <w:t xml:space="preserve"> </w:t>
      </w:r>
      <w:proofErr w:type="spellStart"/>
      <w:r w:rsidR="005F443F" w:rsidRPr="003E43A2">
        <w:rPr>
          <w:rFonts w:ascii="Times New Roman" w:hAnsi="Times New Roman" w:cs="Times New Roman"/>
        </w:rPr>
        <w:t>în</w:t>
      </w:r>
      <w:proofErr w:type="spellEnd"/>
      <w:r w:rsidR="005F443F" w:rsidRPr="003E43A2">
        <w:rPr>
          <w:rFonts w:ascii="Times New Roman" w:hAnsi="Times New Roman" w:cs="Times New Roman"/>
        </w:rPr>
        <w:t xml:space="preserve"> curs de </w:t>
      </w:r>
      <w:proofErr w:type="spellStart"/>
      <w:r w:rsidR="005F443F" w:rsidRPr="003E43A2">
        <w:rPr>
          <w:rFonts w:ascii="Times New Roman" w:hAnsi="Times New Roman" w:cs="Times New Roman"/>
        </w:rPr>
        <w:t>implementare</w:t>
      </w:r>
      <w:proofErr w:type="spellEnd"/>
      <w:r w:rsidR="005F443F" w:rsidRPr="003E43A2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3657"/>
        <w:gridCol w:w="1412"/>
      </w:tblGrid>
      <w:tr w:rsidR="00A012FA" w:rsidRPr="003E43A2" w14:paraId="6162479E" w14:textId="77777777" w:rsidTr="00601DCB">
        <w:trPr>
          <w:trHeight w:val="60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7D0E1" w14:textId="77777777" w:rsidR="00A012FA" w:rsidRPr="003E43A2" w:rsidRDefault="00A012FA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533B5" w14:textId="77777777" w:rsidR="00A012FA" w:rsidRPr="003E43A2" w:rsidRDefault="00A012FA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D9D24" w14:textId="77777777" w:rsidR="00A012FA" w:rsidRPr="003E43A2" w:rsidRDefault="00A012FA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276801" w:rsidRPr="003E43A2" w14:paraId="1772E4FE" w14:textId="77777777" w:rsidTr="00601DCB">
        <w:trPr>
          <w:trHeight w:val="60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5490" w14:textId="77777777" w:rsidR="003E43A2" w:rsidRPr="003E43A2" w:rsidRDefault="00276801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Platformă dezvoltată;</w:t>
            </w:r>
          </w:p>
          <w:p w14:paraId="6152DBD2" w14:textId="77777777" w:rsidR="003E43A2" w:rsidRPr="003E43A2" w:rsidRDefault="00276801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 xml:space="preserve">Nr. de </w:t>
            </w:r>
            <w:r w:rsidR="009E4D50" w:rsidRPr="003E43A2">
              <w:rPr>
                <w:rFonts w:ascii="Times New Roman" w:hAnsi="Times New Roman" w:cs="Times New Roman"/>
              </w:rPr>
              <w:t>organizații</w:t>
            </w:r>
            <w:r w:rsidRPr="003E43A2">
              <w:rPr>
                <w:rFonts w:ascii="Times New Roman" w:hAnsi="Times New Roman" w:cs="Times New Roman"/>
              </w:rPr>
              <w:t xml:space="preserve"> neguvernamentale implicate;</w:t>
            </w:r>
          </w:p>
          <w:p w14:paraId="42C7FA61" w14:textId="77777777" w:rsidR="00276801" w:rsidRPr="003E43A2" w:rsidRDefault="00276801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Nr. de seturi de date existente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3515" w14:textId="77777777" w:rsidR="00276801" w:rsidRPr="003E43A2" w:rsidRDefault="00790E1B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11F1" w14:textId="77777777" w:rsidR="00790E1B" w:rsidRPr="003E43A2" w:rsidRDefault="00790E1B" w:rsidP="00832B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N/A</w:t>
            </w:r>
          </w:p>
          <w:p w14:paraId="3D9EFD94" w14:textId="77777777" w:rsidR="00790E1B" w:rsidRPr="003E43A2" w:rsidRDefault="00790E1B" w:rsidP="00832B81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E0B1C9" w14:textId="77777777" w:rsidR="00601DCB" w:rsidRDefault="00601DCB" w:rsidP="00601DCB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2DC7B007" w14:textId="51F41BF0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Modificările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instituționale</w:t>
      </w:r>
      <w:proofErr w:type="spellEnd"/>
      <w:r w:rsidRPr="003E43A2">
        <w:rPr>
          <w:rFonts w:ascii="Times New Roman" w:hAnsi="Times New Roman" w:cs="Times New Roman"/>
        </w:rPr>
        <w:t xml:space="preserve"> care au </w:t>
      </w:r>
      <w:proofErr w:type="spellStart"/>
      <w:r w:rsidRPr="003E43A2">
        <w:rPr>
          <w:rFonts w:ascii="Times New Roman" w:hAnsi="Times New Roman" w:cs="Times New Roman"/>
        </w:rPr>
        <w:t>survenit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urma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</w:p>
    <w:p w14:paraId="60B8C885" w14:textId="77777777" w:rsidR="005F443F" w:rsidRPr="003E43A2" w:rsidRDefault="005F443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2BF17733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Modificările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asupra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situației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grupurilor-țintă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vizate</w:t>
      </w:r>
      <w:proofErr w:type="spellEnd"/>
      <w:r w:rsidRPr="003E43A2">
        <w:rPr>
          <w:rFonts w:ascii="Times New Roman" w:hAnsi="Times New Roman" w:cs="Times New Roman"/>
        </w:rPr>
        <w:t xml:space="preserve">, </w:t>
      </w:r>
      <w:proofErr w:type="spellStart"/>
      <w:r w:rsidRPr="003E43A2">
        <w:rPr>
          <w:rFonts w:ascii="Times New Roman" w:hAnsi="Times New Roman" w:cs="Times New Roman"/>
        </w:rPr>
        <w:t>atât</w:t>
      </w:r>
      <w:proofErr w:type="spellEnd"/>
      <w:r w:rsidRPr="003E43A2">
        <w:rPr>
          <w:rFonts w:ascii="Times New Roman" w:hAnsi="Times New Roman" w:cs="Times New Roman"/>
        </w:rPr>
        <w:t xml:space="preserve"> pe </w:t>
      </w:r>
      <w:proofErr w:type="spellStart"/>
      <w:r w:rsidRPr="003E43A2">
        <w:rPr>
          <w:rFonts w:ascii="Times New Roman" w:hAnsi="Times New Roman" w:cs="Times New Roman"/>
        </w:rPr>
        <w:t>parcursul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Pr="003E43A2">
        <w:rPr>
          <w:rFonts w:ascii="Times New Roman" w:hAnsi="Times New Roman" w:cs="Times New Roman"/>
        </w:rPr>
        <w:t xml:space="preserve">, </w:t>
      </w:r>
      <w:proofErr w:type="spellStart"/>
      <w:r w:rsidRPr="003E43A2">
        <w:rPr>
          <w:rFonts w:ascii="Times New Roman" w:hAnsi="Times New Roman" w:cs="Times New Roman"/>
        </w:rPr>
        <w:t>cât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Pr="003E43A2">
        <w:rPr>
          <w:rFonts w:ascii="Times New Roman" w:hAnsi="Times New Roman" w:cs="Times New Roman"/>
        </w:rPr>
        <w:t xml:space="preserve"> la </w:t>
      </w:r>
      <w:proofErr w:type="spellStart"/>
      <w:r w:rsidRPr="003E43A2">
        <w:rPr>
          <w:rFonts w:ascii="Times New Roman" w:hAnsi="Times New Roman" w:cs="Times New Roman"/>
        </w:rPr>
        <w:t>finalizarea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acesteia</w:t>
      </w:r>
      <w:proofErr w:type="spellEnd"/>
    </w:p>
    <w:p w14:paraId="6976B40B" w14:textId="77777777" w:rsidR="005F443F" w:rsidRPr="003E43A2" w:rsidRDefault="005F443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09E60602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Costurile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</w:p>
    <w:p w14:paraId="58811F71" w14:textId="77777777" w:rsidR="005F443F" w:rsidRPr="003E43A2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Conform </w:t>
      </w:r>
      <w:proofErr w:type="spellStart"/>
      <w:r w:rsidRPr="003E43A2">
        <w:rPr>
          <w:rFonts w:ascii="Times New Roman" w:hAnsi="Times New Roman" w:cs="Times New Roman"/>
        </w:rPr>
        <w:t>alocării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bugetare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instituționale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6CA00C0A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Respectarea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termenelor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Pr="003E43A2">
        <w:rPr>
          <w:rFonts w:ascii="Times New Roman" w:hAnsi="Times New Roman" w:cs="Times New Roman"/>
        </w:rPr>
        <w:t xml:space="preserve"> a </w:t>
      </w:r>
      <w:proofErr w:type="spellStart"/>
      <w:r w:rsidRPr="003E43A2">
        <w:rPr>
          <w:rFonts w:ascii="Times New Roman" w:hAnsi="Times New Roman" w:cs="Times New Roman"/>
        </w:rPr>
        <w:t>conținutului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activităților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</w:p>
    <w:p w14:paraId="52FABB3E" w14:textId="77777777" w:rsidR="005F443F" w:rsidRPr="003E43A2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77EE0AAB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Întârzierile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realizarea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motivul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producerii</w:t>
      </w:r>
      <w:proofErr w:type="spellEnd"/>
      <w:r w:rsidRPr="003E43A2">
        <w:rPr>
          <w:rFonts w:ascii="Times New Roman" w:hAnsi="Times New Roman" w:cs="Times New Roman"/>
        </w:rPr>
        <w:t xml:space="preserve"> lor</w:t>
      </w:r>
    </w:p>
    <w:p w14:paraId="021C3777" w14:textId="77777777" w:rsidR="005F443F" w:rsidRPr="003E43A2" w:rsidRDefault="005F443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0F886EBB" w14:textId="77777777" w:rsidR="005F443F" w:rsidRPr="003E43A2" w:rsidRDefault="005F443F" w:rsidP="00832B81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Noul calendar de </w:t>
      </w:r>
      <w:proofErr w:type="spellStart"/>
      <w:r w:rsidRPr="003E43A2">
        <w:rPr>
          <w:rFonts w:ascii="Times New Roman" w:hAnsi="Times New Roman" w:cs="Times New Roman"/>
        </w:rPr>
        <w:t>implementare</w:t>
      </w:r>
      <w:proofErr w:type="spellEnd"/>
      <w:r w:rsidRPr="003E43A2">
        <w:rPr>
          <w:rFonts w:ascii="Times New Roman" w:hAnsi="Times New Roman" w:cs="Times New Roman"/>
        </w:rPr>
        <w:t xml:space="preserve"> (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situația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care </w:t>
      </w:r>
      <w:proofErr w:type="spellStart"/>
      <w:r w:rsidRPr="003E43A2">
        <w:rPr>
          <w:rFonts w:ascii="Times New Roman" w:hAnsi="Times New Roman" w:cs="Times New Roman"/>
        </w:rPr>
        <w:t>măsura</w:t>
      </w:r>
      <w:proofErr w:type="spellEnd"/>
      <w:r w:rsidRPr="003E43A2">
        <w:rPr>
          <w:rFonts w:ascii="Times New Roman" w:hAnsi="Times New Roman" w:cs="Times New Roman"/>
        </w:rPr>
        <w:t xml:space="preserve"> nu a </w:t>
      </w:r>
      <w:proofErr w:type="spellStart"/>
      <w:r w:rsidRPr="003E43A2">
        <w:rPr>
          <w:rFonts w:ascii="Times New Roman" w:hAnsi="Times New Roman" w:cs="Times New Roman"/>
        </w:rPr>
        <w:t>fost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implementată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termen)</w:t>
      </w:r>
    </w:p>
    <w:p w14:paraId="000CACA5" w14:textId="77777777" w:rsidR="005F443F" w:rsidRPr="003E43A2" w:rsidRDefault="005F443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0147DC9C" w14:textId="77777777" w:rsidR="003E43A2" w:rsidRDefault="003E43A2" w:rsidP="00832B81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06574" w14:textId="77777777" w:rsidR="00601DCB" w:rsidRDefault="00601DCB" w:rsidP="00832B81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E6F5A9" w14:textId="77777777" w:rsidR="003E43A2" w:rsidRDefault="000F4A89" w:rsidP="00832B81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Obiectiv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specific nr. 3.2. din SNA 2021-2025 -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Extinderea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culturii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E4D50" w:rsidRPr="003E43A2">
        <w:rPr>
          <w:rFonts w:ascii="Times New Roman" w:hAnsi="Times New Roman" w:cs="Times New Roman"/>
          <w:b/>
          <w:color w:val="000000" w:themeColor="text1"/>
        </w:rPr>
        <w:t>transparenței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pentru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o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guvernare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deschisă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în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E4D50" w:rsidRPr="003E43A2">
        <w:rPr>
          <w:rFonts w:ascii="Times New Roman" w:hAnsi="Times New Roman" w:cs="Times New Roman"/>
          <w:b/>
          <w:color w:val="000000" w:themeColor="text1"/>
        </w:rPr>
        <w:t>administrația</w:t>
      </w:r>
      <w:proofErr w:type="spellEnd"/>
      <w:r w:rsidRPr="003E4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43A2">
        <w:rPr>
          <w:rFonts w:ascii="Times New Roman" w:hAnsi="Times New Roman" w:cs="Times New Roman"/>
          <w:b/>
          <w:color w:val="000000" w:themeColor="text1"/>
        </w:rPr>
        <w:t>publică</w:t>
      </w:r>
      <w:proofErr w:type="spellEnd"/>
    </w:p>
    <w:p w14:paraId="036B233E" w14:textId="77777777" w:rsidR="003E43A2" w:rsidRDefault="000F4A8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3E43A2">
        <w:rPr>
          <w:rFonts w:ascii="Times New Roman" w:hAnsi="Times New Roman" w:cs="Times New Roman"/>
          <w:b/>
          <w:color w:val="000000" w:themeColor="text1"/>
          <w:lang w:val="ro-RO"/>
        </w:rPr>
        <w:t>Măsura 3.2.5. din SNA 2021-2025 - Consolidarea și extinderea platformei Registrului Unic de Transparență a Intereselor (RUTI) la nivelul Parlamentului României ș</w:t>
      </w:r>
      <w:r w:rsidR="002A0A7E">
        <w:rPr>
          <w:rFonts w:ascii="Times New Roman" w:hAnsi="Times New Roman" w:cs="Times New Roman"/>
          <w:b/>
          <w:color w:val="000000" w:themeColor="text1"/>
          <w:lang w:val="ro-RO"/>
        </w:rPr>
        <w:t>i administrației publice locale</w:t>
      </w:r>
    </w:p>
    <w:p w14:paraId="4033A4F7" w14:textId="77777777" w:rsidR="003E43A2" w:rsidRDefault="0062291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9E4D50">
        <w:rPr>
          <w:rFonts w:ascii="Times New Roman" w:hAnsi="Times New Roman" w:cs="Times New Roman"/>
          <w:lang w:val="ro-RO"/>
        </w:rPr>
        <w:t xml:space="preserve">Consolidarea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extinderea platformei Registrului Unic de </w:t>
      </w:r>
      <w:r w:rsidR="009E4D50" w:rsidRPr="009E4D50">
        <w:rPr>
          <w:rFonts w:ascii="Times New Roman" w:hAnsi="Times New Roman" w:cs="Times New Roman"/>
          <w:lang w:val="ro-RO"/>
        </w:rPr>
        <w:t>Transparență</w:t>
      </w:r>
      <w:r w:rsidRPr="009E4D50">
        <w:rPr>
          <w:rFonts w:ascii="Times New Roman" w:hAnsi="Times New Roman" w:cs="Times New Roman"/>
          <w:lang w:val="ro-RO"/>
        </w:rPr>
        <w:t xml:space="preserve"> a Intereselor (RUTI) la nivelul </w:t>
      </w:r>
      <w:r w:rsidR="009E4D50" w:rsidRPr="009E4D50">
        <w:rPr>
          <w:rFonts w:ascii="Times New Roman" w:hAnsi="Times New Roman" w:cs="Times New Roman"/>
          <w:lang w:val="ro-RO"/>
        </w:rPr>
        <w:t>administrației</w:t>
      </w:r>
      <w:r w:rsidRPr="009E4D50">
        <w:rPr>
          <w:rFonts w:ascii="Times New Roman" w:hAnsi="Times New Roman" w:cs="Times New Roman"/>
          <w:lang w:val="ro-RO"/>
        </w:rPr>
        <w:t xml:space="preserve"> publice locale, precum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prin </w:t>
      </w:r>
      <w:r w:rsidR="009E4D50" w:rsidRPr="009E4D50">
        <w:rPr>
          <w:rFonts w:ascii="Times New Roman" w:hAnsi="Times New Roman" w:cs="Times New Roman"/>
          <w:lang w:val="ro-RO"/>
        </w:rPr>
        <w:t>creșterea</w:t>
      </w:r>
      <w:r w:rsidRPr="009E4D50">
        <w:rPr>
          <w:rFonts w:ascii="Times New Roman" w:hAnsi="Times New Roman" w:cs="Times New Roman"/>
          <w:lang w:val="ro-RO"/>
        </w:rPr>
        <w:t xml:space="preserve"> gradului de </w:t>
      </w:r>
      <w:r w:rsidR="009E4D50" w:rsidRPr="009E4D50">
        <w:rPr>
          <w:rFonts w:ascii="Times New Roman" w:hAnsi="Times New Roman" w:cs="Times New Roman"/>
          <w:lang w:val="ro-RO"/>
        </w:rPr>
        <w:t>conștientizare</w:t>
      </w:r>
      <w:r w:rsidRPr="009E4D50">
        <w:rPr>
          <w:rFonts w:ascii="Times New Roman" w:hAnsi="Times New Roman" w:cs="Times New Roman"/>
          <w:lang w:val="ro-RO"/>
        </w:rPr>
        <w:t xml:space="preserve"> a </w:t>
      </w:r>
      <w:r w:rsidR="009E4D50" w:rsidRPr="009E4D50">
        <w:rPr>
          <w:rFonts w:ascii="Times New Roman" w:hAnsi="Times New Roman" w:cs="Times New Roman"/>
          <w:lang w:val="ro-RO"/>
        </w:rPr>
        <w:t>importanței</w:t>
      </w:r>
      <w:r w:rsidRPr="009E4D50">
        <w:rPr>
          <w:rFonts w:ascii="Times New Roman" w:hAnsi="Times New Roman" w:cs="Times New Roman"/>
          <w:lang w:val="ro-RO"/>
        </w:rPr>
        <w:t xml:space="preserve"> principiilor </w:t>
      </w:r>
      <w:r w:rsidR="009E4D50" w:rsidRPr="009E4D50">
        <w:rPr>
          <w:rFonts w:ascii="Times New Roman" w:hAnsi="Times New Roman" w:cs="Times New Roman"/>
          <w:lang w:val="ro-RO"/>
        </w:rPr>
        <w:t>integrității</w:t>
      </w:r>
      <w:r w:rsidR="00A378C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="00A378C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transparenței</w:t>
      </w:r>
      <w:r w:rsidR="00A378C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="00A378C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integrității</w:t>
      </w:r>
      <w:r w:rsidRPr="009E4D50">
        <w:rPr>
          <w:rFonts w:ascii="Times New Roman" w:hAnsi="Times New Roman" w:cs="Times New Roman"/>
          <w:lang w:val="ro-RO"/>
        </w:rPr>
        <w:t xml:space="preserve"> în procesele decizionale</w:t>
      </w:r>
    </w:p>
    <w:p w14:paraId="184C6E5A" w14:textId="77777777" w:rsidR="003E43A2" w:rsidRDefault="009E3F0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Act normativ adoptat;</w:t>
      </w:r>
    </w:p>
    <w:p w14:paraId="47322546" w14:textId="77777777" w:rsidR="009E3F0C" w:rsidRPr="003E43A2" w:rsidRDefault="007952A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9E4D50">
        <w:rPr>
          <w:rFonts w:ascii="Times New Roman" w:hAnsi="Times New Roman" w:cs="Times New Roman"/>
          <w:lang w:val="ro-RO"/>
        </w:rPr>
        <w:t>Î</w:t>
      </w:r>
      <w:r w:rsidR="009E3F0C" w:rsidRPr="009E4D50">
        <w:rPr>
          <w:rFonts w:ascii="Times New Roman" w:hAnsi="Times New Roman" w:cs="Times New Roman"/>
          <w:lang w:val="ro-RO"/>
        </w:rPr>
        <w:t xml:space="preserve">n privința Măsurii 3.2.5., pentru indicatorul Act normativ adoptat, </w:t>
      </w:r>
      <w:r w:rsidRPr="009E4D50">
        <w:rPr>
          <w:rFonts w:ascii="Times New Roman" w:hAnsi="Times New Roman" w:cs="Times New Roman"/>
          <w:lang w:val="ro-RO"/>
        </w:rPr>
        <w:t xml:space="preserve">indicatorul </w:t>
      </w:r>
      <w:r w:rsidR="009E3F0C" w:rsidRPr="009E4D50">
        <w:rPr>
          <w:rFonts w:ascii="Times New Roman" w:hAnsi="Times New Roman" w:cs="Times New Roman"/>
          <w:lang w:val="ro-RO"/>
        </w:rPr>
        <w:t xml:space="preserve">a fost îndeplinit prin aprobarea Ordinului Secretarului General al Guvernului nr. 1056/2022, publicat în Monitorul Oficial al României, Partea I, nr. 948/28.09.2022. Ordinul anterior menționat are rolul de a consolida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="009E3F0C" w:rsidRPr="009E4D50">
        <w:rPr>
          <w:rFonts w:ascii="Times New Roman" w:hAnsi="Times New Roman" w:cs="Times New Roman"/>
          <w:lang w:val="ro-RO"/>
        </w:rPr>
        <w:t xml:space="preserve"> extinde utilizarea platformei Registrului Unic de </w:t>
      </w:r>
      <w:r w:rsidR="009E4D50" w:rsidRPr="009E4D50">
        <w:rPr>
          <w:rFonts w:ascii="Times New Roman" w:hAnsi="Times New Roman" w:cs="Times New Roman"/>
          <w:lang w:val="ro-RO"/>
        </w:rPr>
        <w:t>Transparență</w:t>
      </w:r>
      <w:r w:rsidR="009E3F0C" w:rsidRPr="009E4D50">
        <w:rPr>
          <w:rFonts w:ascii="Times New Roman" w:hAnsi="Times New Roman" w:cs="Times New Roman"/>
          <w:lang w:val="ro-RO"/>
        </w:rPr>
        <w:t xml:space="preserve"> a Intereselor (RUTI) la nivelul </w:t>
      </w:r>
      <w:r w:rsidR="009E4D50" w:rsidRPr="009E4D50">
        <w:rPr>
          <w:rFonts w:ascii="Times New Roman" w:hAnsi="Times New Roman" w:cs="Times New Roman"/>
          <w:lang w:val="ro-RO"/>
        </w:rPr>
        <w:t>administrației</w:t>
      </w:r>
      <w:r w:rsidR="009E3F0C" w:rsidRPr="009E4D50">
        <w:rPr>
          <w:rFonts w:ascii="Times New Roman" w:hAnsi="Times New Roman" w:cs="Times New Roman"/>
          <w:lang w:val="ro-RO"/>
        </w:rPr>
        <w:t xml:space="preserve"> publice locale.</w:t>
      </w:r>
    </w:p>
    <w:p w14:paraId="69CCB935" w14:textId="77777777" w:rsidR="008979D0" w:rsidRPr="009E4D50" w:rsidRDefault="009E3F0C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Nr. autorități publice locale care utilizează RUTI</w:t>
      </w:r>
    </w:p>
    <w:p w14:paraId="6DEA0ABB" w14:textId="77777777" w:rsidR="00D9438D" w:rsidRDefault="00D9438D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6366E7AE" w14:textId="77777777" w:rsidR="00601DCB" w:rsidRDefault="00601DC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46AA9807" w14:textId="77777777" w:rsidR="00B90651" w:rsidRPr="003E43A2" w:rsidRDefault="00B90651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lastRenderedPageBreak/>
        <w:t>Stadiul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</w:p>
    <w:p w14:paraId="19971432" w14:textId="77777777" w:rsidR="00B90651" w:rsidRPr="003E43A2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2283307"/>
        </w:sdtPr>
        <w:sdtContent>
          <w:r w:rsidR="00957F04" w:rsidRPr="003E43A2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B90651" w:rsidRPr="003E43A2">
        <w:rPr>
          <w:rFonts w:ascii="Times New Roman" w:hAnsi="Times New Roman" w:cs="Times New Roman"/>
        </w:rPr>
        <w:t>implementată</w:t>
      </w:r>
      <w:proofErr w:type="spellEnd"/>
      <w:sdt>
        <w:sdtPr>
          <w:rPr>
            <w:rFonts w:ascii="Times New Roman" w:hAnsi="Times New Roman" w:cs="Times New Roman"/>
          </w:rPr>
          <w:id w:val="1460223342"/>
        </w:sdtPr>
        <w:sdtContent>
          <w:r w:rsidR="00513EFE">
            <w:rPr>
              <w:rFonts w:ascii="Times New Roman" w:hAnsi="Times New Roman" w:cs="Times New Roman"/>
            </w:rPr>
            <w:t xml:space="preserve"> </w:t>
          </w:r>
          <w:r w:rsidR="00957F04" w:rsidRPr="003E43A2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B90651" w:rsidRPr="003E43A2">
        <w:rPr>
          <w:rFonts w:ascii="Times New Roman" w:hAnsi="Times New Roman" w:cs="Times New Roman"/>
        </w:rPr>
        <w:t>parțial</w:t>
      </w:r>
      <w:proofErr w:type="spellEnd"/>
      <w:r w:rsidR="002A0A7E">
        <w:rPr>
          <w:rFonts w:ascii="Times New Roman" w:hAnsi="Times New Roman" w:cs="Times New Roman"/>
        </w:rPr>
        <w:t xml:space="preserve"> </w:t>
      </w:r>
      <w:proofErr w:type="spellStart"/>
      <w:r w:rsidR="00B90651" w:rsidRPr="003E43A2">
        <w:rPr>
          <w:rFonts w:ascii="Times New Roman" w:hAnsi="Times New Roman" w:cs="Times New Roman"/>
        </w:rPr>
        <w:t>implementată</w:t>
      </w:r>
      <w:proofErr w:type="spellEnd"/>
      <w:sdt>
        <w:sdtPr>
          <w:rPr>
            <w:rFonts w:ascii="Times New Roman" w:hAnsi="Times New Roman" w:cs="Times New Roman"/>
          </w:rPr>
          <w:id w:val="86041617"/>
        </w:sdtPr>
        <w:sdtContent>
          <w:r w:rsidR="00513EFE">
            <w:rPr>
              <w:rFonts w:ascii="Times New Roman" w:hAnsi="Times New Roman" w:cs="Times New Roman"/>
            </w:rPr>
            <w:t xml:space="preserve"> </w:t>
          </w:r>
          <w:r w:rsidR="00A60B64" w:rsidRPr="00B41EAA">
            <w:rPr>
              <w:rFonts w:ascii="Segoe UI Symbol" w:hAnsi="Segoe UI Symbol" w:cs="Segoe UI Symbol"/>
            </w:rPr>
            <w:t>☒</w:t>
          </w:r>
          <w:proofErr w:type="spellStart"/>
        </w:sdtContent>
      </w:sdt>
      <w:r w:rsidR="00B90651" w:rsidRPr="003E43A2">
        <w:rPr>
          <w:rFonts w:ascii="Times New Roman" w:hAnsi="Times New Roman" w:cs="Times New Roman"/>
        </w:rPr>
        <w:t>neimplementată</w:t>
      </w:r>
      <w:proofErr w:type="spellEnd"/>
      <w:sdt>
        <w:sdtPr>
          <w:rPr>
            <w:rFonts w:ascii="Times New Roman" w:hAnsi="Times New Roman" w:cs="Times New Roman"/>
          </w:rPr>
          <w:id w:val="-854736587"/>
        </w:sdtPr>
        <w:sdtContent>
          <w:r w:rsidR="00513EFE">
            <w:rPr>
              <w:rFonts w:ascii="Times New Roman" w:hAnsi="Times New Roman" w:cs="Times New Roman"/>
            </w:rPr>
            <w:t xml:space="preserve"> </w:t>
          </w:r>
          <w:r w:rsidR="00B90651" w:rsidRPr="003E43A2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B90651" w:rsidRPr="003E43A2">
        <w:rPr>
          <w:rFonts w:ascii="Times New Roman" w:hAnsi="Times New Roman" w:cs="Times New Roman"/>
        </w:rPr>
        <w:t>în</w:t>
      </w:r>
      <w:proofErr w:type="spellEnd"/>
      <w:r w:rsidR="00B90651" w:rsidRPr="003E43A2">
        <w:rPr>
          <w:rFonts w:ascii="Times New Roman" w:hAnsi="Times New Roman" w:cs="Times New Roman"/>
        </w:rPr>
        <w:t xml:space="preserve"> curs de </w:t>
      </w:r>
      <w:proofErr w:type="spellStart"/>
      <w:r w:rsidR="00B90651" w:rsidRPr="003E43A2">
        <w:rPr>
          <w:rFonts w:ascii="Times New Roman" w:hAnsi="Times New Roman" w:cs="Times New Roman"/>
        </w:rPr>
        <w:t>implementare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3120"/>
        <w:gridCol w:w="1658"/>
      </w:tblGrid>
      <w:tr w:rsidR="00731036" w:rsidRPr="003E43A2" w14:paraId="79BB2085" w14:textId="77777777" w:rsidTr="00601DCB">
        <w:trPr>
          <w:trHeight w:val="60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E78DC" w14:textId="77777777" w:rsidR="00731036" w:rsidRPr="003E43A2" w:rsidRDefault="00731036" w:rsidP="00601D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F80AF" w14:textId="77777777" w:rsidR="00731036" w:rsidRPr="003E43A2" w:rsidRDefault="00731036" w:rsidP="00601D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8C7F0" w14:textId="77777777" w:rsidR="00731036" w:rsidRPr="003E43A2" w:rsidRDefault="00731036" w:rsidP="00601D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A2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4B2C6D" w:rsidRPr="003E43A2" w14:paraId="60FC4F7B" w14:textId="77777777" w:rsidTr="00601DCB">
        <w:trPr>
          <w:trHeight w:val="544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8275" w14:textId="77777777" w:rsidR="004B2C6D" w:rsidRPr="003E43A2" w:rsidRDefault="007E27B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Act normativ adoptat;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8AF5" w14:textId="77777777" w:rsidR="004B2C6D" w:rsidRPr="003E43A2" w:rsidRDefault="00DF12E4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CBA6" w14:textId="77777777" w:rsidR="004B2C6D" w:rsidRPr="003E43A2" w:rsidRDefault="004B2C6D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4933" w:rsidRPr="003E43A2" w14:paraId="2CFD57BF" w14:textId="77777777" w:rsidTr="00601DCB">
        <w:trPr>
          <w:trHeight w:val="544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1A05" w14:textId="77777777" w:rsidR="009F4933" w:rsidRPr="003E43A2" w:rsidRDefault="009F493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Nr. autorități publice locale care utilizează RUTI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00B6" w14:textId="77777777" w:rsidR="009F4933" w:rsidRPr="003E43A2" w:rsidRDefault="00DF12E4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E43A2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5095" w14:textId="77777777" w:rsidR="009F4933" w:rsidRPr="003E43A2" w:rsidRDefault="009F4933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E1BF848" w14:textId="77777777" w:rsidR="006A6E4D" w:rsidRPr="009E4D50" w:rsidRDefault="006A6E4D" w:rsidP="00832B81">
      <w:pPr>
        <w:pStyle w:val="ListParagraph"/>
        <w:spacing w:line="276" w:lineRule="auto"/>
        <w:ind w:left="0" w:firstLine="0"/>
        <w:rPr>
          <w:rFonts w:ascii="Times New Roman" w:hAnsi="Times New Roman" w:cs="Times New Roman"/>
        </w:rPr>
      </w:pPr>
    </w:p>
    <w:p w14:paraId="621096FB" w14:textId="77777777" w:rsidR="008E5DC4" w:rsidRPr="00F07F48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Modificările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instituționale</w:t>
      </w:r>
      <w:proofErr w:type="spellEnd"/>
      <w:r w:rsidRPr="003E43A2">
        <w:rPr>
          <w:rFonts w:ascii="Times New Roman" w:hAnsi="Times New Roman" w:cs="Times New Roman"/>
        </w:rPr>
        <w:t xml:space="preserve"> care au </w:t>
      </w:r>
      <w:proofErr w:type="spellStart"/>
      <w:r w:rsidRPr="003E43A2">
        <w:rPr>
          <w:rFonts w:ascii="Times New Roman" w:hAnsi="Times New Roman" w:cs="Times New Roman"/>
        </w:rPr>
        <w:t>survenit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urma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</w:p>
    <w:p w14:paraId="317CF732" w14:textId="77777777" w:rsidR="008E5DC4" w:rsidRPr="009E4D50" w:rsidRDefault="008E5DC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2224151A" w14:textId="77777777" w:rsidR="008E5DC4" w:rsidRPr="003E43A2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Modificările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asupra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situației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grupurilor-țintă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vizate</w:t>
      </w:r>
      <w:proofErr w:type="spellEnd"/>
      <w:r w:rsidRPr="003E43A2">
        <w:rPr>
          <w:rFonts w:ascii="Times New Roman" w:hAnsi="Times New Roman" w:cs="Times New Roman"/>
        </w:rPr>
        <w:t xml:space="preserve">, </w:t>
      </w:r>
      <w:proofErr w:type="spellStart"/>
      <w:r w:rsidRPr="003E43A2">
        <w:rPr>
          <w:rFonts w:ascii="Times New Roman" w:hAnsi="Times New Roman" w:cs="Times New Roman"/>
        </w:rPr>
        <w:t>atât</w:t>
      </w:r>
      <w:proofErr w:type="spellEnd"/>
      <w:r w:rsidRPr="003E43A2">
        <w:rPr>
          <w:rFonts w:ascii="Times New Roman" w:hAnsi="Times New Roman" w:cs="Times New Roman"/>
        </w:rPr>
        <w:t xml:space="preserve"> pe </w:t>
      </w:r>
      <w:proofErr w:type="spellStart"/>
      <w:r w:rsidRPr="003E43A2">
        <w:rPr>
          <w:rFonts w:ascii="Times New Roman" w:hAnsi="Times New Roman" w:cs="Times New Roman"/>
        </w:rPr>
        <w:t>parcursul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  <w:r w:rsidRPr="003E43A2">
        <w:rPr>
          <w:rFonts w:ascii="Times New Roman" w:hAnsi="Times New Roman" w:cs="Times New Roman"/>
        </w:rPr>
        <w:t xml:space="preserve">, </w:t>
      </w:r>
      <w:proofErr w:type="spellStart"/>
      <w:r w:rsidRPr="003E43A2">
        <w:rPr>
          <w:rFonts w:ascii="Times New Roman" w:hAnsi="Times New Roman" w:cs="Times New Roman"/>
        </w:rPr>
        <w:t>cât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Pr="003E43A2">
        <w:rPr>
          <w:rFonts w:ascii="Times New Roman" w:hAnsi="Times New Roman" w:cs="Times New Roman"/>
        </w:rPr>
        <w:t xml:space="preserve"> la </w:t>
      </w:r>
      <w:proofErr w:type="spellStart"/>
      <w:r w:rsidRPr="003E43A2">
        <w:rPr>
          <w:rFonts w:ascii="Times New Roman" w:hAnsi="Times New Roman" w:cs="Times New Roman"/>
        </w:rPr>
        <w:t>finalizarea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acesteia</w:t>
      </w:r>
      <w:proofErr w:type="spellEnd"/>
    </w:p>
    <w:p w14:paraId="5D4A5B6A" w14:textId="77777777" w:rsidR="007B08B4" w:rsidRPr="003E43A2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Nu </w:t>
      </w:r>
      <w:proofErr w:type="spellStart"/>
      <w:r w:rsidRPr="003E43A2">
        <w:rPr>
          <w:rFonts w:ascii="Times New Roman" w:hAnsi="Times New Roman" w:cs="Times New Roman"/>
        </w:rPr>
        <w:t>este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cazul</w:t>
      </w:r>
      <w:proofErr w:type="spellEnd"/>
      <w:r w:rsidRPr="003E43A2">
        <w:rPr>
          <w:rFonts w:ascii="Times New Roman" w:hAnsi="Times New Roman" w:cs="Times New Roman"/>
        </w:rPr>
        <w:t>.</w:t>
      </w:r>
    </w:p>
    <w:p w14:paraId="08A1CA9A" w14:textId="77777777" w:rsidR="008E5DC4" w:rsidRPr="00F07F48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Costurile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implementării</w:t>
      </w:r>
      <w:proofErr w:type="spellEnd"/>
    </w:p>
    <w:p w14:paraId="41E6284C" w14:textId="77777777" w:rsidR="008E5DC4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5A4C7D9" w14:textId="77777777" w:rsidR="008E5DC4" w:rsidRPr="003E43A2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Respectarea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termenelor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Pr="003E43A2">
        <w:rPr>
          <w:rFonts w:ascii="Times New Roman" w:hAnsi="Times New Roman" w:cs="Times New Roman"/>
        </w:rPr>
        <w:t xml:space="preserve"> a </w:t>
      </w:r>
      <w:proofErr w:type="spellStart"/>
      <w:r w:rsidRPr="003E43A2">
        <w:rPr>
          <w:rFonts w:ascii="Times New Roman" w:hAnsi="Times New Roman" w:cs="Times New Roman"/>
        </w:rPr>
        <w:t>conținutului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activităților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</w:p>
    <w:p w14:paraId="0D939A50" w14:textId="77777777" w:rsidR="002324F7" w:rsidRPr="003E43A2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>Permanent.</w:t>
      </w:r>
    </w:p>
    <w:p w14:paraId="7293B7AA" w14:textId="77777777" w:rsidR="008E5DC4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43A2">
        <w:rPr>
          <w:rFonts w:ascii="Times New Roman" w:hAnsi="Times New Roman" w:cs="Times New Roman"/>
        </w:rPr>
        <w:t>Întârzierile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realizarea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măsurii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și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motivul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producerii</w:t>
      </w:r>
      <w:proofErr w:type="spellEnd"/>
      <w:r w:rsidRPr="003E43A2">
        <w:rPr>
          <w:rFonts w:ascii="Times New Roman" w:hAnsi="Times New Roman" w:cs="Times New Roman"/>
        </w:rPr>
        <w:t xml:space="preserve"> lor</w:t>
      </w:r>
    </w:p>
    <w:p w14:paraId="27F9F556" w14:textId="77777777" w:rsidR="00F07F48" w:rsidRPr="00F07F48" w:rsidRDefault="00F07F4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3B45B265" w14:textId="77777777" w:rsidR="008E5DC4" w:rsidRPr="003E43A2" w:rsidRDefault="008E5DC4" w:rsidP="00832B8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3E43A2">
        <w:rPr>
          <w:rFonts w:ascii="Times New Roman" w:hAnsi="Times New Roman" w:cs="Times New Roman"/>
        </w:rPr>
        <w:t xml:space="preserve">Noul calendar de </w:t>
      </w:r>
      <w:proofErr w:type="spellStart"/>
      <w:r w:rsidRPr="003E43A2">
        <w:rPr>
          <w:rFonts w:ascii="Times New Roman" w:hAnsi="Times New Roman" w:cs="Times New Roman"/>
        </w:rPr>
        <w:t>implementare</w:t>
      </w:r>
      <w:proofErr w:type="spellEnd"/>
      <w:r w:rsidRPr="003E43A2">
        <w:rPr>
          <w:rFonts w:ascii="Times New Roman" w:hAnsi="Times New Roman" w:cs="Times New Roman"/>
        </w:rPr>
        <w:t xml:space="preserve"> (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situația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care </w:t>
      </w:r>
      <w:proofErr w:type="spellStart"/>
      <w:r w:rsidRPr="003E43A2">
        <w:rPr>
          <w:rFonts w:ascii="Times New Roman" w:hAnsi="Times New Roman" w:cs="Times New Roman"/>
        </w:rPr>
        <w:t>măsura</w:t>
      </w:r>
      <w:proofErr w:type="spellEnd"/>
      <w:r w:rsidRPr="003E43A2">
        <w:rPr>
          <w:rFonts w:ascii="Times New Roman" w:hAnsi="Times New Roman" w:cs="Times New Roman"/>
        </w:rPr>
        <w:t xml:space="preserve"> nu a </w:t>
      </w:r>
      <w:proofErr w:type="spellStart"/>
      <w:r w:rsidRPr="003E43A2">
        <w:rPr>
          <w:rFonts w:ascii="Times New Roman" w:hAnsi="Times New Roman" w:cs="Times New Roman"/>
        </w:rPr>
        <w:t>fost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implementată</w:t>
      </w:r>
      <w:proofErr w:type="spellEnd"/>
      <w:r w:rsidRPr="003E43A2">
        <w:rPr>
          <w:rFonts w:ascii="Times New Roman" w:hAnsi="Times New Roman" w:cs="Times New Roman"/>
        </w:rPr>
        <w:t xml:space="preserve"> </w:t>
      </w:r>
      <w:proofErr w:type="spellStart"/>
      <w:r w:rsidRPr="003E43A2">
        <w:rPr>
          <w:rFonts w:ascii="Times New Roman" w:hAnsi="Times New Roman" w:cs="Times New Roman"/>
        </w:rPr>
        <w:t>în</w:t>
      </w:r>
      <w:proofErr w:type="spellEnd"/>
      <w:r w:rsidRPr="003E43A2">
        <w:rPr>
          <w:rFonts w:ascii="Times New Roman" w:hAnsi="Times New Roman" w:cs="Times New Roman"/>
        </w:rPr>
        <w:t xml:space="preserve"> termen)</w:t>
      </w:r>
    </w:p>
    <w:p w14:paraId="7BD99179" w14:textId="77777777" w:rsidR="008E5DC4" w:rsidRDefault="008E5DC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64AEC56B" w14:textId="77777777" w:rsidR="00107E88" w:rsidRDefault="00107E8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7F9CA8F8" w14:textId="77777777" w:rsidR="00775434" w:rsidRPr="009E4D50" w:rsidRDefault="0077543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1FD87A75" w14:textId="77777777" w:rsidR="00107E88" w:rsidRDefault="006521A9" w:rsidP="00832B81">
      <w:pPr>
        <w:pStyle w:val="ListParagraph"/>
        <w:numPr>
          <w:ilvl w:val="0"/>
          <w:numId w:val="43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107E88">
        <w:rPr>
          <w:rFonts w:ascii="Times New Roman" w:hAnsi="Times New Roman" w:cs="Times New Roman"/>
          <w:b/>
        </w:rPr>
        <w:t>Obiectiv</w:t>
      </w:r>
      <w:proofErr w:type="spellEnd"/>
      <w:r w:rsidRPr="00107E88">
        <w:rPr>
          <w:rFonts w:ascii="Times New Roman" w:hAnsi="Times New Roman" w:cs="Times New Roman"/>
          <w:b/>
        </w:rPr>
        <w:t xml:space="preserve"> specific nr. 3.2. din SNA 2021-2025 - </w:t>
      </w:r>
      <w:proofErr w:type="spellStart"/>
      <w:r w:rsidRPr="00107E88">
        <w:rPr>
          <w:rFonts w:ascii="Times New Roman" w:hAnsi="Times New Roman" w:cs="Times New Roman"/>
          <w:b/>
        </w:rPr>
        <w:t>Extinderea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Pr="00107E88">
        <w:rPr>
          <w:rFonts w:ascii="Times New Roman" w:hAnsi="Times New Roman" w:cs="Times New Roman"/>
          <w:b/>
        </w:rPr>
        <w:t>culturii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07E88">
        <w:rPr>
          <w:rFonts w:ascii="Times New Roman" w:hAnsi="Times New Roman" w:cs="Times New Roman"/>
          <w:b/>
        </w:rPr>
        <w:t>transparenței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Pr="00107E88">
        <w:rPr>
          <w:rFonts w:ascii="Times New Roman" w:hAnsi="Times New Roman" w:cs="Times New Roman"/>
          <w:b/>
        </w:rPr>
        <w:t>pentru</w:t>
      </w:r>
      <w:proofErr w:type="spellEnd"/>
      <w:r w:rsidRPr="00107E88">
        <w:rPr>
          <w:rFonts w:ascii="Times New Roman" w:hAnsi="Times New Roman" w:cs="Times New Roman"/>
          <w:b/>
        </w:rPr>
        <w:t xml:space="preserve"> o </w:t>
      </w:r>
      <w:proofErr w:type="spellStart"/>
      <w:r w:rsidRPr="00107E88">
        <w:rPr>
          <w:rFonts w:ascii="Times New Roman" w:hAnsi="Times New Roman" w:cs="Times New Roman"/>
          <w:b/>
        </w:rPr>
        <w:t>guvernare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Pr="00107E88">
        <w:rPr>
          <w:rFonts w:ascii="Times New Roman" w:hAnsi="Times New Roman" w:cs="Times New Roman"/>
          <w:b/>
        </w:rPr>
        <w:t>deschisă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Pr="00107E88">
        <w:rPr>
          <w:rFonts w:ascii="Times New Roman" w:hAnsi="Times New Roman" w:cs="Times New Roman"/>
          <w:b/>
        </w:rPr>
        <w:t>în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07E88">
        <w:rPr>
          <w:rFonts w:ascii="Times New Roman" w:hAnsi="Times New Roman" w:cs="Times New Roman"/>
          <w:b/>
        </w:rPr>
        <w:t>administrația</w:t>
      </w:r>
      <w:proofErr w:type="spellEnd"/>
      <w:r w:rsidRPr="00107E88">
        <w:rPr>
          <w:rFonts w:ascii="Times New Roman" w:hAnsi="Times New Roman" w:cs="Times New Roman"/>
          <w:b/>
        </w:rPr>
        <w:t xml:space="preserve"> </w:t>
      </w:r>
      <w:proofErr w:type="spellStart"/>
      <w:r w:rsidRPr="00107E88">
        <w:rPr>
          <w:rFonts w:ascii="Times New Roman" w:hAnsi="Times New Roman" w:cs="Times New Roman"/>
          <w:b/>
        </w:rPr>
        <w:t>publică</w:t>
      </w:r>
      <w:proofErr w:type="spellEnd"/>
    </w:p>
    <w:p w14:paraId="4EDE9326" w14:textId="77777777" w:rsidR="00107E88" w:rsidRDefault="006521A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r w:rsidRPr="00107E88">
        <w:rPr>
          <w:rFonts w:ascii="Times New Roman" w:hAnsi="Times New Roman" w:cs="Times New Roman"/>
          <w:b/>
          <w:lang w:val="ro-RO"/>
        </w:rPr>
        <w:t xml:space="preserve">Măsura 3.2.6. din SNA 2021-2025 - Actualizarea </w:t>
      </w:r>
      <w:r w:rsidR="009E4D50" w:rsidRPr="00107E88">
        <w:rPr>
          <w:rFonts w:ascii="Times New Roman" w:hAnsi="Times New Roman" w:cs="Times New Roman"/>
          <w:b/>
          <w:lang w:val="ro-RO"/>
        </w:rPr>
        <w:t>evidenței</w:t>
      </w:r>
      <w:r w:rsidRPr="00107E88">
        <w:rPr>
          <w:rFonts w:ascii="Times New Roman" w:hAnsi="Times New Roman" w:cs="Times New Roman"/>
          <w:b/>
          <w:lang w:val="ro-RO"/>
        </w:rPr>
        <w:t xml:space="preserve"> unice a persoanelor juridice fără scop patrimonial cu statut de utilitate publică </w:t>
      </w:r>
      <w:r w:rsidR="009E4D50" w:rsidRPr="00107E88">
        <w:rPr>
          <w:rFonts w:ascii="Times New Roman" w:hAnsi="Times New Roman" w:cs="Times New Roman"/>
          <w:b/>
          <w:lang w:val="ro-RO"/>
        </w:rPr>
        <w:t>și</w:t>
      </w:r>
      <w:r w:rsidRPr="00107E88">
        <w:rPr>
          <w:rFonts w:ascii="Times New Roman" w:hAnsi="Times New Roman" w:cs="Times New Roman"/>
          <w:b/>
          <w:lang w:val="ro-RO"/>
        </w:rPr>
        <w:t xml:space="preserve"> sprijinirea </w:t>
      </w:r>
      <w:r w:rsidR="009E4D50" w:rsidRPr="00107E88">
        <w:rPr>
          <w:rFonts w:ascii="Times New Roman" w:hAnsi="Times New Roman" w:cs="Times New Roman"/>
          <w:b/>
          <w:lang w:val="ro-RO"/>
        </w:rPr>
        <w:t>autorităților</w:t>
      </w:r>
      <w:r w:rsidR="002A0A7E">
        <w:rPr>
          <w:rFonts w:ascii="Times New Roman" w:hAnsi="Times New Roman" w:cs="Times New Roman"/>
          <w:b/>
          <w:lang w:val="ro-RO"/>
        </w:rPr>
        <w:t xml:space="preserve"> </w:t>
      </w:r>
      <w:r w:rsidR="009E4D50" w:rsidRPr="00107E88">
        <w:rPr>
          <w:rFonts w:ascii="Times New Roman" w:hAnsi="Times New Roman" w:cs="Times New Roman"/>
          <w:b/>
          <w:lang w:val="ro-RO"/>
        </w:rPr>
        <w:t>inițiatoare</w:t>
      </w:r>
      <w:r w:rsidRPr="00107E88">
        <w:rPr>
          <w:rFonts w:ascii="Times New Roman" w:hAnsi="Times New Roman" w:cs="Times New Roman"/>
          <w:b/>
          <w:lang w:val="ro-RO"/>
        </w:rPr>
        <w:t xml:space="preserve"> în vederea realizării monitorizării </w:t>
      </w:r>
      <w:r w:rsidR="009E4D50" w:rsidRPr="00107E88">
        <w:rPr>
          <w:rFonts w:ascii="Times New Roman" w:hAnsi="Times New Roman" w:cs="Times New Roman"/>
          <w:b/>
          <w:lang w:val="ro-RO"/>
        </w:rPr>
        <w:t>și</w:t>
      </w:r>
      <w:r w:rsidRPr="00107E88">
        <w:rPr>
          <w:rFonts w:ascii="Times New Roman" w:hAnsi="Times New Roman" w:cs="Times New Roman"/>
          <w:b/>
          <w:lang w:val="ro-RO"/>
        </w:rPr>
        <w:t xml:space="preserve"> evaluării aplicării prevederilor O.G. nr 26/2000 în materia statutului de utilitate publică</w:t>
      </w:r>
    </w:p>
    <w:p w14:paraId="4BBFFEEE" w14:textId="77777777" w:rsidR="00B90651" w:rsidRPr="00107E88" w:rsidRDefault="006521A9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r w:rsidRPr="009E4D50">
        <w:rPr>
          <w:rFonts w:ascii="Times New Roman" w:hAnsi="Times New Roman" w:cs="Times New Roman"/>
          <w:lang w:val="ro-RO"/>
        </w:rPr>
        <w:t xml:space="preserve">Actualizarea </w:t>
      </w:r>
      <w:r w:rsidR="009E4D50" w:rsidRPr="009E4D50">
        <w:rPr>
          <w:rFonts w:ascii="Times New Roman" w:hAnsi="Times New Roman" w:cs="Times New Roman"/>
          <w:lang w:val="ro-RO"/>
        </w:rPr>
        <w:t>evidenței</w:t>
      </w:r>
      <w:r w:rsidRPr="009E4D50">
        <w:rPr>
          <w:rFonts w:ascii="Times New Roman" w:hAnsi="Times New Roman" w:cs="Times New Roman"/>
          <w:lang w:val="ro-RO"/>
        </w:rPr>
        <w:t xml:space="preserve"> unice a persoanelor juridice fără scop patrimonial cu statut de utilitate publică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sprijinirea </w:t>
      </w:r>
      <w:r w:rsidR="009E4D50" w:rsidRPr="009E4D50">
        <w:rPr>
          <w:rFonts w:ascii="Times New Roman" w:hAnsi="Times New Roman" w:cs="Times New Roman"/>
          <w:lang w:val="ro-RO"/>
        </w:rPr>
        <w:t>autorităților</w:t>
      </w:r>
      <w:r w:rsidR="00A378CE">
        <w:rPr>
          <w:rFonts w:ascii="Times New Roman" w:hAnsi="Times New Roman" w:cs="Times New Roman"/>
          <w:lang w:val="ro-RO"/>
        </w:rPr>
        <w:t xml:space="preserve"> </w:t>
      </w:r>
      <w:r w:rsidR="009E4D50" w:rsidRPr="009E4D50">
        <w:rPr>
          <w:rFonts w:ascii="Times New Roman" w:hAnsi="Times New Roman" w:cs="Times New Roman"/>
          <w:lang w:val="ro-RO"/>
        </w:rPr>
        <w:t>inițiatoare</w:t>
      </w:r>
      <w:r w:rsidRPr="009E4D50">
        <w:rPr>
          <w:rFonts w:ascii="Times New Roman" w:hAnsi="Times New Roman" w:cs="Times New Roman"/>
          <w:lang w:val="ro-RO"/>
        </w:rPr>
        <w:t xml:space="preserve"> în vederea realizării monitorizării </w:t>
      </w:r>
      <w:r w:rsidR="009E4D50" w:rsidRPr="009E4D50">
        <w:rPr>
          <w:rFonts w:ascii="Times New Roman" w:hAnsi="Times New Roman" w:cs="Times New Roman"/>
          <w:lang w:val="ro-RO"/>
        </w:rPr>
        <w:t>și</w:t>
      </w:r>
      <w:r w:rsidRPr="009E4D50">
        <w:rPr>
          <w:rFonts w:ascii="Times New Roman" w:hAnsi="Times New Roman" w:cs="Times New Roman"/>
          <w:lang w:val="ro-RO"/>
        </w:rPr>
        <w:t xml:space="preserve"> evaluării aplicării prevederilor O.G. nr 26/2000 în materia statutului de utilitate publică</w:t>
      </w:r>
    </w:p>
    <w:p w14:paraId="1FA3E068" w14:textId="77777777" w:rsidR="00107E88" w:rsidRPr="009E4D50" w:rsidRDefault="00107E88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6CE4B77E" w14:textId="77777777" w:rsidR="00B90651" w:rsidRPr="00107E88" w:rsidRDefault="00B9065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07E88">
        <w:rPr>
          <w:rFonts w:ascii="Times New Roman" w:hAnsi="Times New Roman" w:cs="Times New Roman"/>
        </w:rPr>
        <w:t>Stadiul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implementării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măsurii</w:t>
      </w:r>
      <w:proofErr w:type="spellEnd"/>
    </w:p>
    <w:p w14:paraId="1D604214" w14:textId="77777777" w:rsidR="00731036" w:rsidRPr="00107E88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2480630"/>
        </w:sdtPr>
        <w:sdtContent>
          <w:r w:rsidR="00DF12E4" w:rsidRPr="00107E88">
            <w:rPr>
              <w:rFonts w:ascii="Segoe UI Symbol" w:hAnsi="Segoe UI Symbol" w:cs="Segoe UI Symbol"/>
            </w:rPr>
            <w:t>☐</w:t>
          </w:r>
        </w:sdtContent>
      </w:sdt>
      <w:r w:rsidR="00B90651" w:rsidRPr="00107E88">
        <w:rPr>
          <w:rFonts w:ascii="Times New Roman" w:hAnsi="Times New Roman" w:cs="Times New Roman"/>
        </w:rPr>
        <w:t xml:space="preserve"> </w:t>
      </w:r>
      <w:proofErr w:type="spellStart"/>
      <w:r w:rsidR="00B90651" w:rsidRPr="00107E88">
        <w:rPr>
          <w:rFonts w:ascii="Times New Roman" w:hAnsi="Times New Roman" w:cs="Times New Roman"/>
        </w:rPr>
        <w:t>implementată</w:t>
      </w:r>
      <w:proofErr w:type="spellEnd"/>
      <w:r w:rsidR="00B90651" w:rsidRPr="00107E8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84008887"/>
        </w:sdtPr>
        <w:sdtContent>
          <w:r w:rsidR="00B90651" w:rsidRPr="00107E88">
            <w:rPr>
              <w:rFonts w:ascii="Segoe UI Symbol" w:hAnsi="Segoe UI Symbol" w:cs="Segoe UI Symbol"/>
            </w:rPr>
            <w:t>☐</w:t>
          </w:r>
        </w:sdtContent>
      </w:sdt>
      <w:r w:rsidR="00B90651" w:rsidRPr="00107E88">
        <w:rPr>
          <w:rFonts w:ascii="Times New Roman" w:hAnsi="Times New Roman" w:cs="Times New Roman"/>
        </w:rPr>
        <w:t xml:space="preserve">  </w:t>
      </w:r>
      <w:proofErr w:type="spellStart"/>
      <w:r w:rsidR="00B90651" w:rsidRPr="00107E88">
        <w:rPr>
          <w:rFonts w:ascii="Times New Roman" w:hAnsi="Times New Roman" w:cs="Times New Roman"/>
        </w:rPr>
        <w:t>parțial</w:t>
      </w:r>
      <w:proofErr w:type="spellEnd"/>
      <w:r w:rsidR="00B90651" w:rsidRPr="00107E88">
        <w:rPr>
          <w:rFonts w:ascii="Times New Roman" w:hAnsi="Times New Roman" w:cs="Times New Roman"/>
        </w:rPr>
        <w:t xml:space="preserve"> </w:t>
      </w:r>
      <w:proofErr w:type="spellStart"/>
      <w:r w:rsidR="00B90651" w:rsidRPr="00107E88">
        <w:rPr>
          <w:rFonts w:ascii="Times New Roman" w:hAnsi="Times New Roman" w:cs="Times New Roman"/>
        </w:rPr>
        <w:t>implementată</w:t>
      </w:r>
      <w:proofErr w:type="spellEnd"/>
      <w:r w:rsidR="00B90651" w:rsidRPr="00107E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36164568"/>
        </w:sdtPr>
        <w:sdtContent>
          <w:r w:rsidR="00A60B64" w:rsidRPr="00B41EAA">
            <w:rPr>
              <w:rFonts w:ascii="Segoe UI Symbol" w:hAnsi="Segoe UI Symbol" w:cs="Segoe UI Symbol"/>
            </w:rPr>
            <w:t>☒</w:t>
          </w:r>
          <w:proofErr w:type="spellStart"/>
        </w:sdtContent>
      </w:sdt>
      <w:r w:rsidR="00B90651" w:rsidRPr="00107E88">
        <w:rPr>
          <w:rFonts w:ascii="Times New Roman" w:hAnsi="Times New Roman" w:cs="Times New Roman"/>
        </w:rPr>
        <w:t>neimplementată</w:t>
      </w:r>
      <w:proofErr w:type="spellEnd"/>
      <w:r w:rsidR="00B90651" w:rsidRPr="00107E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8889759"/>
        </w:sdtPr>
        <w:sdtContent>
          <w:r w:rsidR="00B90651" w:rsidRPr="00107E88">
            <w:rPr>
              <w:rFonts w:ascii="Segoe UI Symbol" w:hAnsi="Segoe UI Symbol" w:cs="Segoe UI Symbol"/>
            </w:rPr>
            <w:t>☐</w:t>
          </w:r>
        </w:sdtContent>
      </w:sdt>
      <w:r w:rsidR="00B90651" w:rsidRPr="00107E88">
        <w:rPr>
          <w:rFonts w:ascii="Times New Roman" w:hAnsi="Times New Roman" w:cs="Times New Roman"/>
        </w:rPr>
        <w:t xml:space="preserve"> </w:t>
      </w:r>
      <w:proofErr w:type="spellStart"/>
      <w:r w:rsidR="00B90651" w:rsidRPr="00107E88">
        <w:rPr>
          <w:rFonts w:ascii="Times New Roman" w:hAnsi="Times New Roman" w:cs="Times New Roman"/>
        </w:rPr>
        <w:t>în</w:t>
      </w:r>
      <w:proofErr w:type="spellEnd"/>
      <w:r w:rsidR="00B90651" w:rsidRPr="00107E88">
        <w:rPr>
          <w:rFonts w:ascii="Times New Roman" w:hAnsi="Times New Roman" w:cs="Times New Roman"/>
        </w:rPr>
        <w:t xml:space="preserve"> curs de </w:t>
      </w:r>
      <w:proofErr w:type="spellStart"/>
      <w:r w:rsidR="00B90651" w:rsidRPr="00107E88">
        <w:rPr>
          <w:rFonts w:ascii="Times New Roman" w:hAnsi="Times New Roman" w:cs="Times New Roman"/>
        </w:rPr>
        <w:t>implementare</w:t>
      </w:r>
      <w:proofErr w:type="spellEnd"/>
      <w:r w:rsidR="00B90651" w:rsidRPr="00107E88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3938"/>
        <w:gridCol w:w="2114"/>
      </w:tblGrid>
      <w:tr w:rsidR="00731036" w:rsidRPr="00107E88" w14:paraId="221AC755" w14:textId="77777777" w:rsidTr="00107E88">
        <w:trPr>
          <w:trHeight w:val="60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3C2EC" w14:textId="77777777" w:rsidR="00731036" w:rsidRPr="00107E88" w:rsidRDefault="0073103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9A06B" w14:textId="77777777" w:rsidR="00731036" w:rsidRPr="00107E88" w:rsidRDefault="0073103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BE3B0" w14:textId="77777777" w:rsidR="00731036" w:rsidRPr="00107E88" w:rsidRDefault="0073103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CD3A34" w:rsidRPr="00107E88" w14:paraId="24C1ABF9" w14:textId="77777777" w:rsidTr="00107E88">
        <w:trPr>
          <w:trHeight w:val="27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CD09" w14:textId="77777777" w:rsidR="00CD3A34" w:rsidRPr="00107E88" w:rsidRDefault="00DF12E4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C536" w14:textId="77777777" w:rsidR="00CD3A34" w:rsidRPr="00107E88" w:rsidRDefault="00DF12E4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D74AB" w14:textId="77777777" w:rsidR="00CD3A34" w:rsidRPr="00107E88" w:rsidRDefault="00DF12E4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</w:tr>
    </w:tbl>
    <w:p w14:paraId="34EF3FDB" w14:textId="77777777" w:rsidR="004700C1" w:rsidRDefault="004700C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59718A93" w14:textId="77777777" w:rsidR="003219A1" w:rsidRPr="00107E88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07E88">
        <w:rPr>
          <w:rFonts w:ascii="Times New Roman" w:hAnsi="Times New Roman" w:cs="Times New Roman"/>
        </w:rPr>
        <w:t>Modificările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instituționale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</w:p>
    <w:p w14:paraId="73DE1752" w14:textId="77777777" w:rsidR="00DF12E4" w:rsidRPr="00107E88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07E88">
        <w:rPr>
          <w:rFonts w:ascii="Times New Roman" w:hAnsi="Times New Roman" w:cs="Times New Roman"/>
        </w:rPr>
        <w:t xml:space="preserve">Nu </w:t>
      </w:r>
      <w:proofErr w:type="spellStart"/>
      <w:r w:rsidRPr="00107E88">
        <w:rPr>
          <w:rFonts w:ascii="Times New Roman" w:hAnsi="Times New Roman" w:cs="Times New Roman"/>
        </w:rPr>
        <w:t>este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cazul</w:t>
      </w:r>
      <w:proofErr w:type="spellEnd"/>
    </w:p>
    <w:p w14:paraId="2A31908A" w14:textId="77777777" w:rsidR="003219A1" w:rsidRPr="00107E88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07E88">
        <w:rPr>
          <w:rFonts w:ascii="Times New Roman" w:hAnsi="Times New Roman" w:cs="Times New Roman"/>
        </w:rPr>
        <w:t>Modificările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asupra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situației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grupurilor-țintă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vizate</w:t>
      </w:r>
      <w:proofErr w:type="spellEnd"/>
      <w:r w:rsidRPr="00107E88">
        <w:rPr>
          <w:rFonts w:ascii="Times New Roman" w:hAnsi="Times New Roman" w:cs="Times New Roman"/>
        </w:rPr>
        <w:t xml:space="preserve">, </w:t>
      </w:r>
      <w:proofErr w:type="spellStart"/>
      <w:r w:rsidRPr="00107E88">
        <w:rPr>
          <w:rFonts w:ascii="Times New Roman" w:hAnsi="Times New Roman" w:cs="Times New Roman"/>
        </w:rPr>
        <w:t>atât</w:t>
      </w:r>
      <w:proofErr w:type="spellEnd"/>
      <w:r w:rsidRPr="00107E88">
        <w:rPr>
          <w:rFonts w:ascii="Times New Roman" w:hAnsi="Times New Roman" w:cs="Times New Roman"/>
        </w:rPr>
        <w:t xml:space="preserve"> pe </w:t>
      </w:r>
      <w:proofErr w:type="spellStart"/>
      <w:r w:rsidRPr="00107E88">
        <w:rPr>
          <w:rFonts w:ascii="Times New Roman" w:hAnsi="Times New Roman" w:cs="Times New Roman"/>
        </w:rPr>
        <w:t>parcursul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implementării</w:t>
      </w:r>
      <w:proofErr w:type="spellEnd"/>
      <w:r w:rsidRPr="00107E88">
        <w:rPr>
          <w:rFonts w:ascii="Times New Roman" w:hAnsi="Times New Roman" w:cs="Times New Roman"/>
        </w:rPr>
        <w:t xml:space="preserve">, </w:t>
      </w:r>
      <w:proofErr w:type="spellStart"/>
      <w:r w:rsidRPr="00107E88">
        <w:rPr>
          <w:rFonts w:ascii="Times New Roman" w:hAnsi="Times New Roman" w:cs="Times New Roman"/>
        </w:rPr>
        <w:t>cât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și</w:t>
      </w:r>
      <w:proofErr w:type="spellEnd"/>
      <w:r w:rsidRPr="00107E88">
        <w:rPr>
          <w:rFonts w:ascii="Times New Roman" w:hAnsi="Times New Roman" w:cs="Times New Roman"/>
        </w:rPr>
        <w:t xml:space="preserve"> la </w:t>
      </w:r>
      <w:proofErr w:type="spellStart"/>
      <w:r w:rsidRPr="00107E88">
        <w:rPr>
          <w:rFonts w:ascii="Times New Roman" w:hAnsi="Times New Roman" w:cs="Times New Roman"/>
        </w:rPr>
        <w:t>finalizarea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acesteia</w:t>
      </w:r>
      <w:proofErr w:type="spellEnd"/>
    </w:p>
    <w:p w14:paraId="4A82B967" w14:textId="77777777" w:rsidR="00DF12E4" w:rsidRPr="00C03F1F" w:rsidRDefault="00DF12E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07E88">
        <w:rPr>
          <w:rFonts w:ascii="Times New Roman" w:hAnsi="Times New Roman" w:cs="Times New Roman"/>
        </w:rPr>
        <w:t xml:space="preserve">Nu </w:t>
      </w:r>
      <w:proofErr w:type="spellStart"/>
      <w:r w:rsidRPr="00107E88">
        <w:rPr>
          <w:rFonts w:ascii="Times New Roman" w:hAnsi="Times New Roman" w:cs="Times New Roman"/>
        </w:rPr>
        <w:t>este</w:t>
      </w:r>
      <w:proofErr w:type="spellEnd"/>
      <w:r w:rsidR="008F1660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cazul</w:t>
      </w:r>
      <w:proofErr w:type="spellEnd"/>
    </w:p>
    <w:p w14:paraId="140F71E6" w14:textId="77777777" w:rsidR="003219A1" w:rsidRPr="00C03F1F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07E88">
        <w:rPr>
          <w:rFonts w:ascii="Times New Roman" w:hAnsi="Times New Roman" w:cs="Times New Roman"/>
        </w:rPr>
        <w:lastRenderedPageBreak/>
        <w:t>Costurile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implementării</w:t>
      </w:r>
      <w:proofErr w:type="spellEnd"/>
    </w:p>
    <w:p w14:paraId="2F9130FD" w14:textId="77777777" w:rsidR="003219A1" w:rsidRPr="00C03F1F" w:rsidRDefault="003219A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07E88">
        <w:rPr>
          <w:rFonts w:ascii="Times New Roman" w:hAnsi="Times New Roman" w:cs="Times New Roman"/>
        </w:rPr>
        <w:t xml:space="preserve">Nu </w:t>
      </w:r>
      <w:proofErr w:type="spellStart"/>
      <w:r w:rsidRPr="00107E88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cazul</w:t>
      </w:r>
      <w:proofErr w:type="spellEnd"/>
      <w:r w:rsidRPr="00107E88">
        <w:rPr>
          <w:rFonts w:ascii="Times New Roman" w:hAnsi="Times New Roman" w:cs="Times New Roman"/>
        </w:rPr>
        <w:t>.</w:t>
      </w:r>
    </w:p>
    <w:p w14:paraId="701128BB" w14:textId="77777777" w:rsidR="003219A1" w:rsidRPr="00C03F1F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07E88">
        <w:rPr>
          <w:rFonts w:ascii="Times New Roman" w:hAnsi="Times New Roman" w:cs="Times New Roman"/>
        </w:rPr>
        <w:t>Respectarea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termenelor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și</w:t>
      </w:r>
      <w:proofErr w:type="spellEnd"/>
      <w:r w:rsidRPr="00107E88">
        <w:rPr>
          <w:rFonts w:ascii="Times New Roman" w:hAnsi="Times New Roman" w:cs="Times New Roman"/>
        </w:rPr>
        <w:t xml:space="preserve"> a </w:t>
      </w:r>
      <w:proofErr w:type="spellStart"/>
      <w:r w:rsidRPr="00107E88">
        <w:rPr>
          <w:rFonts w:ascii="Times New Roman" w:hAnsi="Times New Roman" w:cs="Times New Roman"/>
        </w:rPr>
        <w:t>conținutului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activităților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</w:p>
    <w:p w14:paraId="5D54916E" w14:textId="77777777" w:rsidR="003219A1" w:rsidRPr="00107E88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07E88">
        <w:rPr>
          <w:rFonts w:ascii="Times New Roman" w:hAnsi="Times New Roman" w:cs="Times New Roman"/>
        </w:rPr>
        <w:t>În termen.</w:t>
      </w:r>
    </w:p>
    <w:p w14:paraId="105C20C6" w14:textId="77777777" w:rsidR="00C03F1F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03F1F">
        <w:rPr>
          <w:rFonts w:ascii="Times New Roman" w:hAnsi="Times New Roman" w:cs="Times New Roman"/>
        </w:rPr>
        <w:t>Întârzierile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realizarea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măsurii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și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motivul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producerii</w:t>
      </w:r>
      <w:proofErr w:type="spellEnd"/>
      <w:r w:rsidRPr="00C03F1F">
        <w:rPr>
          <w:rFonts w:ascii="Times New Roman" w:hAnsi="Times New Roman" w:cs="Times New Roman"/>
        </w:rPr>
        <w:t xml:space="preserve"> lor</w:t>
      </w:r>
    </w:p>
    <w:p w14:paraId="3962106A" w14:textId="77777777" w:rsidR="003219A1" w:rsidRPr="00C03F1F" w:rsidRDefault="003219A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</w:t>
      </w:r>
      <w:proofErr w:type="spellStart"/>
      <w:r w:rsidRPr="00C03F1F">
        <w:rPr>
          <w:rFonts w:ascii="Times New Roman" w:hAnsi="Times New Roman" w:cs="Times New Roman"/>
        </w:rPr>
        <w:t>este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cazul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021C8D1A" w14:textId="77777777" w:rsidR="003219A1" w:rsidRPr="00C03F1F" w:rsidRDefault="003219A1" w:rsidP="00832B81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Noul calendar de </w:t>
      </w:r>
      <w:proofErr w:type="spellStart"/>
      <w:r w:rsidRPr="00C03F1F">
        <w:rPr>
          <w:rFonts w:ascii="Times New Roman" w:hAnsi="Times New Roman" w:cs="Times New Roman"/>
        </w:rPr>
        <w:t>implementare</w:t>
      </w:r>
      <w:proofErr w:type="spellEnd"/>
      <w:r w:rsidRPr="00C03F1F">
        <w:rPr>
          <w:rFonts w:ascii="Times New Roman" w:hAnsi="Times New Roman" w:cs="Times New Roman"/>
        </w:rPr>
        <w:t xml:space="preserve"> (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situația</w:t>
      </w:r>
      <w:proofErr w:type="spellEnd"/>
      <w:r w:rsidR="00513EFE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Pr="00C03F1F">
        <w:rPr>
          <w:rFonts w:ascii="Times New Roman" w:hAnsi="Times New Roman" w:cs="Times New Roman"/>
        </w:rPr>
        <w:t xml:space="preserve"> care </w:t>
      </w:r>
      <w:proofErr w:type="spellStart"/>
      <w:r w:rsidRPr="00C03F1F">
        <w:rPr>
          <w:rFonts w:ascii="Times New Roman" w:hAnsi="Times New Roman" w:cs="Times New Roman"/>
        </w:rPr>
        <w:t>măsura</w:t>
      </w:r>
      <w:proofErr w:type="spellEnd"/>
      <w:r w:rsidRPr="00C03F1F">
        <w:rPr>
          <w:rFonts w:ascii="Times New Roman" w:hAnsi="Times New Roman" w:cs="Times New Roman"/>
        </w:rPr>
        <w:t xml:space="preserve"> nu a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implementată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Pr="00C03F1F">
        <w:rPr>
          <w:rFonts w:ascii="Times New Roman" w:hAnsi="Times New Roman" w:cs="Times New Roman"/>
        </w:rPr>
        <w:t xml:space="preserve"> termen)</w:t>
      </w:r>
    </w:p>
    <w:p w14:paraId="1C5DC2B7" w14:textId="77777777" w:rsidR="003219A1" w:rsidRPr="00107E88" w:rsidRDefault="003219A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07E88">
        <w:rPr>
          <w:rFonts w:ascii="Times New Roman" w:hAnsi="Times New Roman" w:cs="Times New Roman"/>
        </w:rPr>
        <w:t xml:space="preserve">Nu </w:t>
      </w:r>
      <w:proofErr w:type="spellStart"/>
      <w:r w:rsidRPr="00107E88">
        <w:rPr>
          <w:rFonts w:ascii="Times New Roman" w:hAnsi="Times New Roman" w:cs="Times New Roman"/>
        </w:rPr>
        <w:t>este</w:t>
      </w:r>
      <w:proofErr w:type="spellEnd"/>
      <w:r w:rsidRPr="00107E88">
        <w:rPr>
          <w:rFonts w:ascii="Times New Roman" w:hAnsi="Times New Roman" w:cs="Times New Roman"/>
        </w:rPr>
        <w:t xml:space="preserve"> </w:t>
      </w:r>
      <w:proofErr w:type="spellStart"/>
      <w:r w:rsidRPr="00107E88">
        <w:rPr>
          <w:rFonts w:ascii="Times New Roman" w:hAnsi="Times New Roman" w:cs="Times New Roman"/>
        </w:rPr>
        <w:t>cazul</w:t>
      </w:r>
      <w:proofErr w:type="spellEnd"/>
      <w:r w:rsidRPr="00107E88">
        <w:rPr>
          <w:rFonts w:ascii="Times New Roman" w:hAnsi="Times New Roman" w:cs="Times New Roman"/>
        </w:rPr>
        <w:t>.</w:t>
      </w:r>
    </w:p>
    <w:p w14:paraId="540396A9" w14:textId="77777777" w:rsidR="00241505" w:rsidRDefault="00241505" w:rsidP="00832B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B7BA5F" w14:textId="77777777" w:rsidR="00C03F1F" w:rsidRPr="009E4D50" w:rsidRDefault="00C03F1F" w:rsidP="00832B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759459" w14:textId="77777777" w:rsidR="00C03F1F" w:rsidRDefault="00671528" w:rsidP="00832B81">
      <w:pPr>
        <w:pStyle w:val="ListParagraph"/>
        <w:numPr>
          <w:ilvl w:val="0"/>
          <w:numId w:val="46"/>
        </w:numPr>
        <w:spacing w:line="276" w:lineRule="auto"/>
        <w:ind w:left="538" w:hanging="357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 xml:space="preserve">Obiectivul specific nr. 3.3. din SNA 2021-2025 - Îmbunătățirea capacității de gestionare a eșecului de </w:t>
      </w:r>
      <w:r w:rsidR="00C4693F" w:rsidRPr="009E4D50">
        <w:rPr>
          <w:rFonts w:ascii="Times New Roman" w:hAnsi="Times New Roman" w:cs="Times New Roman"/>
          <w:b/>
          <w:lang w:val="ro-RO"/>
        </w:rPr>
        <w:t>management</w:t>
      </w:r>
      <w:r w:rsidRPr="009E4D50">
        <w:rPr>
          <w:rFonts w:ascii="Times New Roman" w:hAnsi="Times New Roman" w:cs="Times New Roman"/>
          <w:b/>
          <w:lang w:val="ro-RO"/>
        </w:rPr>
        <w:t xml:space="preserve"> prin corelarea instrumentelor care au impact asupra identificării timpurii a riscurilor și vulnerabilităților instituționale</w:t>
      </w:r>
    </w:p>
    <w:p w14:paraId="58C8D8E5" w14:textId="77777777" w:rsidR="001D2493" w:rsidRPr="00C03F1F" w:rsidRDefault="00671528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lang w:val="ro-RO"/>
        </w:rPr>
      </w:pPr>
      <w:r w:rsidRPr="00C03F1F">
        <w:rPr>
          <w:rFonts w:ascii="Times New Roman" w:hAnsi="Times New Roman" w:cs="Times New Roman"/>
          <w:b/>
          <w:lang w:val="ro-RO"/>
        </w:rPr>
        <w:t>Măsura 3.3.1. din SNA 2021-2025 - Auditarea internă, o dată la doi ani, a sistemului de prevenire a corupției la nivelul tuturor autorităților publice</w:t>
      </w:r>
    </w:p>
    <w:p w14:paraId="2C35BCBB" w14:textId="77777777" w:rsidR="00E709EE" w:rsidRPr="009E4D50" w:rsidRDefault="00E709EE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4962F39" w14:textId="77777777" w:rsidR="00E709EE" w:rsidRPr="00C03F1F" w:rsidRDefault="00E709EE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03F1F">
        <w:rPr>
          <w:rFonts w:ascii="Times New Roman" w:hAnsi="Times New Roman" w:cs="Times New Roman"/>
        </w:rPr>
        <w:t>Stadiul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implementării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măsurii</w:t>
      </w:r>
      <w:proofErr w:type="spellEnd"/>
    </w:p>
    <w:p w14:paraId="309E56A7" w14:textId="77777777" w:rsidR="00E709EE" w:rsidRPr="00C03F1F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4109246"/>
        </w:sdtPr>
        <w:sdtContent>
          <w:sdt>
            <w:sdtPr>
              <w:rPr>
                <w:rFonts w:ascii="Times New Roman" w:hAnsi="Times New Roman" w:cs="Times New Roman"/>
              </w:rPr>
              <w:id w:val="501383755"/>
            </w:sdtPr>
            <w:sdtContent>
              <w:r w:rsidR="00E11E1D" w:rsidRPr="00C03F1F">
                <w:rPr>
                  <w:rFonts w:ascii="Segoe UI Symbol" w:hAnsi="Segoe UI Symbol" w:cs="Segoe UI Symbol"/>
                </w:rPr>
                <w:t>☐</w:t>
              </w:r>
              <w:proofErr w:type="spellStart"/>
            </w:sdtContent>
          </w:sdt>
        </w:sdtContent>
      </w:sdt>
      <w:r w:rsidR="00E709EE" w:rsidRPr="00C03F1F">
        <w:rPr>
          <w:rFonts w:ascii="Times New Roman" w:hAnsi="Times New Roman" w:cs="Times New Roman"/>
        </w:rPr>
        <w:t>implementată</w:t>
      </w:r>
      <w:sdt>
        <w:sdtPr>
          <w:rPr>
            <w:rFonts w:ascii="Times New Roman" w:hAnsi="Times New Roman" w:cs="Times New Roman"/>
          </w:rPr>
          <w:id w:val="2044701923"/>
        </w:sdtPr>
        <w:sdtContent>
          <w:r w:rsidR="00E709EE" w:rsidRPr="00C03F1F">
            <w:rPr>
              <w:rFonts w:ascii="Segoe UI Symbol" w:hAnsi="Segoe UI Symbol" w:cs="Segoe UI Symbol"/>
            </w:rPr>
            <w:t>☐</w:t>
          </w:r>
        </w:sdtContent>
      </w:sdt>
      <w:r w:rsidR="00E709EE" w:rsidRPr="00C03F1F">
        <w:rPr>
          <w:rFonts w:ascii="Times New Roman" w:hAnsi="Times New Roman" w:cs="Times New Roman"/>
        </w:rPr>
        <w:t>parțialimplementată</w:t>
      </w:r>
      <w:sdt>
        <w:sdtPr>
          <w:rPr>
            <w:rFonts w:ascii="Times New Roman" w:hAnsi="Times New Roman" w:cs="Times New Roman"/>
          </w:rPr>
          <w:id w:val="-394597889"/>
        </w:sdtPr>
        <w:sdtContent>
          <w:sdt>
            <w:sdtPr>
              <w:rPr>
                <w:rFonts w:ascii="Times New Roman" w:hAnsi="Times New Roman" w:cs="Times New Roman"/>
              </w:rPr>
              <w:id w:val="866035546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E709EE" w:rsidRPr="00C03F1F">
        <w:rPr>
          <w:rFonts w:ascii="Times New Roman" w:hAnsi="Times New Roman" w:cs="Times New Roman"/>
        </w:rPr>
        <w:t>neimplementată</w:t>
      </w:r>
      <w:sdt>
        <w:sdtPr>
          <w:rPr>
            <w:rFonts w:ascii="Times New Roman" w:hAnsi="Times New Roman" w:cs="Times New Roman"/>
          </w:rPr>
          <w:id w:val="1155489818"/>
        </w:sdtPr>
        <w:sdtContent>
          <w:sdt>
            <w:sdtPr>
              <w:rPr>
                <w:rFonts w:ascii="Times New Roman" w:hAnsi="Times New Roman" w:cs="Times New Roman"/>
              </w:rPr>
              <w:id w:val="44959557"/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866035547"/>
                </w:sdtPr>
                <w:sdtContent>
                  <w:r w:rsidR="00A60B64" w:rsidRPr="00C03F1F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E709EE" w:rsidRPr="00C03F1F">
        <w:rPr>
          <w:rFonts w:ascii="Times New Roman" w:hAnsi="Times New Roman" w:cs="Times New Roman"/>
        </w:rPr>
        <w:t>în</w:t>
      </w:r>
      <w:proofErr w:type="spellEnd"/>
      <w:r w:rsidR="00E709EE" w:rsidRPr="00C03F1F">
        <w:rPr>
          <w:rFonts w:ascii="Times New Roman" w:hAnsi="Times New Roman" w:cs="Times New Roman"/>
        </w:rPr>
        <w:t xml:space="preserve"> curs de </w:t>
      </w:r>
      <w:proofErr w:type="spellStart"/>
      <w:r w:rsidR="00E709EE" w:rsidRPr="00C03F1F">
        <w:rPr>
          <w:rFonts w:ascii="Times New Roman" w:hAnsi="Times New Roman" w:cs="Times New Roman"/>
        </w:rPr>
        <w:t>implementare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3938"/>
        <w:gridCol w:w="2114"/>
      </w:tblGrid>
      <w:tr w:rsidR="00C03F1F" w:rsidRPr="00107E88" w14:paraId="0D7BE902" w14:textId="77777777" w:rsidTr="00775434">
        <w:trPr>
          <w:trHeight w:val="60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F204E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2FCB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16853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C03F1F" w:rsidRPr="00107E88" w14:paraId="72F00239" w14:textId="77777777" w:rsidTr="00775434">
        <w:trPr>
          <w:trHeight w:val="27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B5AF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F11C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A6A6" w14:textId="77777777" w:rsidR="00C03F1F" w:rsidRPr="00107E88" w:rsidRDefault="00C03F1F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</w:tr>
    </w:tbl>
    <w:p w14:paraId="7C922F54" w14:textId="77777777" w:rsidR="00C03F1F" w:rsidRDefault="00C03F1F" w:rsidP="00832B81">
      <w:pPr>
        <w:pStyle w:val="ListParagraph"/>
        <w:spacing w:line="276" w:lineRule="auto"/>
        <w:ind w:left="0" w:firstLine="0"/>
        <w:rPr>
          <w:rFonts w:ascii="Times New Roman" w:hAnsi="Times New Roman" w:cs="Times New Roman"/>
        </w:rPr>
      </w:pPr>
    </w:p>
    <w:p w14:paraId="0F2E95A4" w14:textId="77777777" w:rsidR="00D70A1D" w:rsidRPr="00433CC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03F1F">
        <w:rPr>
          <w:rFonts w:ascii="Times New Roman" w:hAnsi="Times New Roman" w:cs="Times New Roman"/>
        </w:rPr>
        <w:t>Modificările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instituționale</w:t>
      </w:r>
      <w:proofErr w:type="spellEnd"/>
      <w:r w:rsidRPr="00C03F1F">
        <w:rPr>
          <w:rFonts w:ascii="Times New Roman" w:hAnsi="Times New Roman" w:cs="Times New Roman"/>
        </w:rPr>
        <w:t xml:space="preserve"> care au </w:t>
      </w:r>
      <w:proofErr w:type="spellStart"/>
      <w:r w:rsidRPr="00C03F1F">
        <w:rPr>
          <w:rFonts w:ascii="Times New Roman" w:hAnsi="Times New Roman" w:cs="Times New Roman"/>
        </w:rPr>
        <w:t>survenit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urma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implementării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măsurii</w:t>
      </w:r>
      <w:proofErr w:type="spellEnd"/>
    </w:p>
    <w:p w14:paraId="092F6C41" w14:textId="77777777" w:rsidR="00D70A1D" w:rsidRPr="00C03F1F" w:rsidRDefault="00D70A1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a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cazul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7B58AB83" w14:textId="77777777" w:rsidR="00433CC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4D50">
        <w:rPr>
          <w:rFonts w:ascii="Times New Roman" w:hAnsi="Times New Roman" w:cs="Times New Roman"/>
        </w:rPr>
        <w:t>Modificările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asupra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situației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grupurilor-țintă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vizate</w:t>
      </w:r>
      <w:proofErr w:type="spellEnd"/>
      <w:r w:rsidRPr="009E4D50">
        <w:rPr>
          <w:rFonts w:ascii="Times New Roman" w:hAnsi="Times New Roman" w:cs="Times New Roman"/>
        </w:rPr>
        <w:t xml:space="preserve">, </w:t>
      </w:r>
      <w:proofErr w:type="spellStart"/>
      <w:r w:rsidRPr="009E4D50">
        <w:rPr>
          <w:rFonts w:ascii="Times New Roman" w:hAnsi="Times New Roman" w:cs="Times New Roman"/>
        </w:rPr>
        <w:t>atât</w:t>
      </w:r>
      <w:proofErr w:type="spellEnd"/>
      <w:r w:rsidRPr="009E4D50">
        <w:rPr>
          <w:rFonts w:ascii="Times New Roman" w:hAnsi="Times New Roman" w:cs="Times New Roman"/>
        </w:rPr>
        <w:t xml:space="preserve"> pe </w:t>
      </w:r>
      <w:proofErr w:type="spellStart"/>
      <w:r w:rsidRPr="009E4D50">
        <w:rPr>
          <w:rFonts w:ascii="Times New Roman" w:hAnsi="Times New Roman" w:cs="Times New Roman"/>
        </w:rPr>
        <w:t>parcursul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implementării</w:t>
      </w:r>
      <w:proofErr w:type="spellEnd"/>
      <w:r w:rsidRPr="009E4D50">
        <w:rPr>
          <w:rFonts w:ascii="Times New Roman" w:hAnsi="Times New Roman" w:cs="Times New Roman"/>
        </w:rPr>
        <w:t xml:space="preserve">, </w:t>
      </w:r>
      <w:proofErr w:type="spellStart"/>
      <w:r w:rsidRPr="009E4D50">
        <w:rPr>
          <w:rFonts w:ascii="Times New Roman" w:hAnsi="Times New Roman" w:cs="Times New Roman"/>
        </w:rPr>
        <w:t>cât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și</w:t>
      </w:r>
      <w:proofErr w:type="spellEnd"/>
      <w:r w:rsidRPr="009E4D50">
        <w:rPr>
          <w:rFonts w:ascii="Times New Roman" w:hAnsi="Times New Roman" w:cs="Times New Roman"/>
        </w:rPr>
        <w:t xml:space="preserve"> la </w:t>
      </w:r>
      <w:proofErr w:type="spellStart"/>
      <w:r w:rsidRPr="009E4D50">
        <w:rPr>
          <w:rFonts w:ascii="Times New Roman" w:hAnsi="Times New Roman" w:cs="Times New Roman"/>
        </w:rPr>
        <w:t>finalizarea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acesteia</w:t>
      </w:r>
      <w:proofErr w:type="spellEnd"/>
    </w:p>
    <w:p w14:paraId="13B8BFBF" w14:textId="77777777" w:rsidR="00D70A1D" w:rsidRPr="00433CC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Costurile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implementării</w:t>
      </w:r>
      <w:proofErr w:type="spellEnd"/>
    </w:p>
    <w:p w14:paraId="31A0BF4E" w14:textId="77777777" w:rsidR="00D70A1D" w:rsidRPr="00C03F1F" w:rsidRDefault="00D70A1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au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costuri</w:t>
      </w:r>
      <w:proofErr w:type="spellEnd"/>
      <w:r w:rsidRPr="00C03F1F">
        <w:rPr>
          <w:rFonts w:ascii="Times New Roman" w:hAnsi="Times New Roman" w:cs="Times New Roman"/>
        </w:rPr>
        <w:t xml:space="preserve"> de </w:t>
      </w:r>
      <w:proofErr w:type="spellStart"/>
      <w:r w:rsidRPr="00C03F1F">
        <w:rPr>
          <w:rFonts w:ascii="Times New Roman" w:hAnsi="Times New Roman" w:cs="Times New Roman"/>
        </w:rPr>
        <w:t>implementare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7ED7E0A9" w14:textId="77777777" w:rsidR="00D70A1D" w:rsidRPr="00C03F1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03F1F">
        <w:rPr>
          <w:rFonts w:ascii="Times New Roman" w:hAnsi="Times New Roman" w:cs="Times New Roman"/>
        </w:rPr>
        <w:t>Respectarea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termenelor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și</w:t>
      </w:r>
      <w:proofErr w:type="spellEnd"/>
      <w:r w:rsidRPr="00C03F1F">
        <w:rPr>
          <w:rFonts w:ascii="Times New Roman" w:hAnsi="Times New Roman" w:cs="Times New Roman"/>
        </w:rPr>
        <w:t xml:space="preserve"> a </w:t>
      </w:r>
      <w:proofErr w:type="spellStart"/>
      <w:r w:rsidRPr="00C03F1F">
        <w:rPr>
          <w:rFonts w:ascii="Times New Roman" w:hAnsi="Times New Roman" w:cs="Times New Roman"/>
        </w:rPr>
        <w:t>conținutului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activităților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</w:p>
    <w:p w14:paraId="3AD29E9E" w14:textId="77777777" w:rsidR="00D70A1D" w:rsidRPr="00C03F1F" w:rsidRDefault="00E11E1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a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cazul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3D1BEA8A" w14:textId="77777777" w:rsidR="00D70A1D" w:rsidRPr="00433CC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03F1F">
        <w:rPr>
          <w:rFonts w:ascii="Times New Roman" w:hAnsi="Times New Roman" w:cs="Times New Roman"/>
        </w:rPr>
        <w:t>Întârzierile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realizarea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măsurii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și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motivul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producerii</w:t>
      </w:r>
      <w:proofErr w:type="spellEnd"/>
      <w:r w:rsidRPr="00C03F1F">
        <w:rPr>
          <w:rFonts w:ascii="Times New Roman" w:hAnsi="Times New Roman" w:cs="Times New Roman"/>
        </w:rPr>
        <w:t xml:space="preserve"> lor</w:t>
      </w:r>
    </w:p>
    <w:p w14:paraId="7301937C" w14:textId="77777777" w:rsidR="00D70A1D" w:rsidRPr="00C03F1F" w:rsidRDefault="00D70A1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a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cazul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1E83F6B5" w14:textId="77777777" w:rsidR="00D70A1D" w:rsidRPr="00433CCF" w:rsidRDefault="00D70A1D" w:rsidP="00832B81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Noul calendar de </w:t>
      </w:r>
      <w:proofErr w:type="spellStart"/>
      <w:r w:rsidRPr="00C03F1F">
        <w:rPr>
          <w:rFonts w:ascii="Times New Roman" w:hAnsi="Times New Roman" w:cs="Times New Roman"/>
        </w:rPr>
        <w:t>implementare</w:t>
      </w:r>
      <w:proofErr w:type="spellEnd"/>
      <w:r w:rsidRPr="00C03F1F">
        <w:rPr>
          <w:rFonts w:ascii="Times New Roman" w:hAnsi="Times New Roman" w:cs="Times New Roman"/>
        </w:rPr>
        <w:t xml:space="preserve"> (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situația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Pr="00C03F1F">
        <w:rPr>
          <w:rFonts w:ascii="Times New Roman" w:hAnsi="Times New Roman" w:cs="Times New Roman"/>
        </w:rPr>
        <w:t xml:space="preserve"> care </w:t>
      </w:r>
      <w:proofErr w:type="spellStart"/>
      <w:r w:rsidRPr="00C03F1F">
        <w:rPr>
          <w:rFonts w:ascii="Times New Roman" w:hAnsi="Times New Roman" w:cs="Times New Roman"/>
        </w:rPr>
        <w:t>măsura</w:t>
      </w:r>
      <w:proofErr w:type="spellEnd"/>
      <w:r w:rsidRPr="00C03F1F">
        <w:rPr>
          <w:rFonts w:ascii="Times New Roman" w:hAnsi="Times New Roman" w:cs="Times New Roman"/>
        </w:rPr>
        <w:t xml:space="preserve"> nu a </w:t>
      </w:r>
      <w:proofErr w:type="spellStart"/>
      <w:r w:rsidRPr="00C03F1F">
        <w:rPr>
          <w:rFonts w:ascii="Times New Roman" w:hAnsi="Times New Roman" w:cs="Times New Roman"/>
        </w:rPr>
        <w:t>fost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implementată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în</w:t>
      </w:r>
      <w:proofErr w:type="spellEnd"/>
      <w:r w:rsidRPr="00C03F1F">
        <w:rPr>
          <w:rFonts w:ascii="Times New Roman" w:hAnsi="Times New Roman" w:cs="Times New Roman"/>
        </w:rPr>
        <w:t xml:space="preserve"> termen)</w:t>
      </w:r>
    </w:p>
    <w:p w14:paraId="479C3E91" w14:textId="77777777" w:rsidR="00D70A1D" w:rsidRPr="00C03F1F" w:rsidRDefault="00D70A1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</w:rPr>
        <w:t xml:space="preserve">Nu </w:t>
      </w:r>
      <w:proofErr w:type="spellStart"/>
      <w:r w:rsidRPr="00C03F1F">
        <w:rPr>
          <w:rFonts w:ascii="Times New Roman" w:hAnsi="Times New Roman" w:cs="Times New Roman"/>
        </w:rPr>
        <w:t>este</w:t>
      </w:r>
      <w:proofErr w:type="spellEnd"/>
      <w:r w:rsidRPr="00C03F1F">
        <w:rPr>
          <w:rFonts w:ascii="Times New Roman" w:hAnsi="Times New Roman" w:cs="Times New Roman"/>
        </w:rPr>
        <w:t xml:space="preserve"> </w:t>
      </w:r>
      <w:proofErr w:type="spellStart"/>
      <w:r w:rsidRPr="00C03F1F">
        <w:rPr>
          <w:rFonts w:ascii="Times New Roman" w:hAnsi="Times New Roman" w:cs="Times New Roman"/>
        </w:rPr>
        <w:t>cazul</w:t>
      </w:r>
      <w:proofErr w:type="spellEnd"/>
      <w:r w:rsidRPr="00C03F1F">
        <w:rPr>
          <w:rFonts w:ascii="Times New Roman" w:hAnsi="Times New Roman" w:cs="Times New Roman"/>
        </w:rPr>
        <w:t>.</w:t>
      </w:r>
    </w:p>
    <w:p w14:paraId="50191F16" w14:textId="77777777" w:rsidR="00C05282" w:rsidRDefault="00C05282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6ECA63BC" w14:textId="77777777" w:rsidR="00433CCF" w:rsidRPr="009E4D50" w:rsidRDefault="00433CCF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65610DD8" w14:textId="77777777" w:rsidR="00433CCF" w:rsidRDefault="00393C00" w:rsidP="00832B81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433CCF">
        <w:rPr>
          <w:rFonts w:ascii="Times New Roman" w:hAnsi="Times New Roman" w:cs="Times New Roman"/>
          <w:b/>
        </w:rPr>
        <w:t>Obiectivul</w:t>
      </w:r>
      <w:proofErr w:type="spellEnd"/>
      <w:r w:rsidRPr="00433CCF">
        <w:rPr>
          <w:rFonts w:ascii="Times New Roman" w:hAnsi="Times New Roman" w:cs="Times New Roman"/>
          <w:b/>
        </w:rPr>
        <w:t xml:space="preserve"> specific nr. 3.3. din SNA 2021-2025 - </w:t>
      </w:r>
      <w:proofErr w:type="spellStart"/>
      <w:r w:rsidRPr="00433CCF">
        <w:rPr>
          <w:rFonts w:ascii="Times New Roman" w:hAnsi="Times New Roman" w:cs="Times New Roman"/>
          <w:b/>
        </w:rPr>
        <w:t>Îmbunătățirea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capacității</w:t>
      </w:r>
      <w:proofErr w:type="spellEnd"/>
      <w:r w:rsidRPr="00433CCF">
        <w:rPr>
          <w:rFonts w:ascii="Times New Roman" w:hAnsi="Times New Roman" w:cs="Times New Roman"/>
          <w:b/>
        </w:rPr>
        <w:t xml:space="preserve"> de </w:t>
      </w:r>
      <w:proofErr w:type="spellStart"/>
      <w:r w:rsidRPr="00433CCF">
        <w:rPr>
          <w:rFonts w:ascii="Times New Roman" w:hAnsi="Times New Roman" w:cs="Times New Roman"/>
          <w:b/>
        </w:rPr>
        <w:t>gestionare</w:t>
      </w:r>
      <w:proofErr w:type="spellEnd"/>
      <w:r w:rsidRPr="00433CCF">
        <w:rPr>
          <w:rFonts w:ascii="Times New Roman" w:hAnsi="Times New Roman" w:cs="Times New Roman"/>
          <w:b/>
        </w:rPr>
        <w:t xml:space="preserve"> a </w:t>
      </w:r>
      <w:proofErr w:type="spellStart"/>
      <w:r w:rsidRPr="00433CCF">
        <w:rPr>
          <w:rFonts w:ascii="Times New Roman" w:hAnsi="Times New Roman" w:cs="Times New Roman"/>
          <w:b/>
        </w:rPr>
        <w:t>eșecului</w:t>
      </w:r>
      <w:proofErr w:type="spellEnd"/>
      <w:r w:rsidRPr="00433CCF">
        <w:rPr>
          <w:rFonts w:ascii="Times New Roman" w:hAnsi="Times New Roman" w:cs="Times New Roman"/>
          <w:b/>
        </w:rPr>
        <w:t xml:space="preserve"> de management </w:t>
      </w:r>
      <w:proofErr w:type="spellStart"/>
      <w:r w:rsidRPr="00433CCF">
        <w:rPr>
          <w:rFonts w:ascii="Times New Roman" w:hAnsi="Times New Roman" w:cs="Times New Roman"/>
          <w:b/>
        </w:rPr>
        <w:t>prin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corelarea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instrumentelor</w:t>
      </w:r>
      <w:proofErr w:type="spellEnd"/>
      <w:r w:rsidRPr="00433CCF">
        <w:rPr>
          <w:rFonts w:ascii="Times New Roman" w:hAnsi="Times New Roman" w:cs="Times New Roman"/>
          <w:b/>
        </w:rPr>
        <w:t xml:space="preserve"> care au impact </w:t>
      </w:r>
      <w:proofErr w:type="spellStart"/>
      <w:r w:rsidRPr="00433CCF">
        <w:rPr>
          <w:rFonts w:ascii="Times New Roman" w:hAnsi="Times New Roman" w:cs="Times New Roman"/>
          <w:b/>
        </w:rPr>
        <w:t>asupra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="00C4693F" w:rsidRPr="00433CCF">
        <w:rPr>
          <w:rFonts w:ascii="Times New Roman" w:hAnsi="Times New Roman" w:cs="Times New Roman"/>
          <w:b/>
        </w:rPr>
        <w:t>identificării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timpurii</w:t>
      </w:r>
      <w:proofErr w:type="spellEnd"/>
      <w:r w:rsidRPr="00433CCF">
        <w:rPr>
          <w:rFonts w:ascii="Times New Roman" w:hAnsi="Times New Roman" w:cs="Times New Roman"/>
          <w:b/>
        </w:rPr>
        <w:t xml:space="preserve"> a </w:t>
      </w:r>
      <w:proofErr w:type="spellStart"/>
      <w:r w:rsidRPr="00433CCF">
        <w:rPr>
          <w:rFonts w:ascii="Times New Roman" w:hAnsi="Times New Roman" w:cs="Times New Roman"/>
          <w:b/>
        </w:rPr>
        <w:t>riscurilor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și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vulnerabilităților</w:t>
      </w:r>
      <w:proofErr w:type="spellEnd"/>
      <w:r w:rsidRPr="00433CCF">
        <w:rPr>
          <w:rFonts w:ascii="Times New Roman" w:hAnsi="Times New Roman" w:cs="Times New Roman"/>
          <w:b/>
        </w:rPr>
        <w:t xml:space="preserve"> </w:t>
      </w:r>
      <w:proofErr w:type="spellStart"/>
      <w:r w:rsidRPr="00433CCF">
        <w:rPr>
          <w:rFonts w:ascii="Times New Roman" w:hAnsi="Times New Roman" w:cs="Times New Roman"/>
          <w:b/>
        </w:rPr>
        <w:t>instituționale</w:t>
      </w:r>
      <w:proofErr w:type="spellEnd"/>
    </w:p>
    <w:p w14:paraId="575CFCB2" w14:textId="77777777" w:rsidR="00433CCF" w:rsidRDefault="00393C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</w:rPr>
      </w:pPr>
      <w:r w:rsidRPr="00433CCF">
        <w:rPr>
          <w:rFonts w:ascii="Times New Roman" w:hAnsi="Times New Roman" w:cs="Times New Roman"/>
          <w:b/>
          <w:lang w:val="ro-RO"/>
        </w:rPr>
        <w:t>Măsura 3.3.4. din SNA 2021-2025 - Întărirea mecanismelor de gestionare a riscurilor de corupție prin dezvoltarea de aplicații informatice dedicate acestora</w:t>
      </w:r>
    </w:p>
    <w:p w14:paraId="255721B7" w14:textId="77777777" w:rsidR="00C57349" w:rsidRPr="00433CCF" w:rsidRDefault="00C5734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</w:rPr>
      </w:pPr>
      <w:r w:rsidRPr="00433CCF">
        <w:rPr>
          <w:rFonts w:ascii="Times New Roman" w:hAnsi="Times New Roman" w:cs="Times New Roman"/>
          <w:bCs/>
          <w:lang w:val="ro-RO"/>
        </w:rPr>
        <w:t>Întărirea mecanismelor de gestionare a riscurilor de corupție prin aplicații informatice dedicate acestora</w:t>
      </w:r>
    </w:p>
    <w:p w14:paraId="1AB53649" w14:textId="77777777" w:rsidR="00377278" w:rsidRPr="009E4D50" w:rsidRDefault="00377278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lastRenderedPageBreak/>
        <w:t>Nr aplicații informatice dezvoltate;</w:t>
      </w:r>
    </w:p>
    <w:p w14:paraId="34F048F7" w14:textId="77777777" w:rsidR="00377278" w:rsidRDefault="00377278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Gradul de utilizare a aplicațiilor de către personal</w:t>
      </w:r>
    </w:p>
    <w:p w14:paraId="0BAB7DBA" w14:textId="77777777" w:rsidR="00055328" w:rsidRPr="009E4D50" w:rsidRDefault="00055328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012BF949" w14:textId="77777777" w:rsidR="00E709EE" w:rsidRPr="00433CCF" w:rsidRDefault="00E709EE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Stadiul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implementării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măsurii</w:t>
      </w:r>
      <w:proofErr w:type="spellEnd"/>
    </w:p>
    <w:p w14:paraId="0F0718EC" w14:textId="77777777" w:rsidR="00E709EE" w:rsidRPr="00433CCF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6752347"/>
        </w:sdtPr>
        <w:sdtContent>
          <w:sdt>
            <w:sdtPr>
              <w:rPr>
                <w:rFonts w:ascii="Times New Roman" w:hAnsi="Times New Roman" w:cs="Times New Roman"/>
              </w:rPr>
              <w:id w:val="501383758"/>
            </w:sdtPr>
            <w:sdtContent>
              <w:r w:rsidR="00E11E1D" w:rsidRPr="00433CCF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E709EE" w:rsidRPr="00433CCF">
        <w:rPr>
          <w:rFonts w:ascii="Times New Roman" w:hAnsi="Times New Roman" w:cs="Times New Roman"/>
        </w:rPr>
        <w:t xml:space="preserve"> </w:t>
      </w:r>
      <w:proofErr w:type="spellStart"/>
      <w:r w:rsidR="00E709EE" w:rsidRPr="00433CCF">
        <w:rPr>
          <w:rFonts w:ascii="Times New Roman" w:hAnsi="Times New Roman" w:cs="Times New Roman"/>
        </w:rPr>
        <w:t>implementată</w:t>
      </w:r>
      <w:proofErr w:type="spellEnd"/>
      <w:r w:rsidR="00E709EE" w:rsidRPr="00433CC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62406781"/>
        </w:sdtPr>
        <w:sdtContent>
          <w:r w:rsidR="00E709EE" w:rsidRPr="00433CCF">
            <w:rPr>
              <w:rFonts w:ascii="Segoe UI Symbol" w:hAnsi="Segoe UI Symbol" w:cs="Segoe UI Symbol"/>
            </w:rPr>
            <w:t>☐</w:t>
          </w:r>
        </w:sdtContent>
      </w:sdt>
      <w:r w:rsidR="00E709EE" w:rsidRPr="00433CCF">
        <w:rPr>
          <w:rFonts w:ascii="Times New Roman" w:hAnsi="Times New Roman" w:cs="Times New Roman"/>
        </w:rPr>
        <w:t xml:space="preserve">  </w:t>
      </w:r>
      <w:proofErr w:type="spellStart"/>
      <w:r w:rsidR="00E709EE" w:rsidRPr="00433CCF">
        <w:rPr>
          <w:rFonts w:ascii="Times New Roman" w:hAnsi="Times New Roman" w:cs="Times New Roman"/>
        </w:rPr>
        <w:t>parțial</w:t>
      </w:r>
      <w:proofErr w:type="spellEnd"/>
      <w:r w:rsidR="00E709EE" w:rsidRPr="00433CCF">
        <w:rPr>
          <w:rFonts w:ascii="Times New Roman" w:hAnsi="Times New Roman" w:cs="Times New Roman"/>
        </w:rPr>
        <w:t xml:space="preserve"> </w:t>
      </w:r>
      <w:proofErr w:type="spellStart"/>
      <w:r w:rsidR="00E709EE" w:rsidRPr="00433CCF">
        <w:rPr>
          <w:rFonts w:ascii="Times New Roman" w:hAnsi="Times New Roman" w:cs="Times New Roman"/>
        </w:rPr>
        <w:t>implementată</w:t>
      </w:r>
      <w:proofErr w:type="spellEnd"/>
      <w:r w:rsidR="00E709EE" w:rsidRPr="00433CC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23057771"/>
        </w:sdtPr>
        <w:sdtContent>
          <w:sdt>
            <w:sdtPr>
              <w:rPr>
                <w:rFonts w:ascii="Times New Roman" w:hAnsi="Times New Roman" w:cs="Times New Roman"/>
              </w:rPr>
              <w:id w:val="866035548"/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866035549"/>
                </w:sdtPr>
                <w:sdtContent>
                  <w:r w:rsidR="00A60B64" w:rsidRPr="00B41EAA">
                    <w:rPr>
                      <w:rFonts w:ascii="Segoe UI Symbol" w:hAnsi="Segoe UI Symbol" w:cs="Segoe UI Symbol"/>
                    </w:rPr>
                    <w:t>☒</w:t>
                  </w:r>
                </w:sdtContent>
              </w:sdt>
            </w:sdtContent>
          </w:sdt>
        </w:sdtContent>
      </w:sdt>
      <w:r w:rsidR="00E709EE" w:rsidRPr="00433CCF">
        <w:rPr>
          <w:rFonts w:ascii="Times New Roman" w:hAnsi="Times New Roman" w:cs="Times New Roman"/>
        </w:rPr>
        <w:t xml:space="preserve">  </w:t>
      </w:r>
      <w:proofErr w:type="spellStart"/>
      <w:r w:rsidR="00E709EE" w:rsidRPr="00433CCF">
        <w:rPr>
          <w:rFonts w:ascii="Times New Roman" w:hAnsi="Times New Roman" w:cs="Times New Roman"/>
        </w:rPr>
        <w:t>neimplementată</w:t>
      </w:r>
      <w:proofErr w:type="spellEnd"/>
      <w:r w:rsidR="00E709EE" w:rsidRPr="00433CC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3065683"/>
        </w:sdtPr>
        <w:sdtContent>
          <w:r w:rsidR="00E709EE" w:rsidRPr="00433CCF">
            <w:rPr>
              <w:rFonts w:ascii="Segoe UI Symbol" w:hAnsi="Segoe UI Symbol" w:cs="Segoe UI Symbol"/>
            </w:rPr>
            <w:t>☐</w:t>
          </w:r>
        </w:sdtContent>
      </w:sdt>
      <w:r w:rsidR="00E709EE" w:rsidRPr="00433CCF">
        <w:rPr>
          <w:rFonts w:ascii="Times New Roman" w:hAnsi="Times New Roman" w:cs="Times New Roman"/>
        </w:rPr>
        <w:t xml:space="preserve"> </w:t>
      </w:r>
      <w:proofErr w:type="spellStart"/>
      <w:r w:rsidR="00E709EE" w:rsidRPr="00433CCF">
        <w:rPr>
          <w:rFonts w:ascii="Times New Roman" w:hAnsi="Times New Roman" w:cs="Times New Roman"/>
        </w:rPr>
        <w:t>în</w:t>
      </w:r>
      <w:proofErr w:type="spellEnd"/>
      <w:r w:rsidR="00E709EE" w:rsidRPr="00433CCF">
        <w:rPr>
          <w:rFonts w:ascii="Times New Roman" w:hAnsi="Times New Roman" w:cs="Times New Roman"/>
        </w:rPr>
        <w:t xml:space="preserve"> curs de </w:t>
      </w:r>
      <w:proofErr w:type="spellStart"/>
      <w:r w:rsidR="00E709EE" w:rsidRPr="00433CCF">
        <w:rPr>
          <w:rFonts w:ascii="Times New Roman" w:hAnsi="Times New Roman" w:cs="Times New Roman"/>
        </w:rPr>
        <w:t>implementare</w:t>
      </w:r>
      <w:proofErr w:type="spellEnd"/>
      <w:r w:rsidR="00E709EE" w:rsidRPr="00433CCF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024"/>
        <w:gridCol w:w="3326"/>
      </w:tblGrid>
      <w:tr w:rsidR="00610F5D" w:rsidRPr="00433CCF" w14:paraId="6025F6BA" w14:textId="77777777" w:rsidTr="00055328">
        <w:trPr>
          <w:trHeight w:val="60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3E071" w14:textId="77777777" w:rsidR="00610F5D" w:rsidRPr="00433CCF" w:rsidRDefault="00610F5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CCF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611B4" w14:textId="77777777" w:rsidR="00610F5D" w:rsidRPr="00433CCF" w:rsidRDefault="00610F5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CCF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1DC87" w14:textId="77777777" w:rsidR="00610F5D" w:rsidRPr="00433CCF" w:rsidRDefault="00610F5D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CCF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CF4AB6" w:rsidRPr="00433CCF" w14:paraId="6F5BE8B9" w14:textId="77777777" w:rsidTr="00055328">
        <w:trPr>
          <w:trHeight w:val="60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3143" w14:textId="77777777" w:rsidR="00433CCF" w:rsidRDefault="00CF4AB6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33CCF">
              <w:rPr>
                <w:rFonts w:ascii="Times New Roman" w:hAnsi="Times New Roman" w:cs="Times New Roman"/>
              </w:rPr>
              <w:t>Nr aplicații informatice dezvoltate;</w:t>
            </w:r>
          </w:p>
          <w:p w14:paraId="16A99C34" w14:textId="77777777" w:rsidR="00CF4AB6" w:rsidRPr="00433CCF" w:rsidRDefault="00CF4AB6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433CCF">
              <w:rPr>
                <w:rFonts w:ascii="Times New Roman" w:hAnsi="Times New Roman" w:cs="Times New Roman"/>
              </w:rPr>
              <w:t xml:space="preserve">Gradul de utilizare a aplicațiilor de către personal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A2799" w14:textId="77777777" w:rsidR="00CF4AB6" w:rsidRPr="00433CCF" w:rsidRDefault="00A60B64" w:rsidP="00832B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N/A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CE9A" w14:textId="77777777" w:rsidR="00CF4AB6" w:rsidRPr="00433CCF" w:rsidRDefault="00A60B64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N/A</w:t>
            </w:r>
          </w:p>
        </w:tc>
      </w:tr>
    </w:tbl>
    <w:p w14:paraId="33FBE7EF" w14:textId="77777777" w:rsidR="00610F5D" w:rsidRPr="00433CCF" w:rsidRDefault="00610F5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61FD96DC" w14:textId="77777777" w:rsidR="004E5ED5" w:rsidRPr="00433CCF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Modificările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instituționale</w:t>
      </w:r>
      <w:proofErr w:type="spellEnd"/>
      <w:r w:rsidRPr="00433CCF">
        <w:rPr>
          <w:rFonts w:ascii="Times New Roman" w:hAnsi="Times New Roman" w:cs="Times New Roman"/>
        </w:rPr>
        <w:t xml:space="preserve"> care au </w:t>
      </w:r>
      <w:proofErr w:type="spellStart"/>
      <w:r w:rsidRPr="00433CCF">
        <w:rPr>
          <w:rFonts w:ascii="Times New Roman" w:hAnsi="Times New Roman" w:cs="Times New Roman"/>
        </w:rPr>
        <w:t>survenit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în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urma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implementării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măsurii</w:t>
      </w:r>
      <w:proofErr w:type="spellEnd"/>
    </w:p>
    <w:p w14:paraId="58916A5C" w14:textId="77777777" w:rsidR="004E5ED5" w:rsidRPr="00433CCF" w:rsidRDefault="004E5ED5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33CCF">
        <w:rPr>
          <w:rFonts w:ascii="Times New Roman" w:hAnsi="Times New Roman" w:cs="Times New Roman"/>
        </w:rPr>
        <w:t xml:space="preserve">Nu </w:t>
      </w:r>
      <w:proofErr w:type="spellStart"/>
      <w:r w:rsidRPr="00433CCF">
        <w:rPr>
          <w:rFonts w:ascii="Times New Roman" w:hAnsi="Times New Roman" w:cs="Times New Roman"/>
        </w:rPr>
        <w:t>este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cazul</w:t>
      </w:r>
      <w:proofErr w:type="spellEnd"/>
      <w:r w:rsidRPr="00433CCF">
        <w:rPr>
          <w:rFonts w:ascii="Times New Roman" w:hAnsi="Times New Roman" w:cs="Times New Roman"/>
        </w:rPr>
        <w:t>.</w:t>
      </w:r>
    </w:p>
    <w:p w14:paraId="5DAA2F99" w14:textId="77777777" w:rsidR="004E5ED5" w:rsidRPr="00433CCF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Modificările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asupra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situației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grupurilor-țintă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vizate</w:t>
      </w:r>
      <w:proofErr w:type="spellEnd"/>
      <w:r w:rsidRPr="00433CCF">
        <w:rPr>
          <w:rFonts w:ascii="Times New Roman" w:hAnsi="Times New Roman" w:cs="Times New Roman"/>
        </w:rPr>
        <w:t xml:space="preserve">, </w:t>
      </w:r>
      <w:proofErr w:type="spellStart"/>
      <w:r w:rsidRPr="00433CCF">
        <w:rPr>
          <w:rFonts w:ascii="Times New Roman" w:hAnsi="Times New Roman" w:cs="Times New Roman"/>
        </w:rPr>
        <w:t>atât</w:t>
      </w:r>
      <w:proofErr w:type="spellEnd"/>
      <w:r w:rsidRPr="00433CCF">
        <w:rPr>
          <w:rFonts w:ascii="Times New Roman" w:hAnsi="Times New Roman" w:cs="Times New Roman"/>
        </w:rPr>
        <w:t xml:space="preserve"> pe </w:t>
      </w:r>
      <w:proofErr w:type="spellStart"/>
      <w:r w:rsidRPr="00433CCF">
        <w:rPr>
          <w:rFonts w:ascii="Times New Roman" w:hAnsi="Times New Roman" w:cs="Times New Roman"/>
        </w:rPr>
        <w:t>parcursul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implementării</w:t>
      </w:r>
      <w:proofErr w:type="spellEnd"/>
      <w:r w:rsidRPr="00433CCF">
        <w:rPr>
          <w:rFonts w:ascii="Times New Roman" w:hAnsi="Times New Roman" w:cs="Times New Roman"/>
        </w:rPr>
        <w:t xml:space="preserve">, </w:t>
      </w:r>
      <w:proofErr w:type="spellStart"/>
      <w:r w:rsidRPr="00433CCF">
        <w:rPr>
          <w:rFonts w:ascii="Times New Roman" w:hAnsi="Times New Roman" w:cs="Times New Roman"/>
        </w:rPr>
        <w:t>cât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și</w:t>
      </w:r>
      <w:proofErr w:type="spellEnd"/>
      <w:r w:rsidRPr="00433CCF">
        <w:rPr>
          <w:rFonts w:ascii="Times New Roman" w:hAnsi="Times New Roman" w:cs="Times New Roman"/>
        </w:rPr>
        <w:t xml:space="preserve"> la </w:t>
      </w:r>
      <w:proofErr w:type="spellStart"/>
      <w:r w:rsidRPr="00433CCF">
        <w:rPr>
          <w:rFonts w:ascii="Times New Roman" w:hAnsi="Times New Roman" w:cs="Times New Roman"/>
        </w:rPr>
        <w:t>finalizarea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acesteia</w:t>
      </w:r>
      <w:proofErr w:type="spellEnd"/>
    </w:p>
    <w:p w14:paraId="64F0FB2A" w14:textId="77777777" w:rsidR="004E5ED5" w:rsidRPr="00433CCF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Costurile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implementării</w:t>
      </w:r>
      <w:proofErr w:type="spellEnd"/>
    </w:p>
    <w:p w14:paraId="0BE05A65" w14:textId="77777777" w:rsidR="004E5ED5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8F889E4" w14:textId="77777777" w:rsidR="004E5ED5" w:rsidRPr="00433CCF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Respectarea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termenelor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și</w:t>
      </w:r>
      <w:proofErr w:type="spellEnd"/>
      <w:r w:rsidRPr="00433CCF">
        <w:rPr>
          <w:rFonts w:ascii="Times New Roman" w:hAnsi="Times New Roman" w:cs="Times New Roman"/>
        </w:rPr>
        <w:t xml:space="preserve"> a </w:t>
      </w:r>
      <w:proofErr w:type="spellStart"/>
      <w:r w:rsidRPr="00433CCF">
        <w:rPr>
          <w:rFonts w:ascii="Times New Roman" w:hAnsi="Times New Roman" w:cs="Times New Roman"/>
        </w:rPr>
        <w:t>conținutului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activităților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</w:p>
    <w:p w14:paraId="31CEC852" w14:textId="77777777" w:rsidR="004E5ED5" w:rsidRPr="00433CCF" w:rsidRDefault="002324F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433CCF">
        <w:rPr>
          <w:rFonts w:ascii="Times New Roman" w:hAnsi="Times New Roman" w:cs="Times New Roman"/>
        </w:rPr>
        <w:t>Permanent.</w:t>
      </w:r>
    </w:p>
    <w:p w14:paraId="64E7B91E" w14:textId="77777777" w:rsidR="004E5ED5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33CCF">
        <w:rPr>
          <w:rFonts w:ascii="Times New Roman" w:hAnsi="Times New Roman" w:cs="Times New Roman"/>
        </w:rPr>
        <w:t>Întârzierile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în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realizarea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măsurii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și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motivul</w:t>
      </w:r>
      <w:proofErr w:type="spellEnd"/>
      <w:r w:rsidR="00A378CE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producerii</w:t>
      </w:r>
      <w:proofErr w:type="spellEnd"/>
      <w:r w:rsidRPr="00433CCF">
        <w:rPr>
          <w:rFonts w:ascii="Times New Roman" w:hAnsi="Times New Roman" w:cs="Times New Roman"/>
        </w:rPr>
        <w:t xml:space="preserve"> lor</w:t>
      </w:r>
    </w:p>
    <w:p w14:paraId="28B5B11B" w14:textId="77777777" w:rsidR="00DA347C" w:rsidRPr="00433CCF" w:rsidRDefault="00DA347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</w:p>
    <w:p w14:paraId="5D58204A" w14:textId="77777777" w:rsidR="004E5ED5" w:rsidRPr="00433CCF" w:rsidRDefault="004E5ED5" w:rsidP="00832B81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</w:rPr>
      </w:pPr>
      <w:r w:rsidRPr="00433CCF">
        <w:rPr>
          <w:rFonts w:ascii="Times New Roman" w:hAnsi="Times New Roman" w:cs="Times New Roman"/>
        </w:rPr>
        <w:t xml:space="preserve">Noul calendar de </w:t>
      </w:r>
      <w:proofErr w:type="spellStart"/>
      <w:r w:rsidRPr="00433CCF">
        <w:rPr>
          <w:rFonts w:ascii="Times New Roman" w:hAnsi="Times New Roman" w:cs="Times New Roman"/>
        </w:rPr>
        <w:t>implementare</w:t>
      </w:r>
      <w:proofErr w:type="spellEnd"/>
      <w:r w:rsidRPr="00433CCF">
        <w:rPr>
          <w:rFonts w:ascii="Times New Roman" w:hAnsi="Times New Roman" w:cs="Times New Roman"/>
        </w:rPr>
        <w:t xml:space="preserve"> (</w:t>
      </w:r>
      <w:proofErr w:type="spellStart"/>
      <w:r w:rsidRPr="00433CCF">
        <w:rPr>
          <w:rFonts w:ascii="Times New Roman" w:hAnsi="Times New Roman" w:cs="Times New Roman"/>
        </w:rPr>
        <w:t>în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situația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în</w:t>
      </w:r>
      <w:proofErr w:type="spellEnd"/>
      <w:r w:rsidRPr="00433CCF">
        <w:rPr>
          <w:rFonts w:ascii="Times New Roman" w:hAnsi="Times New Roman" w:cs="Times New Roman"/>
        </w:rPr>
        <w:t xml:space="preserve"> care </w:t>
      </w:r>
      <w:proofErr w:type="spellStart"/>
      <w:r w:rsidRPr="00433CCF">
        <w:rPr>
          <w:rFonts w:ascii="Times New Roman" w:hAnsi="Times New Roman" w:cs="Times New Roman"/>
        </w:rPr>
        <w:t>măsura</w:t>
      </w:r>
      <w:proofErr w:type="spellEnd"/>
      <w:r w:rsidRPr="00433CCF">
        <w:rPr>
          <w:rFonts w:ascii="Times New Roman" w:hAnsi="Times New Roman" w:cs="Times New Roman"/>
        </w:rPr>
        <w:t xml:space="preserve"> nu a </w:t>
      </w:r>
      <w:proofErr w:type="spellStart"/>
      <w:r w:rsidRPr="00433CCF">
        <w:rPr>
          <w:rFonts w:ascii="Times New Roman" w:hAnsi="Times New Roman" w:cs="Times New Roman"/>
        </w:rPr>
        <w:t>fost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implementată</w:t>
      </w:r>
      <w:proofErr w:type="spellEnd"/>
      <w:r w:rsidRPr="00433CCF">
        <w:rPr>
          <w:rFonts w:ascii="Times New Roman" w:hAnsi="Times New Roman" w:cs="Times New Roman"/>
        </w:rPr>
        <w:t xml:space="preserve"> </w:t>
      </w:r>
      <w:proofErr w:type="spellStart"/>
      <w:r w:rsidRPr="00433CCF">
        <w:rPr>
          <w:rFonts w:ascii="Times New Roman" w:hAnsi="Times New Roman" w:cs="Times New Roman"/>
        </w:rPr>
        <w:t>în</w:t>
      </w:r>
      <w:proofErr w:type="spellEnd"/>
      <w:r w:rsidRPr="00433CCF">
        <w:rPr>
          <w:rFonts w:ascii="Times New Roman" w:hAnsi="Times New Roman" w:cs="Times New Roman"/>
        </w:rPr>
        <w:t xml:space="preserve"> termen)</w:t>
      </w:r>
    </w:p>
    <w:p w14:paraId="18DB9BAA" w14:textId="77777777" w:rsidR="004E5ED5" w:rsidRPr="009E4D50" w:rsidRDefault="004E5ED5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3BEF87FF" w14:textId="77777777" w:rsidR="002056F5" w:rsidRDefault="002056F5" w:rsidP="00832B81">
      <w:pPr>
        <w:rPr>
          <w:rFonts w:ascii="Times New Roman" w:hAnsi="Times New Roman" w:cs="Times New Roman"/>
          <w:b/>
          <w:sz w:val="24"/>
          <w:szCs w:val="24"/>
        </w:rPr>
      </w:pPr>
    </w:p>
    <w:p w14:paraId="095AC9B4" w14:textId="77777777" w:rsidR="00055328" w:rsidRDefault="00055328" w:rsidP="00832B81">
      <w:pPr>
        <w:rPr>
          <w:rFonts w:ascii="Times New Roman" w:hAnsi="Times New Roman" w:cs="Times New Roman"/>
          <w:b/>
          <w:sz w:val="24"/>
          <w:szCs w:val="24"/>
        </w:rPr>
      </w:pPr>
    </w:p>
    <w:p w14:paraId="6F412729" w14:textId="77777777" w:rsidR="0027427C" w:rsidRPr="009E4D50" w:rsidRDefault="0027427C" w:rsidP="00832B81">
      <w:pPr>
        <w:rPr>
          <w:rFonts w:ascii="Times New Roman" w:hAnsi="Times New Roman" w:cs="Times New Roman"/>
          <w:b/>
          <w:sz w:val="24"/>
          <w:szCs w:val="24"/>
        </w:rPr>
      </w:pPr>
    </w:p>
    <w:p w14:paraId="318854D2" w14:textId="77777777" w:rsidR="00800B0B" w:rsidRDefault="002A1E3E" w:rsidP="00832B81">
      <w:pPr>
        <w:pStyle w:val="ListParagraph"/>
        <w:spacing w:line="276" w:lineRule="auto"/>
        <w:ind w:left="0" w:firstLine="0"/>
        <w:jc w:val="center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>Indicator nr. 4 al SGG - Obiectiv general 4 – Consolidarea integrității în domenii de activitate prioritare</w:t>
      </w:r>
    </w:p>
    <w:p w14:paraId="562AB8C1" w14:textId="77777777" w:rsidR="0027427C" w:rsidRPr="009E4D50" w:rsidRDefault="0027427C" w:rsidP="00832B81">
      <w:pPr>
        <w:pStyle w:val="ListParagraph"/>
        <w:spacing w:line="276" w:lineRule="auto"/>
        <w:ind w:left="538" w:hanging="357"/>
        <w:jc w:val="center"/>
        <w:rPr>
          <w:rFonts w:ascii="Times New Roman" w:hAnsi="Times New Roman" w:cs="Times New Roman"/>
          <w:b/>
          <w:lang w:val="ro-RO"/>
        </w:rPr>
      </w:pPr>
    </w:p>
    <w:p w14:paraId="3FFEB45B" w14:textId="77777777" w:rsidR="0027427C" w:rsidRDefault="006F5CCC" w:rsidP="00832B81">
      <w:pPr>
        <w:pStyle w:val="ListParagraph"/>
        <w:numPr>
          <w:ilvl w:val="0"/>
          <w:numId w:val="49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27427C">
        <w:rPr>
          <w:rFonts w:ascii="Times New Roman" w:hAnsi="Times New Roman" w:cs="Times New Roman"/>
          <w:b/>
        </w:rPr>
        <w:t>Obiectivul</w:t>
      </w:r>
      <w:proofErr w:type="spellEnd"/>
      <w:r w:rsidRPr="0027427C">
        <w:rPr>
          <w:rFonts w:ascii="Times New Roman" w:hAnsi="Times New Roman" w:cs="Times New Roman"/>
          <w:b/>
        </w:rPr>
        <w:t xml:space="preserve"> specific nr. 4.4 din SNA 2021-2025 </w:t>
      </w:r>
      <w:proofErr w:type="gramStart"/>
      <w:r w:rsidRPr="0027427C">
        <w:rPr>
          <w:rFonts w:ascii="Times New Roman" w:hAnsi="Times New Roman" w:cs="Times New Roman"/>
          <w:b/>
        </w:rPr>
        <w:t xml:space="preserve">-  </w:t>
      </w:r>
      <w:proofErr w:type="spellStart"/>
      <w:r w:rsidRPr="0027427C">
        <w:rPr>
          <w:rFonts w:ascii="Times New Roman" w:hAnsi="Times New Roman" w:cs="Times New Roman"/>
          <w:b/>
        </w:rPr>
        <w:t>Creșterea</w:t>
      </w:r>
      <w:proofErr w:type="spellEnd"/>
      <w:proofErr w:type="gram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integrității</w:t>
      </w:r>
      <w:proofErr w:type="spellEnd"/>
      <w:r w:rsidRPr="0027427C">
        <w:rPr>
          <w:rFonts w:ascii="Times New Roman" w:hAnsi="Times New Roman" w:cs="Times New Roman"/>
          <w:b/>
        </w:rPr>
        <w:t xml:space="preserve">, </w:t>
      </w:r>
      <w:proofErr w:type="spellStart"/>
      <w:r w:rsidRPr="0027427C">
        <w:rPr>
          <w:rFonts w:ascii="Times New Roman" w:hAnsi="Times New Roman" w:cs="Times New Roman"/>
          <w:b/>
        </w:rPr>
        <w:t>reducerea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vulnerabilităților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și</w:t>
      </w:r>
      <w:proofErr w:type="spellEnd"/>
      <w:r w:rsidRPr="0027427C">
        <w:rPr>
          <w:rFonts w:ascii="Times New Roman" w:hAnsi="Times New Roman" w:cs="Times New Roman"/>
          <w:b/>
        </w:rPr>
        <w:t xml:space="preserve"> a </w:t>
      </w:r>
      <w:proofErr w:type="spellStart"/>
      <w:r w:rsidRPr="0027427C">
        <w:rPr>
          <w:rFonts w:ascii="Times New Roman" w:hAnsi="Times New Roman" w:cs="Times New Roman"/>
          <w:b/>
        </w:rPr>
        <w:t>riscurilor</w:t>
      </w:r>
      <w:proofErr w:type="spellEnd"/>
      <w:r w:rsidRPr="0027427C">
        <w:rPr>
          <w:rFonts w:ascii="Times New Roman" w:hAnsi="Times New Roman" w:cs="Times New Roman"/>
          <w:b/>
        </w:rPr>
        <w:t xml:space="preserve"> de </w:t>
      </w:r>
      <w:proofErr w:type="spellStart"/>
      <w:r w:rsidRPr="0027427C">
        <w:rPr>
          <w:rFonts w:ascii="Times New Roman" w:hAnsi="Times New Roman" w:cs="Times New Roman"/>
          <w:b/>
        </w:rPr>
        <w:t>corupție</w:t>
      </w:r>
      <w:proofErr w:type="spellEnd"/>
      <w:r w:rsidR="00A378CE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în</w:t>
      </w:r>
      <w:proofErr w:type="spellEnd"/>
      <w:r w:rsidR="00A378CE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domeniul</w:t>
      </w:r>
      <w:proofErr w:type="spellEnd"/>
      <w:r w:rsidR="00A378CE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achizițiilor</w:t>
      </w:r>
      <w:proofErr w:type="spellEnd"/>
      <w:r w:rsidR="00A378CE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publice</w:t>
      </w:r>
      <w:proofErr w:type="spellEnd"/>
    </w:p>
    <w:p w14:paraId="2959E4A5" w14:textId="77777777" w:rsidR="00800B0B" w:rsidRPr="0027427C" w:rsidRDefault="006F5CCC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proofErr w:type="spellStart"/>
      <w:r w:rsidRPr="0027427C">
        <w:rPr>
          <w:rFonts w:ascii="Times New Roman" w:hAnsi="Times New Roman" w:cs="Times New Roman"/>
          <w:b/>
        </w:rPr>
        <w:t>Măsura</w:t>
      </w:r>
      <w:proofErr w:type="spellEnd"/>
      <w:r w:rsidRPr="0027427C">
        <w:rPr>
          <w:rFonts w:ascii="Times New Roman" w:hAnsi="Times New Roman" w:cs="Times New Roman"/>
          <w:b/>
        </w:rPr>
        <w:t xml:space="preserve"> 4.4.6. din SNA 2021-2025 - </w:t>
      </w:r>
      <w:proofErr w:type="spellStart"/>
      <w:r w:rsidRPr="0027427C">
        <w:rPr>
          <w:rFonts w:ascii="Times New Roman" w:hAnsi="Times New Roman" w:cs="Times New Roman"/>
          <w:b/>
        </w:rPr>
        <w:t>Încurajarea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utilizării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unor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abordări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inovative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pentru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implicarea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societății</w:t>
      </w:r>
      <w:proofErr w:type="spellEnd"/>
      <w:r w:rsidRPr="0027427C">
        <w:rPr>
          <w:rFonts w:ascii="Times New Roman" w:hAnsi="Times New Roman" w:cs="Times New Roman"/>
          <w:b/>
        </w:rPr>
        <w:t xml:space="preserve"> civile </w:t>
      </w:r>
      <w:proofErr w:type="spellStart"/>
      <w:r w:rsidRPr="0027427C">
        <w:rPr>
          <w:rFonts w:ascii="Times New Roman" w:hAnsi="Times New Roman" w:cs="Times New Roman"/>
          <w:b/>
        </w:rPr>
        <w:t>în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monitorizarea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integrității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achizițiilor</w:t>
      </w:r>
      <w:proofErr w:type="spellEnd"/>
      <w:r w:rsidRPr="0027427C">
        <w:rPr>
          <w:rFonts w:ascii="Times New Roman" w:hAnsi="Times New Roman" w:cs="Times New Roman"/>
          <w:b/>
        </w:rPr>
        <w:t xml:space="preserve"> </w:t>
      </w:r>
      <w:proofErr w:type="spellStart"/>
      <w:r w:rsidRPr="0027427C">
        <w:rPr>
          <w:rFonts w:ascii="Times New Roman" w:hAnsi="Times New Roman" w:cs="Times New Roman"/>
          <w:b/>
        </w:rPr>
        <w:t>publice</w:t>
      </w:r>
      <w:proofErr w:type="spellEnd"/>
    </w:p>
    <w:p w14:paraId="7BCA9DFD" w14:textId="77777777" w:rsidR="0027427C" w:rsidRPr="009E4D50" w:rsidRDefault="0027427C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71BFA4F" w14:textId="77777777" w:rsidR="00077747" w:rsidRPr="0027427C" w:rsidRDefault="00077747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7427C">
        <w:rPr>
          <w:rFonts w:ascii="Times New Roman" w:hAnsi="Times New Roman" w:cs="Times New Roman"/>
        </w:rPr>
        <w:t>Stadiul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implementării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măsurii</w:t>
      </w:r>
      <w:proofErr w:type="spellEnd"/>
    </w:p>
    <w:p w14:paraId="775E64DD" w14:textId="77777777" w:rsidR="00077747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4820893"/>
        </w:sdtPr>
        <w:sdtContent>
          <w:sdt>
            <w:sdtPr>
              <w:rPr>
                <w:rFonts w:ascii="Times New Roman" w:hAnsi="Times New Roman" w:cs="Times New Roman"/>
              </w:rPr>
              <w:id w:val="501383761"/>
            </w:sdtPr>
            <w:sdtContent>
              <w:r w:rsidR="00653D93" w:rsidRPr="0027427C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077747" w:rsidRPr="0027427C">
        <w:rPr>
          <w:rFonts w:ascii="Times New Roman" w:hAnsi="Times New Roman" w:cs="Times New Roman"/>
        </w:rPr>
        <w:t xml:space="preserve"> </w:t>
      </w:r>
      <w:proofErr w:type="spellStart"/>
      <w:r w:rsidR="00077747" w:rsidRPr="0027427C">
        <w:rPr>
          <w:rFonts w:ascii="Times New Roman" w:hAnsi="Times New Roman" w:cs="Times New Roman"/>
        </w:rPr>
        <w:t>implementată</w:t>
      </w:r>
      <w:proofErr w:type="spellEnd"/>
      <w:r w:rsidR="00077747" w:rsidRPr="002742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32475018"/>
        </w:sdtPr>
        <w:sdtContent>
          <w:r w:rsidR="00077747" w:rsidRPr="0027427C">
            <w:rPr>
              <w:rFonts w:ascii="Segoe UI Symbol" w:hAnsi="Segoe UI Symbol" w:cs="Segoe UI Symbol"/>
            </w:rPr>
            <w:t>☐</w:t>
          </w:r>
        </w:sdtContent>
      </w:sdt>
      <w:r w:rsidR="00077747" w:rsidRPr="0027427C">
        <w:rPr>
          <w:rFonts w:ascii="Times New Roman" w:hAnsi="Times New Roman" w:cs="Times New Roman"/>
        </w:rPr>
        <w:t xml:space="preserve">  </w:t>
      </w:r>
      <w:proofErr w:type="spellStart"/>
      <w:r w:rsidR="00077747" w:rsidRPr="0027427C">
        <w:rPr>
          <w:rFonts w:ascii="Times New Roman" w:hAnsi="Times New Roman" w:cs="Times New Roman"/>
        </w:rPr>
        <w:t>parțial</w:t>
      </w:r>
      <w:proofErr w:type="spellEnd"/>
      <w:r w:rsidR="00077747" w:rsidRPr="0027427C">
        <w:rPr>
          <w:rFonts w:ascii="Times New Roman" w:hAnsi="Times New Roman" w:cs="Times New Roman"/>
        </w:rPr>
        <w:t xml:space="preserve"> </w:t>
      </w:r>
      <w:proofErr w:type="spellStart"/>
      <w:r w:rsidR="00077747" w:rsidRPr="0027427C">
        <w:rPr>
          <w:rFonts w:ascii="Times New Roman" w:hAnsi="Times New Roman" w:cs="Times New Roman"/>
        </w:rPr>
        <w:t>implementată</w:t>
      </w:r>
      <w:proofErr w:type="spellEnd"/>
      <w:r w:rsidR="00077747" w:rsidRPr="002742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94847725"/>
        </w:sdtPr>
        <w:sdtContent>
          <w:sdt>
            <w:sdtPr>
              <w:rPr>
                <w:rFonts w:ascii="Times New Roman" w:hAnsi="Times New Roman" w:cs="Times New Roman"/>
              </w:rPr>
              <w:id w:val="866035550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077747" w:rsidRPr="0027427C">
        <w:rPr>
          <w:rFonts w:ascii="Times New Roman" w:hAnsi="Times New Roman" w:cs="Times New Roman"/>
        </w:rPr>
        <w:t xml:space="preserve">  </w:t>
      </w:r>
      <w:proofErr w:type="spellStart"/>
      <w:r w:rsidR="00077747" w:rsidRPr="0027427C">
        <w:rPr>
          <w:rFonts w:ascii="Times New Roman" w:hAnsi="Times New Roman" w:cs="Times New Roman"/>
        </w:rPr>
        <w:t>neimplementată</w:t>
      </w:r>
      <w:proofErr w:type="spellEnd"/>
      <w:r w:rsidR="00077747" w:rsidRPr="002742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59196866"/>
        </w:sdtPr>
        <w:sdtContent>
          <w:r w:rsidR="00077747" w:rsidRPr="0027427C">
            <w:rPr>
              <w:rFonts w:ascii="Segoe UI Symbol" w:hAnsi="Segoe UI Symbol" w:cs="Segoe UI Symbol"/>
            </w:rPr>
            <w:t>☐</w:t>
          </w:r>
        </w:sdtContent>
      </w:sdt>
      <w:r w:rsidR="00077747" w:rsidRPr="0027427C">
        <w:rPr>
          <w:rFonts w:ascii="Times New Roman" w:hAnsi="Times New Roman" w:cs="Times New Roman"/>
        </w:rPr>
        <w:t xml:space="preserve"> </w:t>
      </w:r>
      <w:proofErr w:type="spellStart"/>
      <w:r w:rsidR="00077747" w:rsidRPr="0027427C">
        <w:rPr>
          <w:rFonts w:ascii="Times New Roman" w:hAnsi="Times New Roman" w:cs="Times New Roman"/>
        </w:rPr>
        <w:t>în</w:t>
      </w:r>
      <w:proofErr w:type="spellEnd"/>
      <w:r w:rsidR="00077747" w:rsidRPr="0027427C">
        <w:rPr>
          <w:rFonts w:ascii="Times New Roman" w:hAnsi="Times New Roman" w:cs="Times New Roman"/>
        </w:rPr>
        <w:t xml:space="preserve"> curs de </w:t>
      </w:r>
      <w:proofErr w:type="spellStart"/>
      <w:r w:rsidR="00077747" w:rsidRPr="0027427C">
        <w:rPr>
          <w:rFonts w:ascii="Times New Roman" w:hAnsi="Times New Roman" w:cs="Times New Roman"/>
        </w:rPr>
        <w:t>implementare</w:t>
      </w:r>
      <w:proofErr w:type="spellEnd"/>
      <w:r w:rsidR="00077747" w:rsidRPr="0027427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3938"/>
        <w:gridCol w:w="2114"/>
      </w:tblGrid>
      <w:tr w:rsidR="0027427C" w:rsidRPr="00107E88" w14:paraId="3D04F4E4" w14:textId="77777777" w:rsidTr="00756292">
        <w:trPr>
          <w:trHeight w:val="60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06D04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20AC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947D0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27427C" w:rsidRPr="00107E88" w14:paraId="6C0E4FE5" w14:textId="77777777" w:rsidTr="00756292">
        <w:trPr>
          <w:trHeight w:val="27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B243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693E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2C26" w14:textId="77777777" w:rsidR="0027427C" w:rsidRPr="00107E88" w:rsidRDefault="0027427C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</w:tr>
    </w:tbl>
    <w:p w14:paraId="7C1BF6D4" w14:textId="77777777" w:rsidR="0027427C" w:rsidRPr="0027427C" w:rsidRDefault="0027427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57D91FEC" w14:textId="77777777" w:rsidR="002B6528" w:rsidRPr="0027427C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7427C">
        <w:rPr>
          <w:rFonts w:ascii="Times New Roman" w:hAnsi="Times New Roman" w:cs="Times New Roman"/>
        </w:rPr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instituționale</w:t>
      </w:r>
      <w:proofErr w:type="spellEnd"/>
      <w:r w:rsidRPr="0027427C">
        <w:rPr>
          <w:rFonts w:ascii="Times New Roman" w:hAnsi="Times New Roman" w:cs="Times New Roman"/>
        </w:rPr>
        <w:t xml:space="preserve"> care au </w:t>
      </w:r>
      <w:proofErr w:type="spellStart"/>
      <w:r w:rsidRPr="0027427C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măsurii</w:t>
      </w:r>
      <w:proofErr w:type="spellEnd"/>
    </w:p>
    <w:p w14:paraId="3FAA72C8" w14:textId="77777777" w:rsidR="002B6528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a </w:t>
      </w:r>
      <w:proofErr w:type="spellStart"/>
      <w:r w:rsidRPr="009E4D50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09023887" w14:textId="77777777" w:rsidR="002B6528" w:rsidRPr="0027427C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7427C">
        <w:rPr>
          <w:rFonts w:ascii="Times New Roman" w:hAnsi="Times New Roman" w:cs="Times New Roman"/>
        </w:rPr>
        <w:t>Modificările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asupra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situației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grupurilor-țintă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vizate</w:t>
      </w:r>
      <w:proofErr w:type="spellEnd"/>
      <w:r w:rsidRPr="0027427C">
        <w:rPr>
          <w:rFonts w:ascii="Times New Roman" w:hAnsi="Times New Roman" w:cs="Times New Roman"/>
        </w:rPr>
        <w:t xml:space="preserve">, </w:t>
      </w:r>
      <w:proofErr w:type="spellStart"/>
      <w:r w:rsidRPr="0027427C">
        <w:rPr>
          <w:rFonts w:ascii="Times New Roman" w:hAnsi="Times New Roman" w:cs="Times New Roman"/>
        </w:rPr>
        <w:t>atât</w:t>
      </w:r>
      <w:proofErr w:type="spellEnd"/>
      <w:r w:rsidRPr="0027427C">
        <w:rPr>
          <w:rFonts w:ascii="Times New Roman" w:hAnsi="Times New Roman" w:cs="Times New Roman"/>
        </w:rPr>
        <w:t xml:space="preserve"> pe </w:t>
      </w:r>
      <w:proofErr w:type="spellStart"/>
      <w:r w:rsidRPr="0027427C">
        <w:rPr>
          <w:rFonts w:ascii="Times New Roman" w:hAnsi="Times New Roman" w:cs="Times New Roman"/>
        </w:rPr>
        <w:t>parcursul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implementării</w:t>
      </w:r>
      <w:proofErr w:type="spellEnd"/>
      <w:r w:rsidRPr="0027427C">
        <w:rPr>
          <w:rFonts w:ascii="Times New Roman" w:hAnsi="Times New Roman" w:cs="Times New Roman"/>
        </w:rPr>
        <w:t xml:space="preserve">, </w:t>
      </w:r>
      <w:proofErr w:type="spellStart"/>
      <w:r w:rsidRPr="0027427C">
        <w:rPr>
          <w:rFonts w:ascii="Times New Roman" w:hAnsi="Times New Roman" w:cs="Times New Roman"/>
        </w:rPr>
        <w:t>cât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și</w:t>
      </w:r>
      <w:proofErr w:type="spellEnd"/>
      <w:r w:rsidRPr="0027427C">
        <w:rPr>
          <w:rFonts w:ascii="Times New Roman" w:hAnsi="Times New Roman" w:cs="Times New Roman"/>
        </w:rPr>
        <w:t xml:space="preserve"> la </w:t>
      </w:r>
      <w:proofErr w:type="spellStart"/>
      <w:r w:rsidRPr="0027427C">
        <w:rPr>
          <w:rFonts w:ascii="Times New Roman" w:hAnsi="Times New Roman" w:cs="Times New Roman"/>
        </w:rPr>
        <w:t>finalizarea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acesteia</w:t>
      </w:r>
      <w:proofErr w:type="spellEnd"/>
    </w:p>
    <w:p w14:paraId="353F4CAA" w14:textId="77777777" w:rsidR="002B6528" w:rsidRPr="0027427C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7427C">
        <w:rPr>
          <w:rFonts w:ascii="Times New Roman" w:hAnsi="Times New Roman" w:cs="Times New Roman"/>
        </w:rPr>
        <w:lastRenderedPageBreak/>
        <w:t xml:space="preserve">Nu a </w:t>
      </w:r>
      <w:proofErr w:type="spellStart"/>
      <w:r w:rsidRPr="0027427C">
        <w:rPr>
          <w:rFonts w:ascii="Times New Roman" w:hAnsi="Times New Roman" w:cs="Times New Roman"/>
        </w:rPr>
        <w:t>fost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cazul</w:t>
      </w:r>
      <w:proofErr w:type="spellEnd"/>
      <w:r w:rsidRPr="0027427C">
        <w:rPr>
          <w:rFonts w:ascii="Times New Roman" w:hAnsi="Times New Roman" w:cs="Times New Roman"/>
        </w:rPr>
        <w:t>.</w:t>
      </w:r>
    </w:p>
    <w:p w14:paraId="586CE362" w14:textId="77777777" w:rsidR="002B6528" w:rsidRPr="0027427C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7427C">
        <w:rPr>
          <w:rFonts w:ascii="Times New Roman" w:hAnsi="Times New Roman" w:cs="Times New Roman"/>
        </w:rPr>
        <w:t>Costurile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implementării</w:t>
      </w:r>
      <w:proofErr w:type="spellEnd"/>
    </w:p>
    <w:p w14:paraId="645C0755" w14:textId="77777777" w:rsidR="002B6528" w:rsidRPr="0027427C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7427C">
        <w:rPr>
          <w:rFonts w:ascii="Times New Roman" w:hAnsi="Times New Roman" w:cs="Times New Roman"/>
        </w:rPr>
        <w:t xml:space="preserve">Conform </w:t>
      </w:r>
      <w:proofErr w:type="spellStart"/>
      <w:r w:rsidRPr="0027427C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bugetare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instituționale</w:t>
      </w:r>
      <w:proofErr w:type="spellEnd"/>
      <w:r w:rsidRPr="0027427C">
        <w:rPr>
          <w:rFonts w:ascii="Times New Roman" w:hAnsi="Times New Roman" w:cs="Times New Roman"/>
        </w:rPr>
        <w:t>.</w:t>
      </w:r>
    </w:p>
    <w:p w14:paraId="399234D3" w14:textId="77777777" w:rsidR="002B6528" w:rsidRPr="0027427C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7427C">
        <w:rPr>
          <w:rFonts w:ascii="Times New Roman" w:hAnsi="Times New Roman" w:cs="Times New Roman"/>
        </w:rPr>
        <w:t>Respectarea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termenelor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și</w:t>
      </w:r>
      <w:proofErr w:type="spellEnd"/>
      <w:r w:rsidRPr="0027427C">
        <w:rPr>
          <w:rFonts w:ascii="Times New Roman" w:hAnsi="Times New Roman" w:cs="Times New Roman"/>
        </w:rPr>
        <w:t xml:space="preserve"> a </w:t>
      </w:r>
      <w:proofErr w:type="spellStart"/>
      <w:r w:rsidRPr="0027427C">
        <w:rPr>
          <w:rFonts w:ascii="Times New Roman" w:hAnsi="Times New Roman" w:cs="Times New Roman"/>
        </w:rPr>
        <w:t>conținutului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activităților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</w:p>
    <w:p w14:paraId="3901608A" w14:textId="77777777" w:rsidR="002B6528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7427C">
        <w:rPr>
          <w:rFonts w:ascii="Times New Roman" w:hAnsi="Times New Roman" w:cs="Times New Roman"/>
        </w:rPr>
        <w:t xml:space="preserve">Conform </w:t>
      </w:r>
      <w:proofErr w:type="spellStart"/>
      <w:r w:rsidRPr="0027427C">
        <w:rPr>
          <w:rFonts w:ascii="Times New Roman" w:hAnsi="Times New Roman" w:cs="Times New Roman"/>
        </w:rPr>
        <w:t>prevederilor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legale</w:t>
      </w:r>
      <w:proofErr w:type="spellEnd"/>
      <w:r w:rsidRPr="0027427C">
        <w:rPr>
          <w:rFonts w:ascii="Times New Roman" w:hAnsi="Times New Roman" w:cs="Times New Roman"/>
        </w:rPr>
        <w:t xml:space="preserve"> in </w:t>
      </w:r>
      <w:proofErr w:type="spellStart"/>
      <w:r w:rsidRPr="0027427C">
        <w:rPr>
          <w:rFonts w:ascii="Times New Roman" w:hAnsi="Times New Roman" w:cs="Times New Roman"/>
        </w:rPr>
        <w:t>vigoare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privind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publicarea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achizițiilor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publice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realizate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și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transpunerea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în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procedurile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operaționale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aprobate</w:t>
      </w:r>
      <w:proofErr w:type="spellEnd"/>
      <w:r w:rsidRPr="0027427C">
        <w:rPr>
          <w:rFonts w:ascii="Times New Roman" w:hAnsi="Times New Roman" w:cs="Times New Roman"/>
        </w:rPr>
        <w:t xml:space="preserve"> la </w:t>
      </w:r>
      <w:proofErr w:type="spellStart"/>
      <w:r w:rsidRPr="0027427C">
        <w:rPr>
          <w:rFonts w:ascii="Times New Roman" w:hAnsi="Times New Roman" w:cs="Times New Roman"/>
        </w:rPr>
        <w:t>nivelul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instituției</w:t>
      </w:r>
      <w:proofErr w:type="spellEnd"/>
      <w:r w:rsidRPr="0027427C">
        <w:rPr>
          <w:rFonts w:ascii="Times New Roman" w:hAnsi="Times New Roman" w:cs="Times New Roman"/>
        </w:rPr>
        <w:t>.</w:t>
      </w:r>
    </w:p>
    <w:p w14:paraId="04E15877" w14:textId="77777777" w:rsidR="002B6528" w:rsidRPr="00546F39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46F39">
        <w:rPr>
          <w:rFonts w:ascii="Times New Roman" w:hAnsi="Times New Roman" w:cs="Times New Roman"/>
        </w:rPr>
        <w:t>Întârzierile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în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realizarea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măsurii</w:t>
      </w:r>
      <w:proofErr w:type="spellEnd"/>
      <w:r w:rsidRPr="00546F39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și</w:t>
      </w:r>
      <w:proofErr w:type="spellEnd"/>
      <w:r w:rsidRPr="00546F39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motivul</w:t>
      </w:r>
      <w:proofErr w:type="spellEnd"/>
      <w:r w:rsidRPr="00546F39">
        <w:rPr>
          <w:rFonts w:ascii="Times New Roman" w:hAnsi="Times New Roman" w:cs="Times New Roman"/>
        </w:rPr>
        <w:t xml:space="preserve"> </w:t>
      </w:r>
      <w:proofErr w:type="spellStart"/>
      <w:r w:rsidRPr="00546F39">
        <w:rPr>
          <w:rFonts w:ascii="Times New Roman" w:hAnsi="Times New Roman" w:cs="Times New Roman"/>
        </w:rPr>
        <w:t>producerii</w:t>
      </w:r>
      <w:proofErr w:type="spellEnd"/>
      <w:r w:rsidRPr="00546F39">
        <w:rPr>
          <w:rFonts w:ascii="Times New Roman" w:hAnsi="Times New Roman" w:cs="Times New Roman"/>
        </w:rPr>
        <w:t xml:space="preserve"> lor</w:t>
      </w:r>
    </w:p>
    <w:p w14:paraId="540B87E6" w14:textId="77777777" w:rsidR="002B6528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a </w:t>
      </w:r>
      <w:proofErr w:type="spellStart"/>
      <w:r w:rsidRPr="009E4D50">
        <w:rPr>
          <w:rFonts w:ascii="Times New Roman" w:hAnsi="Times New Roman" w:cs="Times New Roman"/>
        </w:rPr>
        <w:t>fost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59696502" w14:textId="77777777" w:rsidR="002B6528" w:rsidRPr="0027427C" w:rsidRDefault="002B6528" w:rsidP="00832B81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r w:rsidRPr="0027427C">
        <w:rPr>
          <w:rFonts w:ascii="Times New Roman" w:hAnsi="Times New Roman" w:cs="Times New Roman"/>
        </w:rPr>
        <w:t xml:space="preserve">Noul calendar de </w:t>
      </w:r>
      <w:proofErr w:type="spellStart"/>
      <w:r w:rsidRPr="0027427C">
        <w:rPr>
          <w:rFonts w:ascii="Times New Roman" w:hAnsi="Times New Roman" w:cs="Times New Roman"/>
        </w:rPr>
        <w:t>implementare</w:t>
      </w:r>
      <w:proofErr w:type="spellEnd"/>
      <w:r w:rsidRPr="0027427C">
        <w:rPr>
          <w:rFonts w:ascii="Times New Roman" w:hAnsi="Times New Roman" w:cs="Times New Roman"/>
        </w:rPr>
        <w:t xml:space="preserve"> (</w:t>
      </w:r>
      <w:proofErr w:type="spellStart"/>
      <w:r w:rsidRPr="0027427C">
        <w:rPr>
          <w:rFonts w:ascii="Times New Roman" w:hAnsi="Times New Roman" w:cs="Times New Roman"/>
        </w:rPr>
        <w:t>în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situația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în</w:t>
      </w:r>
      <w:proofErr w:type="spellEnd"/>
      <w:r w:rsidRPr="0027427C">
        <w:rPr>
          <w:rFonts w:ascii="Times New Roman" w:hAnsi="Times New Roman" w:cs="Times New Roman"/>
        </w:rPr>
        <w:t xml:space="preserve"> care </w:t>
      </w:r>
      <w:proofErr w:type="spellStart"/>
      <w:r w:rsidRPr="0027427C">
        <w:rPr>
          <w:rFonts w:ascii="Times New Roman" w:hAnsi="Times New Roman" w:cs="Times New Roman"/>
        </w:rPr>
        <w:t>măsura</w:t>
      </w:r>
      <w:proofErr w:type="spellEnd"/>
      <w:r w:rsidRPr="0027427C">
        <w:rPr>
          <w:rFonts w:ascii="Times New Roman" w:hAnsi="Times New Roman" w:cs="Times New Roman"/>
        </w:rPr>
        <w:t xml:space="preserve"> nu a </w:t>
      </w:r>
      <w:proofErr w:type="spellStart"/>
      <w:r w:rsidRPr="0027427C">
        <w:rPr>
          <w:rFonts w:ascii="Times New Roman" w:hAnsi="Times New Roman" w:cs="Times New Roman"/>
        </w:rPr>
        <w:t>fost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implementată</w:t>
      </w:r>
      <w:proofErr w:type="spellEnd"/>
      <w:r w:rsidRPr="0027427C">
        <w:rPr>
          <w:rFonts w:ascii="Times New Roman" w:hAnsi="Times New Roman" w:cs="Times New Roman"/>
        </w:rPr>
        <w:t xml:space="preserve"> </w:t>
      </w:r>
      <w:proofErr w:type="spellStart"/>
      <w:r w:rsidRPr="0027427C">
        <w:rPr>
          <w:rFonts w:ascii="Times New Roman" w:hAnsi="Times New Roman" w:cs="Times New Roman"/>
        </w:rPr>
        <w:t>în</w:t>
      </w:r>
      <w:proofErr w:type="spellEnd"/>
      <w:r w:rsidRPr="0027427C">
        <w:rPr>
          <w:rFonts w:ascii="Times New Roman" w:hAnsi="Times New Roman" w:cs="Times New Roman"/>
        </w:rPr>
        <w:t xml:space="preserve"> termen)</w:t>
      </w:r>
    </w:p>
    <w:p w14:paraId="3B54F17E" w14:textId="77777777" w:rsidR="002B6528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44C13A9A" w14:textId="77777777" w:rsidR="00077747" w:rsidRDefault="00077747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color w:val="FF0000"/>
          <w:lang w:val="ro-RO"/>
        </w:rPr>
      </w:pPr>
    </w:p>
    <w:p w14:paraId="43F1F8E4" w14:textId="77777777" w:rsidR="00182A8B" w:rsidRPr="009E4D50" w:rsidRDefault="00182A8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color w:val="FF0000"/>
          <w:lang w:val="ro-RO"/>
        </w:rPr>
      </w:pPr>
    </w:p>
    <w:p w14:paraId="34E61F97" w14:textId="77777777" w:rsidR="00182A8B" w:rsidRDefault="00C7453C" w:rsidP="00832B81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182A8B">
        <w:rPr>
          <w:rFonts w:ascii="Times New Roman" w:hAnsi="Times New Roman" w:cs="Times New Roman"/>
          <w:b/>
        </w:rPr>
        <w:t>Obiectiv</w:t>
      </w:r>
      <w:proofErr w:type="spellEnd"/>
      <w:r w:rsidRPr="00182A8B">
        <w:rPr>
          <w:rFonts w:ascii="Times New Roman" w:hAnsi="Times New Roman" w:cs="Times New Roman"/>
          <w:b/>
        </w:rPr>
        <w:t xml:space="preserve"> specific nr. 4.5. din SNA 2021-2025 - </w:t>
      </w:r>
      <w:proofErr w:type="spellStart"/>
      <w:r w:rsidR="009E4D50" w:rsidRPr="00182A8B">
        <w:rPr>
          <w:rFonts w:ascii="Times New Roman" w:hAnsi="Times New Roman" w:cs="Times New Roman"/>
          <w:b/>
        </w:rPr>
        <w:t>Creșterea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82A8B">
        <w:rPr>
          <w:rFonts w:ascii="Times New Roman" w:hAnsi="Times New Roman" w:cs="Times New Roman"/>
          <w:b/>
        </w:rPr>
        <w:t>integrității</w:t>
      </w:r>
      <w:proofErr w:type="spellEnd"/>
      <w:r w:rsidRPr="00182A8B">
        <w:rPr>
          <w:rFonts w:ascii="Times New Roman" w:hAnsi="Times New Roman" w:cs="Times New Roman"/>
          <w:b/>
        </w:rPr>
        <w:t xml:space="preserve">, </w:t>
      </w:r>
      <w:proofErr w:type="spellStart"/>
      <w:r w:rsidRPr="00182A8B">
        <w:rPr>
          <w:rFonts w:ascii="Times New Roman" w:hAnsi="Times New Roman" w:cs="Times New Roman"/>
          <w:b/>
        </w:rPr>
        <w:t>reducerea</w:t>
      </w:r>
      <w:proofErr w:type="spellEnd"/>
      <w:r w:rsidRPr="00182A8B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82A8B">
        <w:rPr>
          <w:rFonts w:ascii="Times New Roman" w:hAnsi="Times New Roman" w:cs="Times New Roman"/>
          <w:b/>
        </w:rPr>
        <w:t>vulnerabilităților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182A8B">
        <w:rPr>
          <w:rFonts w:ascii="Times New Roman" w:hAnsi="Times New Roman" w:cs="Times New Roman"/>
          <w:b/>
        </w:rPr>
        <w:t>și</w:t>
      </w:r>
      <w:proofErr w:type="spellEnd"/>
      <w:r w:rsidRPr="00182A8B">
        <w:rPr>
          <w:rFonts w:ascii="Times New Roman" w:hAnsi="Times New Roman" w:cs="Times New Roman"/>
          <w:b/>
        </w:rPr>
        <w:t xml:space="preserve"> a </w:t>
      </w:r>
      <w:proofErr w:type="spellStart"/>
      <w:r w:rsidRPr="00182A8B">
        <w:rPr>
          <w:rFonts w:ascii="Times New Roman" w:hAnsi="Times New Roman" w:cs="Times New Roman"/>
          <w:b/>
        </w:rPr>
        <w:t>riscurilor</w:t>
      </w:r>
      <w:proofErr w:type="spellEnd"/>
      <w:r w:rsidRPr="00182A8B">
        <w:rPr>
          <w:rFonts w:ascii="Times New Roman" w:hAnsi="Times New Roman" w:cs="Times New Roman"/>
          <w:b/>
        </w:rPr>
        <w:t xml:space="preserve"> de </w:t>
      </w:r>
      <w:proofErr w:type="spellStart"/>
      <w:r w:rsidR="009E4D50" w:rsidRPr="00182A8B">
        <w:rPr>
          <w:rFonts w:ascii="Times New Roman" w:hAnsi="Times New Roman" w:cs="Times New Roman"/>
          <w:b/>
        </w:rPr>
        <w:t>corupție</w:t>
      </w:r>
      <w:proofErr w:type="spellEnd"/>
      <w:r w:rsidRPr="00182A8B">
        <w:rPr>
          <w:rFonts w:ascii="Times New Roman" w:hAnsi="Times New Roman" w:cs="Times New Roman"/>
          <w:b/>
        </w:rPr>
        <w:t xml:space="preserve"> </w:t>
      </w:r>
      <w:proofErr w:type="spellStart"/>
      <w:r w:rsidRPr="00182A8B">
        <w:rPr>
          <w:rFonts w:ascii="Times New Roman" w:hAnsi="Times New Roman" w:cs="Times New Roman"/>
          <w:b/>
        </w:rPr>
        <w:t>în</w:t>
      </w:r>
      <w:proofErr w:type="spellEnd"/>
      <w:r w:rsidRPr="00182A8B">
        <w:rPr>
          <w:rFonts w:ascii="Times New Roman" w:hAnsi="Times New Roman" w:cs="Times New Roman"/>
          <w:b/>
        </w:rPr>
        <w:t xml:space="preserve"> </w:t>
      </w:r>
      <w:proofErr w:type="spellStart"/>
      <w:r w:rsidRPr="00182A8B">
        <w:rPr>
          <w:rFonts w:ascii="Times New Roman" w:hAnsi="Times New Roman" w:cs="Times New Roman"/>
          <w:b/>
        </w:rPr>
        <w:t>mediul</w:t>
      </w:r>
      <w:proofErr w:type="spellEnd"/>
      <w:r w:rsidRPr="00182A8B">
        <w:rPr>
          <w:rFonts w:ascii="Times New Roman" w:hAnsi="Times New Roman" w:cs="Times New Roman"/>
          <w:b/>
        </w:rPr>
        <w:t xml:space="preserve"> de </w:t>
      </w:r>
      <w:proofErr w:type="spellStart"/>
      <w:r w:rsidRPr="00182A8B">
        <w:rPr>
          <w:rFonts w:ascii="Times New Roman" w:hAnsi="Times New Roman" w:cs="Times New Roman"/>
          <w:b/>
        </w:rPr>
        <w:t>afaceri</w:t>
      </w:r>
      <w:proofErr w:type="spellEnd"/>
      <w:r w:rsidRPr="00182A8B">
        <w:rPr>
          <w:rFonts w:ascii="Times New Roman" w:hAnsi="Times New Roman" w:cs="Times New Roman"/>
          <w:b/>
        </w:rPr>
        <w:t xml:space="preserve"> </w:t>
      </w:r>
    </w:p>
    <w:p w14:paraId="7B56B8BF" w14:textId="77777777" w:rsidR="00C7453C" w:rsidRDefault="00C7453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lang w:val="ro-RO"/>
        </w:rPr>
      </w:pPr>
      <w:r w:rsidRPr="00182A8B">
        <w:rPr>
          <w:rFonts w:ascii="Times New Roman" w:hAnsi="Times New Roman" w:cs="Times New Roman"/>
          <w:b/>
          <w:lang w:val="ro-RO"/>
        </w:rPr>
        <w:t xml:space="preserve">Măsura 4.5.1. din SNA 2021-2025 - Continuarea demersurilor României de a deveni membru cu drepturi depline al OCDE </w:t>
      </w:r>
      <w:r w:rsidR="009E4D50" w:rsidRPr="00182A8B">
        <w:rPr>
          <w:rFonts w:ascii="Times New Roman" w:hAnsi="Times New Roman" w:cs="Times New Roman"/>
          <w:b/>
          <w:lang w:val="ro-RO"/>
        </w:rPr>
        <w:t>și</w:t>
      </w:r>
      <w:r w:rsidRPr="00182A8B">
        <w:rPr>
          <w:rFonts w:ascii="Times New Roman" w:hAnsi="Times New Roman" w:cs="Times New Roman"/>
          <w:b/>
          <w:lang w:val="ro-RO"/>
        </w:rPr>
        <w:t xml:space="preserve"> al grupurilor de lucru relevante ale </w:t>
      </w:r>
      <w:r w:rsidR="009E4D50" w:rsidRPr="00182A8B">
        <w:rPr>
          <w:rFonts w:ascii="Times New Roman" w:hAnsi="Times New Roman" w:cs="Times New Roman"/>
          <w:b/>
          <w:lang w:val="ro-RO"/>
        </w:rPr>
        <w:t>organizației</w:t>
      </w:r>
      <w:r w:rsidRPr="00182A8B">
        <w:rPr>
          <w:rFonts w:ascii="Times New Roman" w:hAnsi="Times New Roman" w:cs="Times New Roman"/>
          <w:b/>
          <w:lang w:val="ro-RO"/>
        </w:rPr>
        <w:t xml:space="preserve">, </w:t>
      </w:r>
      <w:r w:rsidR="009E4D50" w:rsidRPr="00182A8B">
        <w:rPr>
          <w:rFonts w:ascii="Times New Roman" w:hAnsi="Times New Roman" w:cs="Times New Roman"/>
          <w:b/>
          <w:lang w:val="ro-RO"/>
        </w:rPr>
        <w:t>și</w:t>
      </w:r>
      <w:r w:rsidRPr="00182A8B">
        <w:rPr>
          <w:rFonts w:ascii="Times New Roman" w:hAnsi="Times New Roman" w:cs="Times New Roman"/>
          <w:b/>
          <w:lang w:val="ro-RO"/>
        </w:rPr>
        <w:t>, în special, în Grupul de lucru Anti-mită</w:t>
      </w:r>
    </w:p>
    <w:p w14:paraId="48FA6FDF" w14:textId="77777777" w:rsidR="00182A8B" w:rsidRPr="00182A8B" w:rsidRDefault="00182A8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</w:rPr>
      </w:pPr>
    </w:p>
    <w:p w14:paraId="4AA29AD9" w14:textId="77777777" w:rsidR="00983436" w:rsidRPr="00182A8B" w:rsidRDefault="00983436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82A8B">
        <w:rPr>
          <w:rFonts w:ascii="Times New Roman" w:hAnsi="Times New Roman" w:cs="Times New Roman"/>
        </w:rPr>
        <w:t>Stadiul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implementării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măsurii</w:t>
      </w:r>
      <w:proofErr w:type="spellEnd"/>
    </w:p>
    <w:p w14:paraId="5B1B52B1" w14:textId="77777777" w:rsidR="00983436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8709415"/>
        </w:sdtPr>
        <w:sdtContent>
          <w:r w:rsidR="004677B9" w:rsidRPr="00182A8B">
            <w:rPr>
              <w:rFonts w:ascii="Segoe UI Symbol" w:hAnsi="Segoe UI Symbol" w:cs="Segoe UI Symbol"/>
            </w:rPr>
            <w:t>☐</w:t>
          </w:r>
        </w:sdtContent>
      </w:sdt>
      <w:r w:rsidR="00983436" w:rsidRPr="00182A8B">
        <w:rPr>
          <w:rFonts w:ascii="Times New Roman" w:hAnsi="Times New Roman" w:cs="Times New Roman"/>
        </w:rPr>
        <w:t xml:space="preserve"> </w:t>
      </w:r>
      <w:proofErr w:type="spellStart"/>
      <w:r w:rsidR="00983436" w:rsidRPr="00182A8B">
        <w:rPr>
          <w:rFonts w:ascii="Times New Roman" w:hAnsi="Times New Roman" w:cs="Times New Roman"/>
        </w:rPr>
        <w:t>implementată</w:t>
      </w:r>
      <w:proofErr w:type="spellEnd"/>
      <w:r w:rsidR="00983436" w:rsidRPr="00182A8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23098265"/>
        </w:sdtPr>
        <w:sdtContent>
          <w:r w:rsidR="00983436" w:rsidRPr="00182A8B">
            <w:rPr>
              <w:rFonts w:ascii="Segoe UI Symbol" w:hAnsi="Segoe UI Symbol" w:cs="Segoe UI Symbol"/>
            </w:rPr>
            <w:t>☐</w:t>
          </w:r>
        </w:sdtContent>
      </w:sdt>
      <w:r w:rsidR="00983436" w:rsidRPr="00182A8B">
        <w:rPr>
          <w:rFonts w:ascii="Times New Roman" w:hAnsi="Times New Roman" w:cs="Times New Roman"/>
        </w:rPr>
        <w:t xml:space="preserve">  </w:t>
      </w:r>
      <w:proofErr w:type="spellStart"/>
      <w:r w:rsidR="00983436" w:rsidRPr="00182A8B">
        <w:rPr>
          <w:rFonts w:ascii="Times New Roman" w:hAnsi="Times New Roman" w:cs="Times New Roman"/>
        </w:rPr>
        <w:t>parțial</w:t>
      </w:r>
      <w:proofErr w:type="spellEnd"/>
      <w:r w:rsidR="00983436" w:rsidRPr="00182A8B">
        <w:rPr>
          <w:rFonts w:ascii="Times New Roman" w:hAnsi="Times New Roman" w:cs="Times New Roman"/>
        </w:rPr>
        <w:t xml:space="preserve"> </w:t>
      </w:r>
      <w:proofErr w:type="spellStart"/>
      <w:r w:rsidR="00983436" w:rsidRPr="00182A8B">
        <w:rPr>
          <w:rFonts w:ascii="Times New Roman" w:hAnsi="Times New Roman" w:cs="Times New Roman"/>
        </w:rPr>
        <w:t>implementată</w:t>
      </w:r>
      <w:proofErr w:type="spellEnd"/>
      <w:r w:rsidR="00983436" w:rsidRPr="00182A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60693515"/>
        </w:sdtPr>
        <w:sdtContent>
          <w:sdt>
            <w:sdtPr>
              <w:rPr>
                <w:rFonts w:ascii="Times New Roman" w:hAnsi="Times New Roman" w:cs="Times New Roman"/>
              </w:rPr>
              <w:id w:val="866035551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983436" w:rsidRPr="00182A8B">
        <w:rPr>
          <w:rFonts w:ascii="Times New Roman" w:hAnsi="Times New Roman" w:cs="Times New Roman"/>
        </w:rPr>
        <w:t xml:space="preserve">  </w:t>
      </w:r>
      <w:proofErr w:type="spellStart"/>
      <w:r w:rsidR="00983436" w:rsidRPr="00182A8B">
        <w:rPr>
          <w:rFonts w:ascii="Times New Roman" w:hAnsi="Times New Roman" w:cs="Times New Roman"/>
        </w:rPr>
        <w:t>neimplementată</w:t>
      </w:r>
      <w:proofErr w:type="spellEnd"/>
      <w:r w:rsidR="00983436" w:rsidRPr="00182A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3146848"/>
        </w:sdtPr>
        <w:sdtContent>
          <w:r w:rsidR="00983436" w:rsidRPr="00182A8B">
            <w:rPr>
              <w:rFonts w:ascii="Segoe UI Symbol" w:hAnsi="Segoe UI Symbol" w:cs="Segoe UI Symbol"/>
            </w:rPr>
            <w:t>☐</w:t>
          </w:r>
        </w:sdtContent>
      </w:sdt>
      <w:r w:rsidR="00983436" w:rsidRPr="00182A8B">
        <w:rPr>
          <w:rFonts w:ascii="Times New Roman" w:hAnsi="Times New Roman" w:cs="Times New Roman"/>
        </w:rPr>
        <w:t xml:space="preserve"> </w:t>
      </w:r>
      <w:proofErr w:type="spellStart"/>
      <w:r w:rsidR="00983436" w:rsidRPr="00182A8B">
        <w:rPr>
          <w:rFonts w:ascii="Times New Roman" w:hAnsi="Times New Roman" w:cs="Times New Roman"/>
        </w:rPr>
        <w:t>în</w:t>
      </w:r>
      <w:proofErr w:type="spellEnd"/>
      <w:r w:rsidR="00983436" w:rsidRPr="00182A8B">
        <w:rPr>
          <w:rFonts w:ascii="Times New Roman" w:hAnsi="Times New Roman" w:cs="Times New Roman"/>
        </w:rPr>
        <w:t xml:space="preserve"> curs de </w:t>
      </w:r>
      <w:proofErr w:type="spellStart"/>
      <w:r w:rsidR="00983436" w:rsidRPr="00182A8B">
        <w:rPr>
          <w:rFonts w:ascii="Times New Roman" w:hAnsi="Times New Roman" w:cs="Times New Roman"/>
        </w:rPr>
        <w:t>implementare</w:t>
      </w:r>
      <w:proofErr w:type="spellEnd"/>
      <w:r w:rsidR="00983436" w:rsidRPr="00182A8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3938"/>
        <w:gridCol w:w="2114"/>
      </w:tblGrid>
      <w:tr w:rsidR="001724CE" w:rsidRPr="00107E88" w14:paraId="3D8D1615" w14:textId="77777777" w:rsidTr="00055328">
        <w:trPr>
          <w:trHeight w:val="60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044AA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70AF8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A46F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1724CE" w:rsidRPr="00107E88" w14:paraId="37E1DD23" w14:textId="77777777" w:rsidTr="00055328">
        <w:trPr>
          <w:trHeight w:val="27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02B6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ED37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1C71" w14:textId="77777777" w:rsidR="001724CE" w:rsidRPr="00107E88" w:rsidRDefault="001724CE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</w:tr>
    </w:tbl>
    <w:p w14:paraId="6EED697E" w14:textId="77777777" w:rsidR="00D04DA4" w:rsidRPr="001724CE" w:rsidRDefault="00D04DA4" w:rsidP="00832B81">
      <w:pPr>
        <w:ind w:firstLine="0"/>
        <w:rPr>
          <w:rFonts w:ascii="Times New Roman" w:hAnsi="Times New Roman" w:cs="Times New Roman"/>
        </w:rPr>
      </w:pPr>
    </w:p>
    <w:p w14:paraId="24F5088D" w14:textId="77777777" w:rsidR="00CD602B" w:rsidRPr="001724CE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82A8B">
        <w:rPr>
          <w:rFonts w:ascii="Times New Roman" w:hAnsi="Times New Roman" w:cs="Times New Roman"/>
        </w:rPr>
        <w:t>Modificările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instituționale</w:t>
      </w:r>
      <w:proofErr w:type="spellEnd"/>
      <w:r w:rsidRPr="00182A8B">
        <w:rPr>
          <w:rFonts w:ascii="Times New Roman" w:hAnsi="Times New Roman" w:cs="Times New Roman"/>
        </w:rPr>
        <w:t xml:space="preserve"> care au </w:t>
      </w:r>
      <w:proofErr w:type="spellStart"/>
      <w:r w:rsidRPr="00182A8B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măsurii</w:t>
      </w:r>
      <w:proofErr w:type="spellEnd"/>
    </w:p>
    <w:p w14:paraId="6755D3C6" w14:textId="77777777" w:rsidR="00CD602B" w:rsidRPr="001724CE" w:rsidRDefault="00CD602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82A8B">
        <w:rPr>
          <w:rFonts w:ascii="Times New Roman" w:hAnsi="Times New Roman" w:cs="Times New Roman"/>
        </w:rPr>
        <w:t xml:space="preserve">Nu </w:t>
      </w:r>
      <w:proofErr w:type="spellStart"/>
      <w:r w:rsidRPr="00182A8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cazul</w:t>
      </w:r>
      <w:proofErr w:type="spellEnd"/>
      <w:r w:rsidRPr="00182A8B">
        <w:rPr>
          <w:rFonts w:ascii="Times New Roman" w:hAnsi="Times New Roman" w:cs="Times New Roman"/>
        </w:rPr>
        <w:t>.</w:t>
      </w:r>
    </w:p>
    <w:p w14:paraId="62AA48DD" w14:textId="77777777" w:rsidR="00CD602B" w:rsidRPr="001724CE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82A8B">
        <w:rPr>
          <w:rFonts w:ascii="Times New Roman" w:hAnsi="Times New Roman" w:cs="Times New Roman"/>
        </w:rPr>
        <w:t>Modificările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asupra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situației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grupurilor-țintă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vizate</w:t>
      </w:r>
      <w:proofErr w:type="spellEnd"/>
      <w:r w:rsidRPr="00182A8B">
        <w:rPr>
          <w:rFonts w:ascii="Times New Roman" w:hAnsi="Times New Roman" w:cs="Times New Roman"/>
        </w:rPr>
        <w:t xml:space="preserve">, </w:t>
      </w:r>
      <w:proofErr w:type="spellStart"/>
      <w:r w:rsidRPr="00182A8B">
        <w:rPr>
          <w:rFonts w:ascii="Times New Roman" w:hAnsi="Times New Roman" w:cs="Times New Roman"/>
        </w:rPr>
        <w:t>atât</w:t>
      </w:r>
      <w:proofErr w:type="spellEnd"/>
      <w:r w:rsidRPr="00182A8B">
        <w:rPr>
          <w:rFonts w:ascii="Times New Roman" w:hAnsi="Times New Roman" w:cs="Times New Roman"/>
        </w:rPr>
        <w:t xml:space="preserve"> pe </w:t>
      </w:r>
      <w:proofErr w:type="spellStart"/>
      <w:r w:rsidRPr="00182A8B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implementării</w:t>
      </w:r>
      <w:proofErr w:type="spellEnd"/>
      <w:r w:rsidRPr="00182A8B">
        <w:rPr>
          <w:rFonts w:ascii="Times New Roman" w:hAnsi="Times New Roman" w:cs="Times New Roman"/>
        </w:rPr>
        <w:t xml:space="preserve">, </w:t>
      </w:r>
      <w:proofErr w:type="spellStart"/>
      <w:r w:rsidRPr="00182A8B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și</w:t>
      </w:r>
      <w:proofErr w:type="spellEnd"/>
      <w:r w:rsidRPr="00182A8B">
        <w:rPr>
          <w:rFonts w:ascii="Times New Roman" w:hAnsi="Times New Roman" w:cs="Times New Roman"/>
        </w:rPr>
        <w:t xml:space="preserve"> la </w:t>
      </w:r>
      <w:proofErr w:type="spellStart"/>
      <w:r w:rsidRPr="00182A8B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acesteia</w:t>
      </w:r>
      <w:proofErr w:type="spellEnd"/>
    </w:p>
    <w:p w14:paraId="39BA42BE" w14:textId="77777777" w:rsidR="00CD602B" w:rsidRPr="00182A8B" w:rsidRDefault="00CD602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82A8B">
        <w:rPr>
          <w:rFonts w:ascii="Times New Roman" w:hAnsi="Times New Roman" w:cs="Times New Roman"/>
        </w:rPr>
        <w:t xml:space="preserve">Nu </w:t>
      </w:r>
      <w:proofErr w:type="spellStart"/>
      <w:r w:rsidRPr="00182A8B">
        <w:rPr>
          <w:rFonts w:ascii="Times New Roman" w:hAnsi="Times New Roman" w:cs="Times New Roman"/>
        </w:rPr>
        <w:t>este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cazul</w:t>
      </w:r>
      <w:proofErr w:type="spellEnd"/>
      <w:r w:rsidRPr="00182A8B">
        <w:rPr>
          <w:rFonts w:ascii="Times New Roman" w:hAnsi="Times New Roman" w:cs="Times New Roman"/>
        </w:rPr>
        <w:t>.</w:t>
      </w:r>
    </w:p>
    <w:p w14:paraId="399F418D" w14:textId="77777777" w:rsidR="00CD602B" w:rsidRPr="001724CE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724CE">
        <w:rPr>
          <w:rFonts w:ascii="Times New Roman" w:hAnsi="Times New Roman" w:cs="Times New Roman"/>
        </w:rPr>
        <w:t>Costurileimplementării</w:t>
      </w:r>
      <w:proofErr w:type="spellEnd"/>
    </w:p>
    <w:p w14:paraId="2DA27F7D" w14:textId="77777777" w:rsidR="00CD602B" w:rsidRPr="001724CE" w:rsidRDefault="00CD602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82A8B">
        <w:rPr>
          <w:rFonts w:ascii="Times New Roman" w:hAnsi="Times New Roman" w:cs="Times New Roman"/>
        </w:rPr>
        <w:t xml:space="preserve">Nu </w:t>
      </w:r>
      <w:proofErr w:type="spellStart"/>
      <w:r w:rsidRPr="00182A8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cazul</w:t>
      </w:r>
      <w:proofErr w:type="spellEnd"/>
      <w:r w:rsidRPr="00182A8B">
        <w:rPr>
          <w:rFonts w:ascii="Times New Roman" w:hAnsi="Times New Roman" w:cs="Times New Roman"/>
        </w:rPr>
        <w:t>.</w:t>
      </w:r>
    </w:p>
    <w:p w14:paraId="4E0199E7" w14:textId="77777777" w:rsidR="00CD602B" w:rsidRPr="001724CE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724CE">
        <w:rPr>
          <w:rFonts w:ascii="Times New Roman" w:hAnsi="Times New Roman" w:cs="Times New Roman"/>
        </w:rPr>
        <w:t>Respectarea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724CE">
        <w:rPr>
          <w:rFonts w:ascii="Times New Roman" w:hAnsi="Times New Roman" w:cs="Times New Roman"/>
        </w:rPr>
        <w:t>termenelor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724CE">
        <w:rPr>
          <w:rFonts w:ascii="Times New Roman" w:hAnsi="Times New Roman" w:cs="Times New Roman"/>
        </w:rPr>
        <w:t>și</w:t>
      </w:r>
      <w:proofErr w:type="spellEnd"/>
      <w:r w:rsidRPr="001724CE">
        <w:rPr>
          <w:rFonts w:ascii="Times New Roman" w:hAnsi="Times New Roman" w:cs="Times New Roman"/>
        </w:rPr>
        <w:t xml:space="preserve"> a </w:t>
      </w:r>
      <w:proofErr w:type="spellStart"/>
      <w:r w:rsidRPr="001724CE">
        <w:rPr>
          <w:rFonts w:ascii="Times New Roman" w:hAnsi="Times New Roman" w:cs="Times New Roman"/>
        </w:rPr>
        <w:t>conținutului</w:t>
      </w:r>
      <w:proofErr w:type="spellEnd"/>
      <w:r w:rsidRPr="001724CE">
        <w:rPr>
          <w:rFonts w:ascii="Times New Roman" w:hAnsi="Times New Roman" w:cs="Times New Roman"/>
        </w:rPr>
        <w:t xml:space="preserve"> </w:t>
      </w:r>
      <w:proofErr w:type="spellStart"/>
      <w:r w:rsidRPr="001724CE">
        <w:rPr>
          <w:rFonts w:ascii="Times New Roman" w:hAnsi="Times New Roman" w:cs="Times New Roman"/>
        </w:rPr>
        <w:t>activităților</w:t>
      </w:r>
      <w:proofErr w:type="spellEnd"/>
      <w:r w:rsidRPr="001724CE">
        <w:rPr>
          <w:rFonts w:ascii="Times New Roman" w:hAnsi="Times New Roman" w:cs="Times New Roman"/>
        </w:rPr>
        <w:t xml:space="preserve"> </w:t>
      </w:r>
    </w:p>
    <w:p w14:paraId="2E7A154D" w14:textId="77777777" w:rsidR="00CD602B" w:rsidRPr="001724CE" w:rsidRDefault="00653D9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82A8B">
        <w:rPr>
          <w:rFonts w:ascii="Times New Roman" w:hAnsi="Times New Roman" w:cs="Times New Roman"/>
        </w:rPr>
        <w:t xml:space="preserve">Nu </w:t>
      </w:r>
      <w:proofErr w:type="spellStart"/>
      <w:r w:rsidRPr="00182A8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cazul</w:t>
      </w:r>
      <w:proofErr w:type="spellEnd"/>
      <w:r w:rsidRPr="00182A8B">
        <w:rPr>
          <w:rFonts w:ascii="Times New Roman" w:hAnsi="Times New Roman" w:cs="Times New Roman"/>
        </w:rPr>
        <w:t>.</w:t>
      </w:r>
    </w:p>
    <w:p w14:paraId="1C8FF168" w14:textId="77777777" w:rsidR="001724CE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82A8B">
        <w:rPr>
          <w:rFonts w:ascii="Times New Roman" w:hAnsi="Times New Roman" w:cs="Times New Roman"/>
        </w:rPr>
        <w:t>Întârzierile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realizarea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măsurii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și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motivul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producerii</w:t>
      </w:r>
      <w:proofErr w:type="spellEnd"/>
      <w:r w:rsidRPr="00182A8B">
        <w:rPr>
          <w:rFonts w:ascii="Times New Roman" w:hAnsi="Times New Roman" w:cs="Times New Roman"/>
        </w:rPr>
        <w:t xml:space="preserve"> lor</w:t>
      </w:r>
    </w:p>
    <w:p w14:paraId="592CF2BB" w14:textId="77777777" w:rsidR="00CD602B" w:rsidRPr="001724CE" w:rsidRDefault="00CD602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724CE">
        <w:rPr>
          <w:rFonts w:ascii="Times New Roman" w:hAnsi="Times New Roman" w:cs="Times New Roman"/>
        </w:rPr>
        <w:t xml:space="preserve">Nu </w:t>
      </w:r>
      <w:proofErr w:type="spellStart"/>
      <w:r w:rsidRPr="001724CE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724CE">
        <w:rPr>
          <w:rFonts w:ascii="Times New Roman" w:hAnsi="Times New Roman" w:cs="Times New Roman"/>
        </w:rPr>
        <w:t>cazul</w:t>
      </w:r>
      <w:proofErr w:type="spellEnd"/>
      <w:r w:rsidRPr="001724CE">
        <w:rPr>
          <w:rFonts w:ascii="Times New Roman" w:hAnsi="Times New Roman" w:cs="Times New Roman"/>
        </w:rPr>
        <w:t>.</w:t>
      </w:r>
    </w:p>
    <w:p w14:paraId="2C68C282" w14:textId="77777777" w:rsidR="00CD602B" w:rsidRPr="00182A8B" w:rsidRDefault="00CD602B" w:rsidP="00832B81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w:r w:rsidRPr="00182A8B">
        <w:rPr>
          <w:rFonts w:ascii="Times New Roman" w:hAnsi="Times New Roman" w:cs="Times New Roman"/>
        </w:rPr>
        <w:t xml:space="preserve">Noul calendar de </w:t>
      </w:r>
      <w:proofErr w:type="spellStart"/>
      <w:r w:rsidRPr="00182A8B">
        <w:rPr>
          <w:rFonts w:ascii="Times New Roman" w:hAnsi="Times New Roman" w:cs="Times New Roman"/>
        </w:rPr>
        <w:t>implementare</w:t>
      </w:r>
      <w:proofErr w:type="spellEnd"/>
      <w:r w:rsidRPr="00182A8B">
        <w:rPr>
          <w:rFonts w:ascii="Times New Roman" w:hAnsi="Times New Roman" w:cs="Times New Roman"/>
        </w:rPr>
        <w:t xml:space="preserve"> (</w:t>
      </w:r>
      <w:proofErr w:type="spellStart"/>
      <w:r w:rsidRPr="00182A8B">
        <w:rPr>
          <w:rFonts w:ascii="Times New Roman" w:hAnsi="Times New Roman" w:cs="Times New Roman"/>
        </w:rPr>
        <w:t>în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situația</w:t>
      </w:r>
      <w:proofErr w:type="spellEnd"/>
      <w:r w:rsidR="00A60B64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în</w:t>
      </w:r>
      <w:proofErr w:type="spellEnd"/>
      <w:r w:rsidRPr="00182A8B">
        <w:rPr>
          <w:rFonts w:ascii="Times New Roman" w:hAnsi="Times New Roman" w:cs="Times New Roman"/>
        </w:rPr>
        <w:t xml:space="preserve"> care </w:t>
      </w:r>
      <w:proofErr w:type="spellStart"/>
      <w:r w:rsidRPr="00182A8B">
        <w:rPr>
          <w:rFonts w:ascii="Times New Roman" w:hAnsi="Times New Roman" w:cs="Times New Roman"/>
        </w:rPr>
        <w:t>măsura</w:t>
      </w:r>
      <w:proofErr w:type="spellEnd"/>
      <w:r w:rsidRPr="00182A8B">
        <w:rPr>
          <w:rFonts w:ascii="Times New Roman" w:hAnsi="Times New Roman" w:cs="Times New Roman"/>
        </w:rPr>
        <w:t xml:space="preserve"> nu a </w:t>
      </w:r>
      <w:proofErr w:type="spellStart"/>
      <w:r w:rsidRPr="00182A8B">
        <w:rPr>
          <w:rFonts w:ascii="Times New Roman" w:hAnsi="Times New Roman" w:cs="Times New Roman"/>
        </w:rPr>
        <w:t>fost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implementată</w:t>
      </w:r>
      <w:proofErr w:type="spellEnd"/>
      <w:r w:rsidRPr="00182A8B">
        <w:rPr>
          <w:rFonts w:ascii="Times New Roman" w:hAnsi="Times New Roman" w:cs="Times New Roman"/>
        </w:rPr>
        <w:t xml:space="preserve"> </w:t>
      </w:r>
      <w:proofErr w:type="spellStart"/>
      <w:r w:rsidRPr="00182A8B">
        <w:rPr>
          <w:rFonts w:ascii="Times New Roman" w:hAnsi="Times New Roman" w:cs="Times New Roman"/>
        </w:rPr>
        <w:t>în</w:t>
      </w:r>
      <w:proofErr w:type="spellEnd"/>
      <w:r w:rsidRPr="00182A8B">
        <w:rPr>
          <w:rFonts w:ascii="Times New Roman" w:hAnsi="Times New Roman" w:cs="Times New Roman"/>
        </w:rPr>
        <w:t xml:space="preserve"> termen)</w:t>
      </w:r>
    </w:p>
    <w:p w14:paraId="49FAAF25" w14:textId="77777777" w:rsidR="00CD602B" w:rsidRPr="00D62D31" w:rsidRDefault="00CD602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724CE">
        <w:rPr>
          <w:rFonts w:ascii="Times New Roman" w:hAnsi="Times New Roman" w:cs="Times New Roman"/>
        </w:rPr>
        <w:t xml:space="preserve">Nu </w:t>
      </w:r>
      <w:proofErr w:type="spellStart"/>
      <w:r w:rsidRPr="001724CE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724CE">
        <w:rPr>
          <w:rFonts w:ascii="Times New Roman" w:hAnsi="Times New Roman" w:cs="Times New Roman"/>
        </w:rPr>
        <w:t>cazul</w:t>
      </w:r>
      <w:proofErr w:type="spellEnd"/>
      <w:r w:rsidRPr="001724CE">
        <w:rPr>
          <w:rFonts w:ascii="Times New Roman" w:hAnsi="Times New Roman" w:cs="Times New Roman"/>
        </w:rPr>
        <w:t>.</w:t>
      </w:r>
    </w:p>
    <w:p w14:paraId="311E07F1" w14:textId="77777777" w:rsidR="00CD602B" w:rsidRPr="009E4D50" w:rsidRDefault="00CD602B" w:rsidP="00832B81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682378CC" w14:textId="77777777" w:rsidR="00CD602B" w:rsidRPr="009E4D50" w:rsidRDefault="00CD602B" w:rsidP="00832B8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3DE188E" w14:textId="77777777" w:rsidR="00D62D31" w:rsidRDefault="00432CB4" w:rsidP="00832B81">
      <w:pPr>
        <w:pStyle w:val="ListParagraph"/>
        <w:numPr>
          <w:ilvl w:val="0"/>
          <w:numId w:val="53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D62D31">
        <w:rPr>
          <w:rFonts w:ascii="Times New Roman" w:hAnsi="Times New Roman" w:cs="Times New Roman"/>
          <w:b/>
        </w:rPr>
        <w:t>Obiectivul</w:t>
      </w:r>
      <w:proofErr w:type="spellEnd"/>
      <w:r w:rsidRPr="00D62D31">
        <w:rPr>
          <w:rFonts w:ascii="Times New Roman" w:hAnsi="Times New Roman" w:cs="Times New Roman"/>
          <w:b/>
        </w:rPr>
        <w:t xml:space="preserve"> specific nr. 4.5 din SNA 2021-2025 </w:t>
      </w:r>
      <w:proofErr w:type="gramStart"/>
      <w:r w:rsidRPr="00D62D31">
        <w:rPr>
          <w:rFonts w:ascii="Times New Roman" w:hAnsi="Times New Roman" w:cs="Times New Roman"/>
          <w:b/>
        </w:rPr>
        <w:t xml:space="preserve">-  </w:t>
      </w:r>
      <w:proofErr w:type="spellStart"/>
      <w:r w:rsidRPr="00D62D31">
        <w:rPr>
          <w:rFonts w:ascii="Times New Roman" w:hAnsi="Times New Roman" w:cs="Times New Roman"/>
          <w:b/>
        </w:rPr>
        <w:t>Creșterea</w:t>
      </w:r>
      <w:proofErr w:type="spellEnd"/>
      <w:proofErr w:type="gram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integrității</w:t>
      </w:r>
      <w:proofErr w:type="spellEnd"/>
      <w:r w:rsidRPr="00D62D31">
        <w:rPr>
          <w:rFonts w:ascii="Times New Roman" w:hAnsi="Times New Roman" w:cs="Times New Roman"/>
          <w:b/>
        </w:rPr>
        <w:t xml:space="preserve">, </w:t>
      </w:r>
      <w:proofErr w:type="spellStart"/>
      <w:r w:rsidRPr="00D62D31">
        <w:rPr>
          <w:rFonts w:ascii="Times New Roman" w:hAnsi="Times New Roman" w:cs="Times New Roman"/>
          <w:b/>
        </w:rPr>
        <w:t>reducerea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vulnerabilităților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și</w:t>
      </w:r>
      <w:proofErr w:type="spellEnd"/>
      <w:r w:rsidRPr="00D62D31">
        <w:rPr>
          <w:rFonts w:ascii="Times New Roman" w:hAnsi="Times New Roman" w:cs="Times New Roman"/>
          <w:b/>
        </w:rPr>
        <w:t xml:space="preserve"> a </w:t>
      </w:r>
      <w:proofErr w:type="spellStart"/>
      <w:r w:rsidRPr="00D62D31">
        <w:rPr>
          <w:rFonts w:ascii="Times New Roman" w:hAnsi="Times New Roman" w:cs="Times New Roman"/>
          <w:b/>
        </w:rPr>
        <w:t>riscurilor</w:t>
      </w:r>
      <w:proofErr w:type="spellEnd"/>
      <w:r w:rsidRPr="00D62D31">
        <w:rPr>
          <w:rFonts w:ascii="Times New Roman" w:hAnsi="Times New Roman" w:cs="Times New Roman"/>
          <w:b/>
        </w:rPr>
        <w:t xml:space="preserve"> de </w:t>
      </w:r>
      <w:proofErr w:type="spellStart"/>
      <w:r w:rsidRPr="00D62D31">
        <w:rPr>
          <w:rFonts w:ascii="Times New Roman" w:hAnsi="Times New Roman" w:cs="Times New Roman"/>
          <w:b/>
        </w:rPr>
        <w:t>corupție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în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mediul</w:t>
      </w:r>
      <w:proofErr w:type="spellEnd"/>
      <w:r w:rsidRPr="00D62D31">
        <w:rPr>
          <w:rFonts w:ascii="Times New Roman" w:hAnsi="Times New Roman" w:cs="Times New Roman"/>
          <w:b/>
        </w:rPr>
        <w:t xml:space="preserve"> de </w:t>
      </w:r>
      <w:proofErr w:type="spellStart"/>
      <w:r w:rsidRPr="00D62D31">
        <w:rPr>
          <w:rFonts w:ascii="Times New Roman" w:hAnsi="Times New Roman" w:cs="Times New Roman"/>
          <w:b/>
        </w:rPr>
        <w:t>afaceri</w:t>
      </w:r>
      <w:proofErr w:type="spellEnd"/>
    </w:p>
    <w:p w14:paraId="6A60CF62" w14:textId="77777777" w:rsidR="00626195" w:rsidRDefault="00432CB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proofErr w:type="spellStart"/>
      <w:r w:rsidRPr="00D62D31">
        <w:rPr>
          <w:rFonts w:ascii="Times New Roman" w:hAnsi="Times New Roman" w:cs="Times New Roman"/>
          <w:b/>
        </w:rPr>
        <w:t>Măsura</w:t>
      </w:r>
      <w:proofErr w:type="spellEnd"/>
      <w:r w:rsidRPr="00D62D31">
        <w:rPr>
          <w:rFonts w:ascii="Times New Roman" w:hAnsi="Times New Roman" w:cs="Times New Roman"/>
          <w:b/>
        </w:rPr>
        <w:t xml:space="preserve"> 4.5.6 din SNA 2021-2025 - </w:t>
      </w:r>
      <w:proofErr w:type="spellStart"/>
      <w:r w:rsidRPr="00D62D31">
        <w:rPr>
          <w:rFonts w:ascii="Times New Roman" w:hAnsi="Times New Roman" w:cs="Times New Roman"/>
          <w:b/>
        </w:rPr>
        <w:t>Publicarea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în</w:t>
      </w:r>
      <w:proofErr w:type="spellEnd"/>
      <w:r w:rsidRPr="00D62D31">
        <w:rPr>
          <w:rFonts w:ascii="Times New Roman" w:hAnsi="Times New Roman" w:cs="Times New Roman"/>
          <w:b/>
        </w:rPr>
        <w:t xml:space="preserve"> format </w:t>
      </w:r>
      <w:proofErr w:type="spellStart"/>
      <w:r w:rsidRPr="00D62D31">
        <w:rPr>
          <w:rFonts w:ascii="Times New Roman" w:hAnsi="Times New Roman" w:cs="Times New Roman"/>
          <w:b/>
        </w:rPr>
        <w:t>deschis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gramStart"/>
      <w:r w:rsidRPr="00D62D31">
        <w:rPr>
          <w:rFonts w:ascii="Times New Roman" w:hAnsi="Times New Roman" w:cs="Times New Roman"/>
          <w:b/>
        </w:rPr>
        <w:t>a</w:t>
      </w:r>
      <w:proofErr w:type="gram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indicatorilor</w:t>
      </w:r>
      <w:proofErr w:type="spellEnd"/>
      <w:r w:rsidRPr="00D62D31">
        <w:rPr>
          <w:rFonts w:ascii="Times New Roman" w:hAnsi="Times New Roman" w:cs="Times New Roman"/>
          <w:b/>
        </w:rPr>
        <w:t xml:space="preserve"> economici </w:t>
      </w:r>
      <w:proofErr w:type="spellStart"/>
      <w:r w:rsidRPr="00D62D31">
        <w:rPr>
          <w:rFonts w:ascii="Times New Roman" w:hAnsi="Times New Roman" w:cs="Times New Roman"/>
          <w:b/>
        </w:rPr>
        <w:t>și</w:t>
      </w:r>
      <w:proofErr w:type="spellEnd"/>
      <w:r w:rsidRPr="00D62D31">
        <w:rPr>
          <w:rFonts w:ascii="Times New Roman" w:hAnsi="Times New Roman" w:cs="Times New Roman"/>
          <w:b/>
        </w:rPr>
        <w:t xml:space="preserve"> de </w:t>
      </w:r>
      <w:proofErr w:type="spellStart"/>
      <w:r w:rsidRPr="00D62D31">
        <w:rPr>
          <w:rFonts w:ascii="Times New Roman" w:hAnsi="Times New Roman" w:cs="Times New Roman"/>
          <w:b/>
        </w:rPr>
        <w:t>performanță</w:t>
      </w:r>
      <w:proofErr w:type="spellEnd"/>
      <w:r w:rsidRPr="00D62D31">
        <w:rPr>
          <w:rFonts w:ascii="Times New Roman" w:hAnsi="Times New Roman" w:cs="Times New Roman"/>
          <w:b/>
        </w:rPr>
        <w:t xml:space="preserve"> (</w:t>
      </w:r>
      <w:proofErr w:type="spellStart"/>
      <w:r w:rsidRPr="00D62D31">
        <w:rPr>
          <w:rFonts w:ascii="Times New Roman" w:hAnsi="Times New Roman" w:cs="Times New Roman"/>
          <w:b/>
        </w:rPr>
        <w:t>inclusiv</w:t>
      </w:r>
      <w:proofErr w:type="spellEnd"/>
      <w:r w:rsidRPr="00D62D31">
        <w:rPr>
          <w:rFonts w:ascii="Times New Roman" w:hAnsi="Times New Roman" w:cs="Times New Roman"/>
          <w:b/>
        </w:rPr>
        <w:t xml:space="preserve"> a </w:t>
      </w:r>
      <w:proofErr w:type="spellStart"/>
      <w:r w:rsidRPr="00D62D31">
        <w:rPr>
          <w:rFonts w:ascii="Times New Roman" w:hAnsi="Times New Roman" w:cs="Times New Roman"/>
          <w:b/>
        </w:rPr>
        <w:t>bugetelor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și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subvențiilor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primite</w:t>
      </w:r>
      <w:proofErr w:type="spellEnd"/>
      <w:r w:rsidRPr="00D62D31">
        <w:rPr>
          <w:rFonts w:ascii="Times New Roman" w:hAnsi="Times New Roman" w:cs="Times New Roman"/>
          <w:b/>
        </w:rPr>
        <w:t xml:space="preserve"> de la </w:t>
      </w:r>
      <w:proofErr w:type="spellStart"/>
      <w:r w:rsidRPr="00D62D31">
        <w:rPr>
          <w:rFonts w:ascii="Times New Roman" w:hAnsi="Times New Roman" w:cs="Times New Roman"/>
          <w:b/>
        </w:rPr>
        <w:lastRenderedPageBreak/>
        <w:t>autorități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publice</w:t>
      </w:r>
      <w:proofErr w:type="spellEnd"/>
      <w:r w:rsidRPr="00D62D31">
        <w:rPr>
          <w:rFonts w:ascii="Times New Roman" w:hAnsi="Times New Roman" w:cs="Times New Roman"/>
          <w:b/>
        </w:rPr>
        <w:t xml:space="preserve">) </w:t>
      </w:r>
      <w:proofErr w:type="spellStart"/>
      <w:r w:rsidRPr="00D62D31">
        <w:rPr>
          <w:rFonts w:ascii="Times New Roman" w:hAnsi="Times New Roman" w:cs="Times New Roman"/>
          <w:b/>
        </w:rPr>
        <w:t>pentru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întreprinderile</w:t>
      </w:r>
      <w:proofErr w:type="spellEnd"/>
      <w:r w:rsidRPr="00D62D31">
        <w:rPr>
          <w:rFonts w:ascii="Times New Roman" w:hAnsi="Times New Roman" w:cs="Times New Roman"/>
          <w:b/>
        </w:rPr>
        <w:t xml:space="preserve"> la care </w:t>
      </w:r>
      <w:proofErr w:type="spellStart"/>
      <w:r w:rsidRPr="00D62D31">
        <w:rPr>
          <w:rFonts w:ascii="Times New Roman" w:hAnsi="Times New Roman" w:cs="Times New Roman"/>
          <w:b/>
        </w:rPr>
        <w:t>statul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este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acționar</w:t>
      </w:r>
      <w:proofErr w:type="spellEnd"/>
      <w:r w:rsidRPr="00D62D31">
        <w:rPr>
          <w:rFonts w:ascii="Times New Roman" w:hAnsi="Times New Roman" w:cs="Times New Roman"/>
          <w:b/>
        </w:rPr>
        <w:t xml:space="preserve">, </w:t>
      </w:r>
      <w:proofErr w:type="spellStart"/>
      <w:r w:rsidRPr="00D62D31">
        <w:rPr>
          <w:rFonts w:ascii="Times New Roman" w:hAnsi="Times New Roman" w:cs="Times New Roman"/>
          <w:b/>
        </w:rPr>
        <w:t>atât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prin</w:t>
      </w:r>
      <w:proofErr w:type="spellEnd"/>
      <w:r w:rsidRPr="00D62D31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structuri</w:t>
      </w:r>
      <w:proofErr w:type="spellEnd"/>
      <w:r w:rsidRPr="00D62D31">
        <w:rPr>
          <w:rFonts w:ascii="Times New Roman" w:hAnsi="Times New Roman" w:cs="Times New Roman"/>
          <w:b/>
        </w:rPr>
        <w:t xml:space="preserve"> ale </w:t>
      </w:r>
      <w:proofErr w:type="spellStart"/>
      <w:r w:rsidRPr="00D62D31">
        <w:rPr>
          <w:rFonts w:ascii="Times New Roman" w:hAnsi="Times New Roman" w:cs="Times New Roman"/>
          <w:b/>
        </w:rPr>
        <w:t>administrației</w:t>
      </w:r>
      <w:proofErr w:type="spellEnd"/>
      <w:r w:rsidR="002A0A7E">
        <w:rPr>
          <w:rFonts w:ascii="Times New Roman" w:hAnsi="Times New Roman" w:cs="Times New Roman"/>
          <w:b/>
        </w:rPr>
        <w:t xml:space="preserve"> </w:t>
      </w:r>
      <w:proofErr w:type="spellStart"/>
      <w:r w:rsidRPr="00D62D31">
        <w:rPr>
          <w:rFonts w:ascii="Times New Roman" w:hAnsi="Times New Roman" w:cs="Times New Roman"/>
          <w:b/>
        </w:rPr>
        <w:t>publice</w:t>
      </w:r>
      <w:proofErr w:type="spellEnd"/>
      <w:r w:rsidRPr="00D62D31">
        <w:rPr>
          <w:rFonts w:ascii="Times New Roman" w:hAnsi="Times New Roman" w:cs="Times New Roman"/>
          <w:b/>
        </w:rPr>
        <w:t xml:space="preserve"> centrale, </w:t>
      </w:r>
      <w:proofErr w:type="spellStart"/>
      <w:r w:rsidRPr="00D62D31">
        <w:rPr>
          <w:rFonts w:ascii="Times New Roman" w:hAnsi="Times New Roman" w:cs="Times New Roman"/>
          <w:b/>
        </w:rPr>
        <w:t>cât</w:t>
      </w:r>
      <w:proofErr w:type="spellEnd"/>
      <w:r w:rsidR="002A0A7E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D62D31">
        <w:rPr>
          <w:rFonts w:ascii="Times New Roman" w:hAnsi="Times New Roman" w:cs="Times New Roman"/>
          <w:b/>
        </w:rPr>
        <w:t>și</w:t>
      </w:r>
      <w:proofErr w:type="spellEnd"/>
      <w:r w:rsidRPr="00D62D31">
        <w:rPr>
          <w:rFonts w:ascii="Times New Roman" w:hAnsi="Times New Roman" w:cs="Times New Roman"/>
          <w:b/>
        </w:rPr>
        <w:t xml:space="preserve"> locale</w:t>
      </w:r>
    </w:p>
    <w:p w14:paraId="1F00CD9A" w14:textId="77777777" w:rsidR="00D62D31" w:rsidRDefault="00D62D31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</w:p>
    <w:p w14:paraId="7CDC4F1B" w14:textId="77777777" w:rsidR="00D62D31" w:rsidRPr="00D62D31" w:rsidRDefault="00D62D31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</w:p>
    <w:p w14:paraId="2AD3A78F" w14:textId="77777777" w:rsidR="008F5817" w:rsidRPr="00D62D31" w:rsidRDefault="008F5817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Stadiul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implementării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măsurii</w:t>
      </w:r>
      <w:proofErr w:type="spellEnd"/>
    </w:p>
    <w:p w14:paraId="14CFF065" w14:textId="77777777" w:rsidR="008F5817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9712419"/>
        </w:sdtPr>
        <w:sdtContent>
          <w:sdt>
            <w:sdtPr>
              <w:rPr>
                <w:rFonts w:ascii="Times New Roman" w:hAnsi="Times New Roman" w:cs="Times New Roman"/>
              </w:rPr>
              <w:id w:val="501383764"/>
            </w:sdtPr>
            <w:sdtContent>
              <w:r w:rsidR="00653D93" w:rsidRPr="00D62D31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="008F5817" w:rsidRPr="00D62D31">
        <w:rPr>
          <w:rFonts w:ascii="Times New Roman" w:hAnsi="Times New Roman" w:cs="Times New Roman"/>
        </w:rPr>
        <w:t xml:space="preserve"> </w:t>
      </w:r>
      <w:proofErr w:type="spellStart"/>
      <w:r w:rsidR="008F5817" w:rsidRPr="00D62D31">
        <w:rPr>
          <w:rFonts w:ascii="Times New Roman" w:hAnsi="Times New Roman" w:cs="Times New Roman"/>
        </w:rPr>
        <w:t>implementată</w:t>
      </w:r>
      <w:proofErr w:type="spellEnd"/>
      <w:r w:rsidR="008F5817" w:rsidRPr="00D62D3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52657459"/>
        </w:sdtPr>
        <w:sdtContent>
          <w:r w:rsidR="008F5817" w:rsidRPr="00D62D31">
            <w:rPr>
              <w:rFonts w:ascii="Segoe UI Symbol" w:hAnsi="Segoe UI Symbol" w:cs="Segoe UI Symbol"/>
            </w:rPr>
            <w:t>☐</w:t>
          </w:r>
        </w:sdtContent>
      </w:sdt>
      <w:r w:rsidR="008F5817" w:rsidRPr="00D62D31">
        <w:rPr>
          <w:rFonts w:ascii="Times New Roman" w:hAnsi="Times New Roman" w:cs="Times New Roman"/>
        </w:rPr>
        <w:t xml:space="preserve">  </w:t>
      </w:r>
      <w:proofErr w:type="spellStart"/>
      <w:r w:rsidR="008F5817" w:rsidRPr="00D62D31">
        <w:rPr>
          <w:rFonts w:ascii="Times New Roman" w:hAnsi="Times New Roman" w:cs="Times New Roman"/>
        </w:rPr>
        <w:t>parțial</w:t>
      </w:r>
      <w:proofErr w:type="spellEnd"/>
      <w:r w:rsidR="008F5817" w:rsidRPr="00D62D31">
        <w:rPr>
          <w:rFonts w:ascii="Times New Roman" w:hAnsi="Times New Roman" w:cs="Times New Roman"/>
        </w:rPr>
        <w:t xml:space="preserve"> </w:t>
      </w:r>
      <w:proofErr w:type="spellStart"/>
      <w:r w:rsidR="008F5817" w:rsidRPr="00D62D31">
        <w:rPr>
          <w:rFonts w:ascii="Times New Roman" w:hAnsi="Times New Roman" w:cs="Times New Roman"/>
        </w:rPr>
        <w:t>implementată</w:t>
      </w:r>
      <w:proofErr w:type="spellEnd"/>
      <w:r w:rsidR="008F5817" w:rsidRPr="00D62D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0250984"/>
        </w:sdtPr>
        <w:sdtContent>
          <w:sdt>
            <w:sdtPr>
              <w:rPr>
                <w:rFonts w:ascii="Times New Roman" w:hAnsi="Times New Roman" w:cs="Times New Roman"/>
              </w:rPr>
              <w:id w:val="866035552"/>
            </w:sdtPr>
            <w:sdtContent>
              <w:r w:rsidR="00A60B64" w:rsidRPr="00B41EAA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8F5817" w:rsidRPr="00D62D31">
        <w:rPr>
          <w:rFonts w:ascii="Times New Roman" w:hAnsi="Times New Roman" w:cs="Times New Roman"/>
        </w:rPr>
        <w:t xml:space="preserve">  </w:t>
      </w:r>
      <w:proofErr w:type="spellStart"/>
      <w:r w:rsidR="008F5817" w:rsidRPr="00D62D31">
        <w:rPr>
          <w:rFonts w:ascii="Times New Roman" w:hAnsi="Times New Roman" w:cs="Times New Roman"/>
        </w:rPr>
        <w:t>neimplementată</w:t>
      </w:r>
      <w:proofErr w:type="spellEnd"/>
      <w:r w:rsidR="008F5817" w:rsidRPr="00D62D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96730674"/>
        </w:sdtPr>
        <w:sdtContent>
          <w:r w:rsidR="008F5817" w:rsidRPr="00D62D31">
            <w:rPr>
              <w:rFonts w:ascii="Segoe UI Symbol" w:hAnsi="Segoe UI Symbol" w:cs="Segoe UI Symbol"/>
            </w:rPr>
            <w:t>☐</w:t>
          </w:r>
        </w:sdtContent>
      </w:sdt>
      <w:r w:rsidR="008F5817" w:rsidRPr="00D62D31">
        <w:rPr>
          <w:rFonts w:ascii="Times New Roman" w:hAnsi="Times New Roman" w:cs="Times New Roman"/>
        </w:rPr>
        <w:t xml:space="preserve"> </w:t>
      </w:r>
      <w:proofErr w:type="spellStart"/>
      <w:r w:rsidR="008F5817" w:rsidRPr="00D62D31">
        <w:rPr>
          <w:rFonts w:ascii="Times New Roman" w:hAnsi="Times New Roman" w:cs="Times New Roman"/>
        </w:rPr>
        <w:t>în</w:t>
      </w:r>
      <w:proofErr w:type="spellEnd"/>
      <w:r w:rsidR="008F5817" w:rsidRPr="00D62D31">
        <w:rPr>
          <w:rFonts w:ascii="Times New Roman" w:hAnsi="Times New Roman" w:cs="Times New Roman"/>
        </w:rPr>
        <w:t xml:space="preserve"> curs de </w:t>
      </w:r>
      <w:proofErr w:type="spellStart"/>
      <w:r w:rsidR="008F5817" w:rsidRPr="00D62D31">
        <w:rPr>
          <w:rFonts w:ascii="Times New Roman" w:hAnsi="Times New Roman" w:cs="Times New Roman"/>
        </w:rPr>
        <w:t>implementare</w:t>
      </w:r>
      <w:proofErr w:type="spellEnd"/>
      <w:r w:rsidR="008F5817" w:rsidRPr="00D62D31">
        <w:rPr>
          <w:rFonts w:ascii="Times New Roman" w:hAnsi="Times New Roman" w:cs="Times New Roman"/>
        </w:rPr>
        <w:t xml:space="preserve"> </w:t>
      </w:r>
    </w:p>
    <w:p w14:paraId="08460532" w14:textId="77777777" w:rsidR="00D62D31" w:rsidRDefault="00D62D31" w:rsidP="00832B8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3938"/>
        <w:gridCol w:w="2114"/>
      </w:tblGrid>
      <w:tr w:rsidR="00D62D31" w:rsidRPr="00107E88" w14:paraId="1AAFC079" w14:textId="77777777" w:rsidTr="00D62D31">
        <w:trPr>
          <w:trHeight w:val="60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212FA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EC30E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DDFCF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E88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D62D31" w:rsidRPr="00107E88" w14:paraId="4AA4F98E" w14:textId="77777777" w:rsidTr="00D62D31">
        <w:trPr>
          <w:trHeight w:val="27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A53E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19B6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1AF5" w14:textId="77777777" w:rsidR="00D62D31" w:rsidRPr="00107E88" w:rsidRDefault="00D62D3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8">
              <w:rPr>
                <w:rFonts w:ascii="Times New Roman" w:hAnsi="Times New Roman" w:cs="Times New Roman"/>
              </w:rPr>
              <w:t>Nu este cazul</w:t>
            </w:r>
          </w:p>
        </w:tc>
      </w:tr>
    </w:tbl>
    <w:p w14:paraId="360687D1" w14:textId="77777777" w:rsidR="00797864" w:rsidRPr="00D62D31" w:rsidRDefault="00797864" w:rsidP="00832B81">
      <w:pPr>
        <w:ind w:firstLine="0"/>
        <w:rPr>
          <w:rFonts w:ascii="Times New Roman" w:hAnsi="Times New Roman" w:cs="Times New Roman"/>
        </w:rPr>
      </w:pPr>
    </w:p>
    <w:p w14:paraId="33951E7D" w14:textId="77777777" w:rsid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Modificările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instituționale</w:t>
      </w:r>
      <w:proofErr w:type="spellEnd"/>
      <w:r w:rsidRPr="00D62D31">
        <w:rPr>
          <w:rFonts w:ascii="Times New Roman" w:hAnsi="Times New Roman" w:cs="Times New Roman"/>
        </w:rPr>
        <w:t xml:space="preserve"> care au </w:t>
      </w:r>
      <w:proofErr w:type="spellStart"/>
      <w:r w:rsidRPr="00D62D31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măsurii</w:t>
      </w:r>
      <w:proofErr w:type="spellEnd"/>
    </w:p>
    <w:p w14:paraId="7ABF78C6" w14:textId="77777777" w:rsidR="00797864" w:rsidRPr="00D62D31" w:rsidRDefault="0079786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Nu a </w:t>
      </w:r>
      <w:proofErr w:type="spellStart"/>
      <w:r w:rsidRPr="00D62D31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cazul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1E893C31" w14:textId="77777777" w:rsidR="00797864" w:rsidRP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asupra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situației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grupurilor-țintă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vizate</w:t>
      </w:r>
      <w:proofErr w:type="spellEnd"/>
      <w:r w:rsidRPr="00D62D31">
        <w:rPr>
          <w:rFonts w:ascii="Times New Roman" w:hAnsi="Times New Roman" w:cs="Times New Roman"/>
        </w:rPr>
        <w:t xml:space="preserve">, </w:t>
      </w:r>
      <w:proofErr w:type="spellStart"/>
      <w:r w:rsidRPr="00D62D31">
        <w:rPr>
          <w:rFonts w:ascii="Times New Roman" w:hAnsi="Times New Roman" w:cs="Times New Roman"/>
        </w:rPr>
        <w:t>atât</w:t>
      </w:r>
      <w:proofErr w:type="spellEnd"/>
      <w:r w:rsidRPr="00D62D31">
        <w:rPr>
          <w:rFonts w:ascii="Times New Roman" w:hAnsi="Times New Roman" w:cs="Times New Roman"/>
        </w:rPr>
        <w:t xml:space="preserve"> pe </w:t>
      </w:r>
      <w:proofErr w:type="spellStart"/>
      <w:r w:rsidRPr="00D62D31">
        <w:rPr>
          <w:rFonts w:ascii="Times New Roman" w:hAnsi="Times New Roman" w:cs="Times New Roman"/>
        </w:rPr>
        <w:t>parcursul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implementării</w:t>
      </w:r>
      <w:proofErr w:type="spellEnd"/>
      <w:r w:rsidRPr="00D62D31">
        <w:rPr>
          <w:rFonts w:ascii="Times New Roman" w:hAnsi="Times New Roman" w:cs="Times New Roman"/>
        </w:rPr>
        <w:t xml:space="preserve">, </w:t>
      </w:r>
      <w:proofErr w:type="spellStart"/>
      <w:r w:rsidRPr="00D62D31">
        <w:rPr>
          <w:rFonts w:ascii="Times New Roman" w:hAnsi="Times New Roman" w:cs="Times New Roman"/>
        </w:rPr>
        <w:t>cât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și</w:t>
      </w:r>
      <w:proofErr w:type="spellEnd"/>
      <w:r w:rsidRPr="00D62D31">
        <w:rPr>
          <w:rFonts w:ascii="Times New Roman" w:hAnsi="Times New Roman" w:cs="Times New Roman"/>
        </w:rPr>
        <w:t xml:space="preserve"> la </w:t>
      </w:r>
      <w:proofErr w:type="spellStart"/>
      <w:r w:rsidRPr="00D62D31">
        <w:rPr>
          <w:rFonts w:ascii="Times New Roman" w:hAnsi="Times New Roman" w:cs="Times New Roman"/>
        </w:rPr>
        <w:t>finalizarea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acesteia</w:t>
      </w:r>
      <w:proofErr w:type="spellEnd"/>
    </w:p>
    <w:p w14:paraId="11D6EBCF" w14:textId="77777777" w:rsidR="00797864" w:rsidRPr="00D62D31" w:rsidRDefault="0079786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Nu a </w:t>
      </w:r>
      <w:proofErr w:type="spellStart"/>
      <w:r w:rsidRPr="00D62D31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cazul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7D212D07" w14:textId="77777777" w:rsidR="00797864" w:rsidRP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implementării</w:t>
      </w:r>
      <w:proofErr w:type="spellEnd"/>
    </w:p>
    <w:p w14:paraId="7CC954A9" w14:textId="77777777" w:rsidR="00797864" w:rsidRPr="00D62D31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Conform </w:t>
      </w:r>
      <w:proofErr w:type="spellStart"/>
      <w:r w:rsidRPr="00D62D31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bugetare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instituționale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52C1BF9E" w14:textId="77777777" w:rsidR="00797864" w:rsidRP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Respectarea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termenelor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și</w:t>
      </w:r>
      <w:proofErr w:type="spellEnd"/>
      <w:r w:rsidRPr="00D62D31">
        <w:rPr>
          <w:rFonts w:ascii="Times New Roman" w:hAnsi="Times New Roman" w:cs="Times New Roman"/>
        </w:rPr>
        <w:t xml:space="preserve"> a </w:t>
      </w:r>
      <w:proofErr w:type="spellStart"/>
      <w:r w:rsidRPr="00D62D31">
        <w:rPr>
          <w:rFonts w:ascii="Times New Roman" w:hAnsi="Times New Roman" w:cs="Times New Roman"/>
        </w:rPr>
        <w:t>conținutului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activităților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</w:p>
    <w:p w14:paraId="6DE103B6" w14:textId="77777777" w:rsidR="00797864" w:rsidRPr="00D62D31" w:rsidRDefault="00653D9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Nu </w:t>
      </w:r>
      <w:proofErr w:type="spellStart"/>
      <w:r w:rsidRPr="00D62D31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cazul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6C584BDC" w14:textId="77777777" w:rsidR="00797864" w:rsidRP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62D31">
        <w:rPr>
          <w:rFonts w:ascii="Times New Roman" w:hAnsi="Times New Roman" w:cs="Times New Roman"/>
        </w:rPr>
        <w:t>Întârzierile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realizarea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măsurii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și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motivul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producerii</w:t>
      </w:r>
      <w:proofErr w:type="spellEnd"/>
      <w:r w:rsidRPr="00D62D31">
        <w:rPr>
          <w:rFonts w:ascii="Times New Roman" w:hAnsi="Times New Roman" w:cs="Times New Roman"/>
        </w:rPr>
        <w:t xml:space="preserve"> lor</w:t>
      </w:r>
    </w:p>
    <w:p w14:paraId="126322BF" w14:textId="77777777" w:rsidR="00797864" w:rsidRPr="00D62D31" w:rsidRDefault="0079786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Nu a </w:t>
      </w:r>
      <w:proofErr w:type="spellStart"/>
      <w:r w:rsidRPr="00D62D31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cazul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0038BB8D" w14:textId="77777777" w:rsidR="00797864" w:rsidRPr="00D62D31" w:rsidRDefault="00797864" w:rsidP="00832B81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Noul calendar de </w:t>
      </w:r>
      <w:proofErr w:type="spellStart"/>
      <w:r w:rsidRPr="00D62D31">
        <w:rPr>
          <w:rFonts w:ascii="Times New Roman" w:hAnsi="Times New Roman" w:cs="Times New Roman"/>
        </w:rPr>
        <w:t>implementare</w:t>
      </w:r>
      <w:proofErr w:type="spellEnd"/>
      <w:r w:rsidRPr="00D62D31">
        <w:rPr>
          <w:rFonts w:ascii="Times New Roman" w:hAnsi="Times New Roman" w:cs="Times New Roman"/>
        </w:rPr>
        <w:t xml:space="preserve"> (</w:t>
      </w:r>
      <w:proofErr w:type="spellStart"/>
      <w:r w:rsidRPr="00D62D31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situația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în</w:t>
      </w:r>
      <w:proofErr w:type="spellEnd"/>
      <w:r w:rsidRPr="00D62D31">
        <w:rPr>
          <w:rFonts w:ascii="Times New Roman" w:hAnsi="Times New Roman" w:cs="Times New Roman"/>
        </w:rPr>
        <w:t xml:space="preserve"> care </w:t>
      </w:r>
      <w:proofErr w:type="spellStart"/>
      <w:r w:rsidRPr="00D62D31">
        <w:rPr>
          <w:rFonts w:ascii="Times New Roman" w:hAnsi="Times New Roman" w:cs="Times New Roman"/>
        </w:rPr>
        <w:t>măsura</w:t>
      </w:r>
      <w:proofErr w:type="spellEnd"/>
      <w:r w:rsidRPr="00D62D31">
        <w:rPr>
          <w:rFonts w:ascii="Times New Roman" w:hAnsi="Times New Roman" w:cs="Times New Roman"/>
        </w:rPr>
        <w:t xml:space="preserve"> nu a </w:t>
      </w:r>
      <w:proofErr w:type="spellStart"/>
      <w:r w:rsidRPr="00D62D31">
        <w:rPr>
          <w:rFonts w:ascii="Times New Roman" w:hAnsi="Times New Roman" w:cs="Times New Roman"/>
        </w:rPr>
        <w:t>fost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implementată</w:t>
      </w:r>
      <w:proofErr w:type="spellEnd"/>
      <w:r w:rsidRPr="00D62D31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în</w:t>
      </w:r>
      <w:proofErr w:type="spellEnd"/>
      <w:r w:rsidRPr="00D62D31">
        <w:rPr>
          <w:rFonts w:ascii="Times New Roman" w:hAnsi="Times New Roman" w:cs="Times New Roman"/>
        </w:rPr>
        <w:t xml:space="preserve"> termen)</w:t>
      </w:r>
    </w:p>
    <w:p w14:paraId="1B7FD29D" w14:textId="77777777" w:rsidR="00797864" w:rsidRPr="00D62D31" w:rsidRDefault="0079786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62D31">
        <w:rPr>
          <w:rFonts w:ascii="Times New Roman" w:hAnsi="Times New Roman" w:cs="Times New Roman"/>
        </w:rPr>
        <w:t xml:space="preserve">Nu </w:t>
      </w:r>
      <w:proofErr w:type="spellStart"/>
      <w:r w:rsidRPr="00D62D31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62D31">
        <w:rPr>
          <w:rFonts w:ascii="Times New Roman" w:hAnsi="Times New Roman" w:cs="Times New Roman"/>
        </w:rPr>
        <w:t>cazul</w:t>
      </w:r>
      <w:proofErr w:type="spellEnd"/>
      <w:r w:rsidRPr="00D62D31">
        <w:rPr>
          <w:rFonts w:ascii="Times New Roman" w:hAnsi="Times New Roman" w:cs="Times New Roman"/>
        </w:rPr>
        <w:t>.</w:t>
      </w:r>
    </w:p>
    <w:p w14:paraId="11BF81F8" w14:textId="77777777" w:rsidR="00797864" w:rsidRDefault="00797864" w:rsidP="00832B81">
      <w:pPr>
        <w:rPr>
          <w:rFonts w:ascii="Times New Roman" w:hAnsi="Times New Roman" w:cs="Times New Roman"/>
          <w:sz w:val="24"/>
          <w:szCs w:val="24"/>
        </w:rPr>
      </w:pPr>
    </w:p>
    <w:p w14:paraId="7AE9BA0B" w14:textId="77777777" w:rsidR="000D3612" w:rsidRDefault="00783554" w:rsidP="00832B81">
      <w:pPr>
        <w:pStyle w:val="ListParagraph"/>
        <w:numPr>
          <w:ilvl w:val="0"/>
          <w:numId w:val="55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0D3612">
        <w:rPr>
          <w:rFonts w:ascii="Times New Roman" w:hAnsi="Times New Roman" w:cs="Times New Roman"/>
          <w:b/>
        </w:rPr>
        <w:t>Obiectiv</w:t>
      </w:r>
      <w:proofErr w:type="spellEnd"/>
      <w:r w:rsidRPr="000D3612">
        <w:rPr>
          <w:rFonts w:ascii="Times New Roman" w:hAnsi="Times New Roman" w:cs="Times New Roman"/>
          <w:b/>
        </w:rPr>
        <w:t xml:space="preserve"> specific nr. 4.5. din SNA 2021-2025 - </w:t>
      </w:r>
      <w:proofErr w:type="spellStart"/>
      <w:r w:rsidR="009E4D50" w:rsidRPr="000D3612">
        <w:rPr>
          <w:rFonts w:ascii="Times New Roman" w:hAnsi="Times New Roman" w:cs="Times New Roman"/>
          <w:b/>
        </w:rPr>
        <w:t>Creșterea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0D3612">
        <w:rPr>
          <w:rFonts w:ascii="Times New Roman" w:hAnsi="Times New Roman" w:cs="Times New Roman"/>
          <w:b/>
        </w:rPr>
        <w:t>integrității</w:t>
      </w:r>
      <w:proofErr w:type="spellEnd"/>
      <w:r w:rsidRPr="000D3612">
        <w:rPr>
          <w:rFonts w:ascii="Times New Roman" w:hAnsi="Times New Roman" w:cs="Times New Roman"/>
          <w:b/>
        </w:rPr>
        <w:t xml:space="preserve">, </w:t>
      </w:r>
      <w:proofErr w:type="spellStart"/>
      <w:r w:rsidRPr="000D3612">
        <w:rPr>
          <w:rFonts w:ascii="Times New Roman" w:hAnsi="Times New Roman" w:cs="Times New Roman"/>
          <w:b/>
        </w:rPr>
        <w:t>reducerea</w:t>
      </w:r>
      <w:proofErr w:type="spellEnd"/>
      <w:r w:rsidRPr="000D361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0D3612">
        <w:rPr>
          <w:rFonts w:ascii="Times New Roman" w:hAnsi="Times New Roman" w:cs="Times New Roman"/>
          <w:b/>
        </w:rPr>
        <w:t>vulnerabilităților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0D3612">
        <w:rPr>
          <w:rFonts w:ascii="Times New Roman" w:hAnsi="Times New Roman" w:cs="Times New Roman"/>
          <w:b/>
        </w:rPr>
        <w:t>și</w:t>
      </w:r>
      <w:proofErr w:type="spellEnd"/>
      <w:r w:rsidRPr="000D3612">
        <w:rPr>
          <w:rFonts w:ascii="Times New Roman" w:hAnsi="Times New Roman" w:cs="Times New Roman"/>
          <w:b/>
        </w:rPr>
        <w:t xml:space="preserve"> a </w:t>
      </w:r>
      <w:proofErr w:type="spellStart"/>
      <w:r w:rsidRPr="000D3612">
        <w:rPr>
          <w:rFonts w:ascii="Times New Roman" w:hAnsi="Times New Roman" w:cs="Times New Roman"/>
          <w:b/>
        </w:rPr>
        <w:t>riscurilor</w:t>
      </w:r>
      <w:proofErr w:type="spellEnd"/>
      <w:r w:rsidRPr="000D3612">
        <w:rPr>
          <w:rFonts w:ascii="Times New Roman" w:hAnsi="Times New Roman" w:cs="Times New Roman"/>
          <w:b/>
        </w:rPr>
        <w:t xml:space="preserve"> de </w:t>
      </w:r>
      <w:proofErr w:type="spellStart"/>
      <w:r w:rsidR="009E4D50" w:rsidRPr="000D3612">
        <w:rPr>
          <w:rFonts w:ascii="Times New Roman" w:hAnsi="Times New Roman" w:cs="Times New Roman"/>
          <w:b/>
        </w:rPr>
        <w:t>corupție</w:t>
      </w:r>
      <w:proofErr w:type="spellEnd"/>
      <w:r w:rsidRPr="000D3612">
        <w:rPr>
          <w:rFonts w:ascii="Times New Roman" w:hAnsi="Times New Roman" w:cs="Times New Roman"/>
          <w:b/>
        </w:rPr>
        <w:t xml:space="preserve"> </w:t>
      </w:r>
      <w:proofErr w:type="spellStart"/>
      <w:r w:rsidRPr="000D3612">
        <w:rPr>
          <w:rFonts w:ascii="Times New Roman" w:hAnsi="Times New Roman" w:cs="Times New Roman"/>
          <w:b/>
        </w:rPr>
        <w:t>în</w:t>
      </w:r>
      <w:proofErr w:type="spellEnd"/>
      <w:r w:rsidRPr="000D3612">
        <w:rPr>
          <w:rFonts w:ascii="Times New Roman" w:hAnsi="Times New Roman" w:cs="Times New Roman"/>
          <w:b/>
        </w:rPr>
        <w:t xml:space="preserve"> </w:t>
      </w:r>
      <w:proofErr w:type="spellStart"/>
      <w:r w:rsidRPr="000D3612">
        <w:rPr>
          <w:rFonts w:ascii="Times New Roman" w:hAnsi="Times New Roman" w:cs="Times New Roman"/>
          <w:b/>
        </w:rPr>
        <w:t>mediul</w:t>
      </w:r>
      <w:proofErr w:type="spellEnd"/>
      <w:r w:rsidRPr="000D3612">
        <w:rPr>
          <w:rFonts w:ascii="Times New Roman" w:hAnsi="Times New Roman" w:cs="Times New Roman"/>
          <w:b/>
        </w:rPr>
        <w:t xml:space="preserve"> de </w:t>
      </w:r>
      <w:proofErr w:type="spellStart"/>
      <w:r w:rsidRPr="000D3612">
        <w:rPr>
          <w:rFonts w:ascii="Times New Roman" w:hAnsi="Times New Roman" w:cs="Times New Roman"/>
          <w:b/>
        </w:rPr>
        <w:t>afaceri</w:t>
      </w:r>
      <w:proofErr w:type="spellEnd"/>
    </w:p>
    <w:p w14:paraId="6F16EE58" w14:textId="4B55421B" w:rsidR="00783554" w:rsidRPr="00055328" w:rsidRDefault="00783554" w:rsidP="00055328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</w:rPr>
      </w:pPr>
      <w:r w:rsidRPr="000D3612">
        <w:rPr>
          <w:rFonts w:ascii="Times New Roman" w:hAnsi="Times New Roman" w:cs="Times New Roman"/>
          <w:b/>
          <w:lang w:val="ro-RO"/>
        </w:rPr>
        <w:t xml:space="preserve">Măsura 4.5.8 din SNA 2021-2025 - Aplicarea standardelor aferente open </w:t>
      </w:r>
      <w:proofErr w:type="spellStart"/>
      <w:r w:rsidRPr="000D3612">
        <w:rPr>
          <w:rFonts w:ascii="Times New Roman" w:hAnsi="Times New Roman" w:cs="Times New Roman"/>
          <w:b/>
          <w:lang w:val="ro-RO"/>
        </w:rPr>
        <w:t>contracting</w:t>
      </w:r>
      <w:proofErr w:type="spellEnd"/>
      <w:r w:rsidRPr="000D3612">
        <w:rPr>
          <w:rFonts w:ascii="Times New Roman" w:hAnsi="Times New Roman" w:cs="Times New Roman"/>
          <w:b/>
          <w:lang w:val="ro-RO"/>
        </w:rPr>
        <w:t xml:space="preserve"> data</w:t>
      </w:r>
    </w:p>
    <w:p w14:paraId="5DC29EFA" w14:textId="77777777" w:rsidR="000F7743" w:rsidRPr="009E4D50" w:rsidRDefault="000F7743" w:rsidP="00832B81">
      <w:pPr>
        <w:rPr>
          <w:rFonts w:ascii="Times New Roman" w:hAnsi="Times New Roman" w:cs="Times New Roman"/>
          <w:sz w:val="24"/>
          <w:szCs w:val="24"/>
        </w:rPr>
      </w:pPr>
    </w:p>
    <w:p w14:paraId="0E59C426" w14:textId="77777777" w:rsidR="00CF0920" w:rsidRPr="000D3612" w:rsidRDefault="00CF0920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D3612">
        <w:rPr>
          <w:rFonts w:ascii="Times New Roman" w:hAnsi="Times New Roman" w:cs="Times New Roman"/>
        </w:rPr>
        <w:t>Stadiul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implementării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măsurii</w:t>
      </w:r>
      <w:proofErr w:type="spellEnd"/>
    </w:p>
    <w:p w14:paraId="24C6ABCA" w14:textId="77777777" w:rsidR="00C4399E" w:rsidRPr="00596F27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056864"/>
        </w:sdtPr>
        <w:sdtContent>
          <w:sdt>
            <w:sdtPr>
              <w:rPr>
                <w:rFonts w:ascii="Times New Roman" w:hAnsi="Times New Roman" w:cs="Times New Roman"/>
              </w:rPr>
              <w:id w:val="501383770"/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866035553"/>
                </w:sdtPr>
                <w:sdtContent>
                  <w:r w:rsidR="00A60B64" w:rsidRPr="00B41EAA">
                    <w:rPr>
                      <w:rFonts w:ascii="Segoe UI Symbol" w:hAnsi="Segoe UI Symbol" w:cs="Segoe UI Symbol"/>
                    </w:rPr>
                    <w:t>☒</w:t>
                  </w:r>
                </w:sdtContent>
              </w:sdt>
            </w:sdtContent>
          </w:sdt>
        </w:sdtContent>
      </w:sdt>
      <w:r w:rsidR="00CF0920" w:rsidRPr="000D3612">
        <w:rPr>
          <w:rFonts w:ascii="Times New Roman" w:hAnsi="Times New Roman" w:cs="Times New Roman"/>
        </w:rPr>
        <w:t xml:space="preserve"> </w:t>
      </w:r>
      <w:proofErr w:type="spellStart"/>
      <w:r w:rsidR="00CF0920" w:rsidRPr="000D3612">
        <w:rPr>
          <w:rFonts w:ascii="Times New Roman" w:hAnsi="Times New Roman" w:cs="Times New Roman"/>
        </w:rPr>
        <w:t>implementată</w:t>
      </w:r>
      <w:proofErr w:type="spellEnd"/>
      <w:r w:rsidR="00CF0920" w:rsidRPr="000D361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44371056"/>
        </w:sdtPr>
        <w:sdtContent>
          <w:r w:rsidR="00CF0920" w:rsidRPr="00596F27">
            <w:rPr>
              <w:rFonts w:ascii="Segoe UI Symbol" w:hAnsi="Segoe UI Symbol" w:cs="Segoe UI Symbol"/>
            </w:rPr>
            <w:t>☐</w:t>
          </w:r>
        </w:sdtContent>
      </w:sdt>
      <w:r w:rsidR="00CF0920" w:rsidRPr="000D3612">
        <w:rPr>
          <w:rFonts w:ascii="Times New Roman" w:hAnsi="Times New Roman" w:cs="Times New Roman"/>
        </w:rPr>
        <w:t xml:space="preserve">  </w:t>
      </w:r>
      <w:proofErr w:type="spellStart"/>
      <w:r w:rsidR="00CF0920" w:rsidRPr="000D3612">
        <w:rPr>
          <w:rFonts w:ascii="Times New Roman" w:hAnsi="Times New Roman" w:cs="Times New Roman"/>
        </w:rPr>
        <w:t>parțial</w:t>
      </w:r>
      <w:proofErr w:type="spellEnd"/>
      <w:r w:rsidR="00CF0920" w:rsidRPr="000D3612">
        <w:rPr>
          <w:rFonts w:ascii="Times New Roman" w:hAnsi="Times New Roman" w:cs="Times New Roman"/>
        </w:rPr>
        <w:t xml:space="preserve"> </w:t>
      </w:r>
      <w:proofErr w:type="spellStart"/>
      <w:r w:rsidR="00CF0920" w:rsidRPr="000D3612">
        <w:rPr>
          <w:rFonts w:ascii="Times New Roman" w:hAnsi="Times New Roman" w:cs="Times New Roman"/>
        </w:rPr>
        <w:t>implementată</w:t>
      </w:r>
      <w:proofErr w:type="spellEnd"/>
      <w:r w:rsidR="00CF0920" w:rsidRPr="000D361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88766148"/>
        </w:sdtPr>
        <w:sdtContent>
          <w:r w:rsidR="00CF0920" w:rsidRPr="00596F27">
            <w:rPr>
              <w:rFonts w:ascii="Segoe UI Symbol" w:hAnsi="Segoe UI Symbol" w:cs="Segoe UI Symbol"/>
            </w:rPr>
            <w:t>☐</w:t>
          </w:r>
        </w:sdtContent>
      </w:sdt>
      <w:r w:rsidR="00CF0920" w:rsidRPr="000D3612">
        <w:rPr>
          <w:rFonts w:ascii="Times New Roman" w:hAnsi="Times New Roman" w:cs="Times New Roman"/>
        </w:rPr>
        <w:t xml:space="preserve">  </w:t>
      </w:r>
      <w:proofErr w:type="spellStart"/>
      <w:r w:rsidR="00CF0920" w:rsidRPr="000D3612">
        <w:rPr>
          <w:rFonts w:ascii="Times New Roman" w:hAnsi="Times New Roman" w:cs="Times New Roman"/>
        </w:rPr>
        <w:t>neimplementată</w:t>
      </w:r>
      <w:proofErr w:type="spellEnd"/>
      <w:r w:rsidR="00CF0920" w:rsidRPr="000D361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8344257"/>
        </w:sdtPr>
        <w:sdtContent>
          <w:r w:rsidR="00CF0920" w:rsidRPr="00596F27">
            <w:rPr>
              <w:rFonts w:ascii="Segoe UI Symbol" w:hAnsi="Segoe UI Symbol" w:cs="Segoe UI Symbol"/>
            </w:rPr>
            <w:t>☐</w:t>
          </w:r>
        </w:sdtContent>
      </w:sdt>
      <w:r w:rsidR="00CF0920" w:rsidRPr="000D3612">
        <w:rPr>
          <w:rFonts w:ascii="Times New Roman" w:hAnsi="Times New Roman" w:cs="Times New Roman"/>
        </w:rPr>
        <w:t xml:space="preserve"> </w:t>
      </w:r>
      <w:proofErr w:type="spellStart"/>
      <w:r w:rsidR="00CF0920" w:rsidRPr="000D3612">
        <w:rPr>
          <w:rFonts w:ascii="Times New Roman" w:hAnsi="Times New Roman" w:cs="Times New Roman"/>
        </w:rPr>
        <w:t>în</w:t>
      </w:r>
      <w:proofErr w:type="spellEnd"/>
      <w:r w:rsidR="00CF0920" w:rsidRPr="000D3612">
        <w:rPr>
          <w:rFonts w:ascii="Times New Roman" w:hAnsi="Times New Roman" w:cs="Times New Roman"/>
        </w:rPr>
        <w:t xml:space="preserve"> curs de </w:t>
      </w:r>
      <w:proofErr w:type="spellStart"/>
      <w:r w:rsidR="00CF0920" w:rsidRPr="000D3612">
        <w:rPr>
          <w:rFonts w:ascii="Times New Roman" w:hAnsi="Times New Roman" w:cs="Times New Roman"/>
        </w:rPr>
        <w:t>implementare</w:t>
      </w:r>
      <w:proofErr w:type="spellEnd"/>
      <w:r w:rsidR="00CF0920" w:rsidRPr="000D3612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8"/>
        <w:gridCol w:w="3187"/>
        <w:gridCol w:w="3189"/>
      </w:tblGrid>
      <w:tr w:rsidR="00782F12" w:rsidRPr="000D3612" w14:paraId="005336B3" w14:textId="77777777" w:rsidTr="00055328">
        <w:trPr>
          <w:trHeight w:val="60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30E2" w14:textId="77777777" w:rsidR="00782F12" w:rsidRPr="00596F27" w:rsidRDefault="00782F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F27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53965" w14:textId="77777777" w:rsidR="00782F12" w:rsidRPr="00596F27" w:rsidRDefault="00782F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F27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7DC18" w14:textId="77777777" w:rsidR="00782F12" w:rsidRPr="00596F27" w:rsidRDefault="00782F1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F27">
              <w:rPr>
                <w:rFonts w:ascii="Times New Roman" w:hAnsi="Times New Roman" w:cs="Times New Roman"/>
                <w:b/>
                <w:bCs/>
              </w:rPr>
              <w:t>Stadiu</w:t>
            </w:r>
          </w:p>
        </w:tc>
      </w:tr>
      <w:tr w:rsidR="00F537E3" w:rsidRPr="000D3612" w14:paraId="2CB7A95C" w14:textId="77777777" w:rsidTr="00055328">
        <w:trPr>
          <w:trHeight w:val="60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2A6D" w14:textId="77777777" w:rsidR="00F537E3" w:rsidRPr="00596F27" w:rsidRDefault="00F537E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6F27">
              <w:rPr>
                <w:rFonts w:ascii="Times New Roman" w:hAnsi="Times New Roman" w:cs="Times New Roman"/>
              </w:rPr>
              <w:t xml:space="preserve">Nr. seturi de date publicate </w:t>
            </w:r>
            <w:r w:rsidRPr="00596F27">
              <w:rPr>
                <w:rFonts w:ascii="Times New Roman" w:hAnsi="Times New Roman" w:cs="Times New Roman"/>
              </w:rPr>
              <w:br/>
            </w:r>
            <w:r w:rsidRPr="00596F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5052" w14:textId="77777777" w:rsidR="00F537E3" w:rsidRPr="00596F27" w:rsidRDefault="00F537E3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6F27">
              <w:rPr>
                <w:rFonts w:ascii="Times New Roman" w:hAnsi="Times New Roman" w:cs="Times New Roman"/>
              </w:rPr>
              <w:t>Publicarea seturilor de</w:t>
            </w:r>
            <w:r w:rsidR="00653D93" w:rsidRPr="00596F27">
              <w:rPr>
                <w:rFonts w:ascii="Times New Roman" w:hAnsi="Times New Roman" w:cs="Times New Roman"/>
              </w:rPr>
              <w:t xml:space="preserve"> date publicate pe</w:t>
            </w:r>
            <w:r w:rsidR="002A0A7E">
              <w:rPr>
                <w:rFonts w:ascii="Times New Roman" w:hAnsi="Times New Roman" w:cs="Times New Roman"/>
              </w:rPr>
              <w:t xml:space="preserve"> </w:t>
            </w:r>
            <w:r w:rsidR="00653D93" w:rsidRPr="00596F27">
              <w:rPr>
                <w:rFonts w:ascii="Times New Roman" w:hAnsi="Times New Roman" w:cs="Times New Roman"/>
              </w:rPr>
              <w:t>site-ul D.J.E.P.Arad</w:t>
            </w:r>
            <w:r w:rsidRPr="00596F27">
              <w:rPr>
                <w:rFonts w:ascii="Times New Roman" w:hAnsi="Times New Roman" w:cs="Times New Roman"/>
              </w:rPr>
              <w:br/>
            </w:r>
            <w:r w:rsidR="00F10DB7" w:rsidRPr="00596F27">
              <w:rPr>
                <w:rFonts w:ascii="Times New Roman" w:hAnsi="Times New Roman" w:cs="Times New Roman"/>
              </w:rPr>
              <w:t>https://djeparad.ro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2EE4" w14:textId="77777777" w:rsidR="00F537E3" w:rsidRPr="00596F27" w:rsidRDefault="002B6528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6F27">
              <w:rPr>
                <w:rFonts w:ascii="Times New Roman" w:hAnsi="Times New Roman" w:cs="Times New Roman"/>
              </w:rPr>
              <w:t>Datele referitoare la achizițiile publice, publicate in regim deschis pe site-ul instituției, vizează programul anual al achizițiilor publice, centralizatorul anual al achizițiilor publice, contractele de achiziție publică in valoare de cel puțin 5000 de euro.</w:t>
            </w:r>
          </w:p>
        </w:tc>
      </w:tr>
    </w:tbl>
    <w:p w14:paraId="1CE901AB" w14:textId="77777777" w:rsidR="00782F12" w:rsidRDefault="00782F12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471CFE8C" w14:textId="77777777" w:rsidR="00055328" w:rsidRPr="000D3612" w:rsidRDefault="000553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31F1CF65" w14:textId="77777777" w:rsidR="006E53E0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D3612">
        <w:rPr>
          <w:rFonts w:ascii="Times New Roman" w:hAnsi="Times New Roman" w:cs="Times New Roman"/>
        </w:rPr>
        <w:lastRenderedPageBreak/>
        <w:t>Modificările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instituționale</w:t>
      </w:r>
      <w:proofErr w:type="spellEnd"/>
      <w:r w:rsidRPr="000D3612">
        <w:rPr>
          <w:rFonts w:ascii="Times New Roman" w:hAnsi="Times New Roman" w:cs="Times New Roman"/>
        </w:rPr>
        <w:t xml:space="preserve"> care au </w:t>
      </w:r>
      <w:proofErr w:type="spellStart"/>
      <w:r w:rsidRPr="000D3612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măsurii</w:t>
      </w:r>
      <w:proofErr w:type="spellEnd"/>
    </w:p>
    <w:p w14:paraId="24AE1A1A" w14:textId="77777777" w:rsidR="000021EE" w:rsidRPr="006E53E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6E53E0">
        <w:rPr>
          <w:rFonts w:ascii="Times New Roman" w:hAnsi="Times New Roman" w:cs="Times New Roman"/>
        </w:rPr>
        <w:t xml:space="preserve">Nu a </w:t>
      </w:r>
      <w:proofErr w:type="spellStart"/>
      <w:r w:rsidRPr="006E53E0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cazul</w:t>
      </w:r>
      <w:proofErr w:type="spellEnd"/>
      <w:r w:rsidRPr="006E53E0">
        <w:rPr>
          <w:rFonts w:ascii="Times New Roman" w:hAnsi="Times New Roman" w:cs="Times New Roman"/>
        </w:rPr>
        <w:t>.</w:t>
      </w:r>
    </w:p>
    <w:p w14:paraId="462C2B11" w14:textId="77777777" w:rsidR="006E53E0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D3612">
        <w:rPr>
          <w:rFonts w:ascii="Times New Roman" w:hAnsi="Times New Roman" w:cs="Times New Roman"/>
        </w:rPr>
        <w:t>Modificările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asupra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situației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grupurilor-țintă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vizate</w:t>
      </w:r>
      <w:proofErr w:type="spellEnd"/>
      <w:r w:rsidRPr="000D3612">
        <w:rPr>
          <w:rFonts w:ascii="Times New Roman" w:hAnsi="Times New Roman" w:cs="Times New Roman"/>
        </w:rPr>
        <w:t xml:space="preserve">, </w:t>
      </w:r>
      <w:proofErr w:type="spellStart"/>
      <w:r w:rsidRPr="000D3612">
        <w:rPr>
          <w:rFonts w:ascii="Times New Roman" w:hAnsi="Times New Roman" w:cs="Times New Roman"/>
        </w:rPr>
        <w:t>atât</w:t>
      </w:r>
      <w:proofErr w:type="spellEnd"/>
      <w:r w:rsidRPr="000D3612">
        <w:rPr>
          <w:rFonts w:ascii="Times New Roman" w:hAnsi="Times New Roman" w:cs="Times New Roman"/>
        </w:rPr>
        <w:t xml:space="preserve"> pe </w:t>
      </w:r>
      <w:proofErr w:type="spellStart"/>
      <w:r w:rsidRPr="000D3612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implementării</w:t>
      </w:r>
      <w:proofErr w:type="spellEnd"/>
      <w:r w:rsidRPr="000D3612">
        <w:rPr>
          <w:rFonts w:ascii="Times New Roman" w:hAnsi="Times New Roman" w:cs="Times New Roman"/>
        </w:rPr>
        <w:t xml:space="preserve">, </w:t>
      </w:r>
      <w:proofErr w:type="spellStart"/>
      <w:r w:rsidRPr="000D3612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și</w:t>
      </w:r>
      <w:proofErr w:type="spellEnd"/>
      <w:r w:rsidRPr="000D3612">
        <w:rPr>
          <w:rFonts w:ascii="Times New Roman" w:hAnsi="Times New Roman" w:cs="Times New Roman"/>
        </w:rPr>
        <w:t xml:space="preserve"> la </w:t>
      </w:r>
      <w:proofErr w:type="spellStart"/>
      <w:r w:rsidRPr="000D3612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acesteia</w:t>
      </w:r>
      <w:proofErr w:type="spellEnd"/>
    </w:p>
    <w:p w14:paraId="277CF9ED" w14:textId="77777777" w:rsidR="000021EE" w:rsidRPr="006E53E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6E53E0">
        <w:rPr>
          <w:rFonts w:ascii="Times New Roman" w:hAnsi="Times New Roman" w:cs="Times New Roman"/>
        </w:rPr>
        <w:t xml:space="preserve">Nu a </w:t>
      </w:r>
      <w:proofErr w:type="spellStart"/>
      <w:r w:rsidRPr="006E53E0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cazul</w:t>
      </w:r>
      <w:proofErr w:type="spellEnd"/>
      <w:r w:rsidRPr="006E53E0">
        <w:rPr>
          <w:rFonts w:ascii="Times New Roman" w:hAnsi="Times New Roman" w:cs="Times New Roman"/>
        </w:rPr>
        <w:t>.</w:t>
      </w:r>
    </w:p>
    <w:p w14:paraId="008CCF45" w14:textId="77777777" w:rsidR="000021EE" w:rsidRPr="006E53E0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D3612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implementării</w:t>
      </w:r>
      <w:proofErr w:type="spellEnd"/>
    </w:p>
    <w:p w14:paraId="34F83933" w14:textId="77777777" w:rsidR="000021EE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1B716AC" w14:textId="77777777" w:rsidR="000021EE" w:rsidRPr="006E53E0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D3612">
        <w:rPr>
          <w:rFonts w:ascii="Times New Roman" w:hAnsi="Times New Roman" w:cs="Times New Roman"/>
        </w:rPr>
        <w:t>Respectarea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termenelor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și</w:t>
      </w:r>
      <w:proofErr w:type="spellEnd"/>
      <w:r w:rsidRPr="000D3612">
        <w:rPr>
          <w:rFonts w:ascii="Times New Roman" w:hAnsi="Times New Roman" w:cs="Times New Roman"/>
        </w:rPr>
        <w:t xml:space="preserve"> a </w:t>
      </w:r>
      <w:proofErr w:type="spellStart"/>
      <w:r w:rsidRPr="000D3612">
        <w:rPr>
          <w:rFonts w:ascii="Times New Roman" w:hAnsi="Times New Roman" w:cs="Times New Roman"/>
        </w:rPr>
        <w:t>conținutului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activităților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</w:p>
    <w:p w14:paraId="57ED8BDA" w14:textId="77777777" w:rsidR="000021EE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D3612">
        <w:rPr>
          <w:rFonts w:ascii="Times New Roman" w:hAnsi="Times New Roman" w:cs="Times New Roman"/>
        </w:rPr>
        <w:t xml:space="preserve">Conform </w:t>
      </w:r>
      <w:proofErr w:type="spellStart"/>
      <w:r w:rsidRPr="000D3612">
        <w:rPr>
          <w:rFonts w:ascii="Times New Roman" w:hAnsi="Times New Roman" w:cs="Times New Roman"/>
        </w:rPr>
        <w:t>prevederilor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legale</w:t>
      </w:r>
      <w:proofErr w:type="spellEnd"/>
      <w:r w:rsidRPr="000D3612">
        <w:rPr>
          <w:rFonts w:ascii="Times New Roman" w:hAnsi="Times New Roman" w:cs="Times New Roman"/>
        </w:rPr>
        <w:t xml:space="preserve"> in </w:t>
      </w:r>
      <w:proofErr w:type="spellStart"/>
      <w:r w:rsidRPr="000D3612">
        <w:rPr>
          <w:rFonts w:ascii="Times New Roman" w:hAnsi="Times New Roman" w:cs="Times New Roman"/>
        </w:rPr>
        <w:t>vigoare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privind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publicarea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achizițiilor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publice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realizate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și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transpunerea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în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procedurile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operaționale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aprobate</w:t>
      </w:r>
      <w:proofErr w:type="spellEnd"/>
      <w:r w:rsidRPr="000D3612">
        <w:rPr>
          <w:rFonts w:ascii="Times New Roman" w:hAnsi="Times New Roman" w:cs="Times New Roman"/>
        </w:rPr>
        <w:t xml:space="preserve"> la </w:t>
      </w:r>
      <w:proofErr w:type="spellStart"/>
      <w:r w:rsidRPr="000D3612">
        <w:rPr>
          <w:rFonts w:ascii="Times New Roman" w:hAnsi="Times New Roman" w:cs="Times New Roman"/>
        </w:rPr>
        <w:t>nivelul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instituției</w:t>
      </w:r>
      <w:proofErr w:type="spellEnd"/>
      <w:r w:rsidRPr="000D3612">
        <w:rPr>
          <w:rFonts w:ascii="Times New Roman" w:hAnsi="Times New Roman" w:cs="Times New Roman"/>
        </w:rPr>
        <w:t>.</w:t>
      </w:r>
    </w:p>
    <w:p w14:paraId="4F1B17B4" w14:textId="77777777" w:rsidR="000021EE" w:rsidRPr="006E53E0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E53E0">
        <w:rPr>
          <w:rFonts w:ascii="Times New Roman" w:hAnsi="Times New Roman" w:cs="Times New Roman"/>
        </w:rPr>
        <w:t>Întârzierile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realizarea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măsurii</w:t>
      </w:r>
      <w:proofErr w:type="spellEnd"/>
      <w:r w:rsidRPr="006E53E0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și</w:t>
      </w:r>
      <w:proofErr w:type="spellEnd"/>
      <w:r w:rsidRPr="006E53E0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motivul</w:t>
      </w:r>
      <w:proofErr w:type="spellEnd"/>
      <w:r w:rsidRPr="006E53E0">
        <w:rPr>
          <w:rFonts w:ascii="Times New Roman" w:hAnsi="Times New Roman" w:cs="Times New Roman"/>
        </w:rPr>
        <w:t xml:space="preserve"> </w:t>
      </w:r>
      <w:proofErr w:type="spellStart"/>
      <w:r w:rsidRPr="006E53E0">
        <w:rPr>
          <w:rFonts w:ascii="Times New Roman" w:hAnsi="Times New Roman" w:cs="Times New Roman"/>
        </w:rPr>
        <w:t>producerii</w:t>
      </w:r>
      <w:proofErr w:type="spellEnd"/>
      <w:r w:rsidRPr="006E53E0">
        <w:rPr>
          <w:rFonts w:ascii="Times New Roman" w:hAnsi="Times New Roman" w:cs="Times New Roman"/>
        </w:rPr>
        <w:t xml:space="preserve"> lor</w:t>
      </w:r>
    </w:p>
    <w:p w14:paraId="5D692CF4" w14:textId="77777777" w:rsidR="000021EE" w:rsidRPr="009E4D50" w:rsidRDefault="002B652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a </w:t>
      </w:r>
      <w:proofErr w:type="spellStart"/>
      <w:r w:rsidRPr="009E4D50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26EE814E" w14:textId="77777777" w:rsidR="000021EE" w:rsidRPr="000D3612" w:rsidRDefault="000021EE" w:rsidP="00832B81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w:r w:rsidRPr="000D3612">
        <w:rPr>
          <w:rFonts w:ascii="Times New Roman" w:hAnsi="Times New Roman" w:cs="Times New Roman"/>
        </w:rPr>
        <w:t xml:space="preserve">Noul calendar de </w:t>
      </w:r>
      <w:proofErr w:type="spellStart"/>
      <w:r w:rsidRPr="000D3612">
        <w:rPr>
          <w:rFonts w:ascii="Times New Roman" w:hAnsi="Times New Roman" w:cs="Times New Roman"/>
        </w:rPr>
        <w:t>implementare</w:t>
      </w:r>
      <w:proofErr w:type="spellEnd"/>
      <w:r w:rsidRPr="000D3612">
        <w:rPr>
          <w:rFonts w:ascii="Times New Roman" w:hAnsi="Times New Roman" w:cs="Times New Roman"/>
        </w:rPr>
        <w:t xml:space="preserve"> (</w:t>
      </w:r>
      <w:proofErr w:type="spellStart"/>
      <w:r w:rsidRPr="000D3612">
        <w:rPr>
          <w:rFonts w:ascii="Times New Roman" w:hAnsi="Times New Roman" w:cs="Times New Roman"/>
        </w:rPr>
        <w:t>în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situația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în</w:t>
      </w:r>
      <w:proofErr w:type="spellEnd"/>
      <w:r w:rsidRPr="000D3612">
        <w:rPr>
          <w:rFonts w:ascii="Times New Roman" w:hAnsi="Times New Roman" w:cs="Times New Roman"/>
        </w:rPr>
        <w:t xml:space="preserve"> care </w:t>
      </w:r>
      <w:proofErr w:type="spellStart"/>
      <w:r w:rsidRPr="000D3612">
        <w:rPr>
          <w:rFonts w:ascii="Times New Roman" w:hAnsi="Times New Roman" w:cs="Times New Roman"/>
        </w:rPr>
        <w:t>măsura</w:t>
      </w:r>
      <w:proofErr w:type="spellEnd"/>
      <w:r w:rsidRPr="000D3612">
        <w:rPr>
          <w:rFonts w:ascii="Times New Roman" w:hAnsi="Times New Roman" w:cs="Times New Roman"/>
        </w:rPr>
        <w:t xml:space="preserve"> nu a </w:t>
      </w:r>
      <w:proofErr w:type="spellStart"/>
      <w:r w:rsidRPr="000D3612">
        <w:rPr>
          <w:rFonts w:ascii="Times New Roman" w:hAnsi="Times New Roman" w:cs="Times New Roman"/>
        </w:rPr>
        <w:t>fost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implementată</w:t>
      </w:r>
      <w:proofErr w:type="spellEnd"/>
      <w:r w:rsidRPr="000D3612">
        <w:rPr>
          <w:rFonts w:ascii="Times New Roman" w:hAnsi="Times New Roman" w:cs="Times New Roman"/>
        </w:rPr>
        <w:t xml:space="preserve"> </w:t>
      </w:r>
      <w:proofErr w:type="spellStart"/>
      <w:r w:rsidRPr="000D3612">
        <w:rPr>
          <w:rFonts w:ascii="Times New Roman" w:hAnsi="Times New Roman" w:cs="Times New Roman"/>
        </w:rPr>
        <w:t>în</w:t>
      </w:r>
      <w:proofErr w:type="spellEnd"/>
      <w:r w:rsidRPr="000D3612">
        <w:rPr>
          <w:rFonts w:ascii="Times New Roman" w:hAnsi="Times New Roman" w:cs="Times New Roman"/>
        </w:rPr>
        <w:t xml:space="preserve"> termen)</w:t>
      </w:r>
    </w:p>
    <w:p w14:paraId="26E3600F" w14:textId="77777777" w:rsidR="000021EE" w:rsidRPr="009E4D50" w:rsidRDefault="000021EE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7BE8E74D" w14:textId="77777777" w:rsidR="00CF0920" w:rsidRPr="009E4D50" w:rsidRDefault="00CF0920" w:rsidP="00832B81">
      <w:pPr>
        <w:pStyle w:val="ListParagraph"/>
        <w:spacing w:line="276" w:lineRule="auto"/>
        <w:ind w:left="714" w:hanging="357"/>
        <w:rPr>
          <w:rFonts w:ascii="Times New Roman" w:hAnsi="Times New Roman" w:cs="Times New Roman"/>
        </w:rPr>
      </w:pPr>
    </w:p>
    <w:p w14:paraId="30FE7C98" w14:textId="77777777" w:rsidR="007901FD" w:rsidRDefault="007901FD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2DFEA45E" w14:textId="77777777" w:rsidR="006A356E" w:rsidRPr="009E4D50" w:rsidRDefault="006A356E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1CF47920" w14:textId="77777777" w:rsidR="00CA0937" w:rsidRPr="009E4D50" w:rsidRDefault="007901FD" w:rsidP="00832B81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>Indicator nr. 5 al SGG  - Inventarul măsurilor preventive, precum și indicatorii de evaluare - Anexa nr. 3 SNA 2021-2025</w:t>
      </w:r>
    </w:p>
    <w:p w14:paraId="69D78555" w14:textId="77777777" w:rsidR="00CF0920" w:rsidRPr="009E4D50" w:rsidRDefault="00CF092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0C22FD60" w14:textId="77777777" w:rsidR="00C31606" w:rsidRPr="006A356E" w:rsidRDefault="00C31606" w:rsidP="00832B81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356E">
        <w:rPr>
          <w:rFonts w:ascii="Times New Roman" w:hAnsi="Times New Roman" w:cs="Times New Roman"/>
          <w:b/>
          <w:color w:val="000000" w:themeColor="text1"/>
        </w:rPr>
        <w:t>Codul</w:t>
      </w:r>
      <w:proofErr w:type="spellEnd"/>
      <w:r w:rsidRPr="006A356E">
        <w:rPr>
          <w:rFonts w:ascii="Times New Roman" w:hAnsi="Times New Roman" w:cs="Times New Roman"/>
          <w:b/>
          <w:color w:val="000000" w:themeColor="text1"/>
        </w:rPr>
        <w:t xml:space="preserve"> etic/</w:t>
      </w:r>
      <w:proofErr w:type="spellStart"/>
      <w:r w:rsidRPr="006A356E">
        <w:rPr>
          <w:rFonts w:ascii="Times New Roman" w:hAnsi="Times New Roman" w:cs="Times New Roman"/>
          <w:b/>
          <w:color w:val="000000" w:themeColor="text1"/>
        </w:rPr>
        <w:t>deontologic</w:t>
      </w:r>
      <w:proofErr w:type="spellEnd"/>
      <w:r w:rsidRPr="006A356E">
        <w:rPr>
          <w:rFonts w:ascii="Times New Roman" w:hAnsi="Times New Roman" w:cs="Times New Roman"/>
          <w:b/>
          <w:color w:val="000000" w:themeColor="text1"/>
        </w:rPr>
        <w:t xml:space="preserve">/de </w:t>
      </w:r>
      <w:proofErr w:type="spellStart"/>
      <w:r w:rsidRPr="006A356E">
        <w:rPr>
          <w:rFonts w:ascii="Times New Roman" w:hAnsi="Times New Roman" w:cs="Times New Roman"/>
          <w:b/>
          <w:color w:val="000000" w:themeColor="text1"/>
        </w:rPr>
        <w:t>conduită</w:t>
      </w:r>
      <w:proofErr w:type="spellEnd"/>
    </w:p>
    <w:p w14:paraId="355F0A24" w14:textId="77777777" w:rsidR="00C31606" w:rsidRPr="009E4D50" w:rsidRDefault="00C31606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A14DEBF" w14:textId="4DEB1E1E" w:rsidR="00CA0937" w:rsidRPr="00055328" w:rsidRDefault="00C31606" w:rsidP="00055328">
      <w:pPr>
        <w:pStyle w:val="ListParagraph"/>
        <w:spacing w:line="276" w:lineRule="auto"/>
        <w:ind w:left="539" w:firstLine="0"/>
        <w:rPr>
          <w:rFonts w:ascii="Times New Roman" w:hAnsi="Times New Roman" w:cs="Times New Roman"/>
          <w:b/>
        </w:rPr>
      </w:pPr>
      <w:r w:rsidRPr="00055328">
        <w:rPr>
          <w:rFonts w:ascii="Times New Roman" w:hAnsi="Times New Roman" w:cs="Times New Roman"/>
          <w:b/>
        </w:rPr>
        <w:t xml:space="preserve">Ordonanța de urgență a Guvernului nr. 57/2019 privind Codul administrativ - Ordinul Secretariatului General al Guvernului nr. 600/2018 privind aprobarea Codului controlului intern managerial al entităților publice - Anexa nr. 3 la </w:t>
      </w:r>
      <w:r w:rsidR="00055328">
        <w:rPr>
          <w:rFonts w:ascii="Times New Roman" w:hAnsi="Times New Roman" w:cs="Times New Roman"/>
          <w:b/>
        </w:rPr>
        <w:t xml:space="preserve">             </w:t>
      </w:r>
      <w:r w:rsidRPr="00055328">
        <w:rPr>
          <w:rFonts w:ascii="Times New Roman" w:hAnsi="Times New Roman" w:cs="Times New Roman"/>
          <w:b/>
        </w:rPr>
        <w:t>HG nr. 1269/2021</w:t>
      </w:r>
    </w:p>
    <w:p w14:paraId="2DB20CCB" w14:textId="77777777" w:rsidR="00C31606" w:rsidRPr="00055328" w:rsidRDefault="00C31606" w:rsidP="00055328">
      <w:pPr>
        <w:pStyle w:val="ListParagraph"/>
        <w:spacing w:line="276" w:lineRule="auto"/>
        <w:ind w:left="539" w:firstLine="0"/>
        <w:rPr>
          <w:rFonts w:ascii="Times New Roman" w:hAnsi="Times New Roman" w:cs="Times New Roman"/>
          <w:b/>
        </w:rPr>
      </w:pPr>
      <w:r w:rsidRPr="00055328">
        <w:rPr>
          <w:rFonts w:ascii="Times New Roman" w:hAnsi="Times New Roman" w:cs="Times New Roman"/>
          <w:b/>
        </w:rPr>
        <w:t>Monitorizarea respectării dispozițiilor legale referitoare la codul etic/deontologic/de conduită</w:t>
      </w:r>
    </w:p>
    <w:p w14:paraId="22A1A58F" w14:textId="77777777" w:rsidR="008316E0" w:rsidRPr="009E4D50" w:rsidRDefault="008316E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E592250" w14:textId="77777777" w:rsidR="008316E0" w:rsidRPr="009E4D50" w:rsidRDefault="008316E0" w:rsidP="00832B81">
      <w:pPr>
        <w:pStyle w:val="ListParagraph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lang w:val="ro-RO"/>
        </w:rPr>
      </w:pPr>
      <w:r w:rsidRPr="009E4D50">
        <w:rPr>
          <w:rFonts w:ascii="Times New Roman" w:hAnsi="Times New Roman" w:cs="Times New Roman"/>
          <w:lang w:val="ro-RO"/>
        </w:rPr>
        <w:t>Stadiul implementării măsurii</w:t>
      </w:r>
    </w:p>
    <w:p w14:paraId="2C8615DB" w14:textId="77777777" w:rsidR="00C1092B" w:rsidRPr="00232C36" w:rsidRDefault="0000000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sdt>
        <w:sdtPr>
          <w:rPr>
            <w:rFonts w:ascii="Times New Roman" w:eastAsia="MS Mincho" w:hAnsi="Times New Roman" w:cs="Times New Roman"/>
            <w:lang w:val="ro-RO"/>
          </w:rPr>
          <w:id w:val="-848402877"/>
        </w:sdtPr>
        <w:sdtContent>
          <w:r w:rsidR="008316E0" w:rsidRPr="009E4D50">
            <w:rPr>
              <w:rFonts w:ascii="Segoe UI Symbol" w:eastAsia="MS Mincho" w:hAnsi="Segoe UI Symbol" w:cs="Segoe UI Symbol"/>
              <w:lang w:val="ro-RO"/>
            </w:rPr>
            <w:t>☒</w:t>
          </w:r>
        </w:sdtContent>
      </w:sdt>
      <w:r w:rsidR="008316E0" w:rsidRPr="009E4D50">
        <w:rPr>
          <w:rFonts w:ascii="Times New Roman" w:hAnsi="Times New Roman" w:cs="Times New Roman"/>
          <w:lang w:val="ro-RO"/>
        </w:rPr>
        <w:t xml:space="preserve"> implementată  </w:t>
      </w:r>
      <w:sdt>
        <w:sdtPr>
          <w:rPr>
            <w:rFonts w:ascii="Times New Roman" w:eastAsia="MS Mincho" w:hAnsi="Times New Roman" w:cs="Times New Roman"/>
            <w:lang w:val="ro-RO"/>
          </w:rPr>
          <w:id w:val="1601379147"/>
        </w:sdtPr>
        <w:sdtContent>
          <w:r w:rsidR="008316E0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8316E0" w:rsidRPr="009E4D50">
        <w:rPr>
          <w:rFonts w:ascii="Times New Roman" w:hAnsi="Times New Roman" w:cs="Times New Roman"/>
          <w:lang w:val="ro-RO"/>
        </w:rPr>
        <w:t xml:space="preserve">  parțial 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1604687932"/>
        </w:sdtPr>
        <w:sdtContent>
          <w:r w:rsidR="008316E0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8316E0" w:rsidRPr="009E4D50">
        <w:rPr>
          <w:rFonts w:ascii="Times New Roman" w:hAnsi="Times New Roman" w:cs="Times New Roman"/>
          <w:lang w:val="ro-RO"/>
        </w:rPr>
        <w:t xml:space="preserve">  neimplementată </w:t>
      </w:r>
      <w:sdt>
        <w:sdtPr>
          <w:rPr>
            <w:rFonts w:ascii="Times New Roman" w:eastAsia="MS Mincho" w:hAnsi="Times New Roman" w:cs="Times New Roman"/>
            <w:lang w:val="ro-RO"/>
          </w:rPr>
          <w:id w:val="-1623924875"/>
        </w:sdtPr>
        <w:sdtContent>
          <w:r w:rsidR="008316E0" w:rsidRPr="009E4D50">
            <w:rPr>
              <w:rFonts w:ascii="Segoe UI Symbol" w:eastAsia="MS Mincho" w:hAnsi="Segoe UI Symbol" w:cs="Segoe UI Symbol"/>
              <w:lang w:val="ro-RO"/>
            </w:rPr>
            <w:t>☐</w:t>
          </w:r>
        </w:sdtContent>
      </w:sdt>
      <w:r w:rsidR="008316E0" w:rsidRPr="009E4D50">
        <w:rPr>
          <w:rFonts w:ascii="Times New Roman" w:hAnsi="Times New Roman" w:cs="Times New Roman"/>
          <w:lang w:val="ro-RO"/>
        </w:rPr>
        <w:t xml:space="preserve"> în curs de implementare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3078"/>
      </w:tblGrid>
      <w:tr w:rsidR="00C1092B" w:rsidRPr="009E4D50" w14:paraId="06C88EEB" w14:textId="77777777" w:rsidTr="00055328">
        <w:trPr>
          <w:trHeight w:val="600"/>
        </w:trPr>
        <w:tc>
          <w:tcPr>
            <w:tcW w:w="3391" w:type="pct"/>
            <w:hideMark/>
          </w:tcPr>
          <w:p w14:paraId="2F012E47" w14:textId="77777777" w:rsidR="00C1092B" w:rsidRPr="009E4D50" w:rsidRDefault="00C1092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Indicatori de performanță</w:t>
            </w:r>
          </w:p>
        </w:tc>
        <w:tc>
          <w:tcPr>
            <w:tcW w:w="1609" w:type="pct"/>
            <w:hideMark/>
          </w:tcPr>
          <w:p w14:paraId="5B592AB7" w14:textId="77777777" w:rsidR="00C1092B" w:rsidRPr="009E4D50" w:rsidRDefault="00C1092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Surse de verificare a stadiului implementării</w:t>
            </w:r>
          </w:p>
        </w:tc>
      </w:tr>
      <w:tr w:rsidR="00901126" w:rsidRPr="009E4D50" w14:paraId="7869870B" w14:textId="77777777" w:rsidTr="002F6030">
        <w:trPr>
          <w:trHeight w:val="557"/>
        </w:trPr>
        <w:tc>
          <w:tcPr>
            <w:tcW w:w="3391" w:type="pct"/>
            <w:vAlign w:val="center"/>
            <w:hideMark/>
          </w:tcPr>
          <w:p w14:paraId="571F7814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 de sesizări privind încălcări ale codului de conduită etică</w:t>
            </w:r>
          </w:p>
        </w:tc>
        <w:tc>
          <w:tcPr>
            <w:tcW w:w="1609" w:type="pct"/>
            <w:vAlign w:val="center"/>
            <w:hideMark/>
          </w:tcPr>
          <w:p w14:paraId="6D4E85A2" w14:textId="77777777" w:rsidR="00901126" w:rsidRPr="00D5134B" w:rsidRDefault="00F10DB7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901126" w:rsidRPr="009E4D50" w14:paraId="3DE9E5B7" w14:textId="77777777" w:rsidTr="002F6030">
        <w:trPr>
          <w:trHeight w:val="300"/>
        </w:trPr>
        <w:tc>
          <w:tcPr>
            <w:tcW w:w="3391" w:type="pct"/>
            <w:vAlign w:val="center"/>
            <w:hideMark/>
          </w:tcPr>
          <w:p w14:paraId="036EA01E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Număr de sesizări </w:t>
            </w:r>
            <w:r w:rsidR="009E4D50"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soluționate</w:t>
            </w:r>
          </w:p>
        </w:tc>
        <w:tc>
          <w:tcPr>
            <w:tcW w:w="1609" w:type="pct"/>
            <w:noWrap/>
            <w:vAlign w:val="center"/>
            <w:hideMark/>
          </w:tcPr>
          <w:p w14:paraId="460160C3" w14:textId="77777777" w:rsidR="00901126" w:rsidRPr="00D5134B" w:rsidRDefault="00F10DB7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901126" w:rsidRPr="009E4D50" w14:paraId="442EB5EC" w14:textId="77777777" w:rsidTr="002F6030">
        <w:trPr>
          <w:trHeight w:val="300"/>
        </w:trPr>
        <w:tc>
          <w:tcPr>
            <w:tcW w:w="3391" w:type="pct"/>
            <w:noWrap/>
            <w:vAlign w:val="center"/>
            <w:hideMark/>
          </w:tcPr>
          <w:p w14:paraId="511E8541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Durata medie a procedurilor</w:t>
            </w:r>
          </w:p>
        </w:tc>
        <w:tc>
          <w:tcPr>
            <w:tcW w:w="1609" w:type="pct"/>
            <w:noWrap/>
            <w:vAlign w:val="center"/>
            <w:hideMark/>
          </w:tcPr>
          <w:p w14:paraId="1AEAFE69" w14:textId="77777777" w:rsidR="00901126" w:rsidRPr="00D5134B" w:rsidRDefault="00F10DB7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901126" w:rsidRPr="009E4D50" w14:paraId="5C394084" w14:textId="77777777" w:rsidTr="002F6030">
        <w:trPr>
          <w:trHeight w:val="557"/>
        </w:trPr>
        <w:tc>
          <w:tcPr>
            <w:tcW w:w="3391" w:type="pct"/>
            <w:vAlign w:val="center"/>
            <w:hideMark/>
          </w:tcPr>
          <w:p w14:paraId="4F05E5EA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 de decizii prin care s-a confirmat încălcarea codului de conduită etică</w:t>
            </w:r>
          </w:p>
        </w:tc>
        <w:tc>
          <w:tcPr>
            <w:tcW w:w="1609" w:type="pct"/>
            <w:vAlign w:val="center"/>
            <w:hideMark/>
          </w:tcPr>
          <w:p w14:paraId="30523147" w14:textId="77777777" w:rsidR="00901126" w:rsidRPr="00D5134B" w:rsidRDefault="00DE4439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0</w:t>
            </w:r>
          </w:p>
        </w:tc>
      </w:tr>
      <w:tr w:rsidR="00901126" w:rsidRPr="009E4D50" w14:paraId="43E1F564" w14:textId="77777777" w:rsidTr="002F6030">
        <w:trPr>
          <w:trHeight w:val="329"/>
        </w:trPr>
        <w:tc>
          <w:tcPr>
            <w:tcW w:w="3391" w:type="pct"/>
            <w:vAlign w:val="center"/>
            <w:hideMark/>
          </w:tcPr>
          <w:p w14:paraId="1B6CEBFC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Număr de decizii infirmate în </w:t>
            </w:r>
            <w:r w:rsidR="009E4D50"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instanță</w:t>
            </w:r>
          </w:p>
        </w:tc>
        <w:tc>
          <w:tcPr>
            <w:tcW w:w="1609" w:type="pct"/>
            <w:vAlign w:val="center"/>
            <w:hideMark/>
          </w:tcPr>
          <w:p w14:paraId="3CA5E8D5" w14:textId="77777777" w:rsidR="00901126" w:rsidRPr="00D5134B" w:rsidRDefault="00DE4439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0</w:t>
            </w:r>
          </w:p>
        </w:tc>
      </w:tr>
      <w:tr w:rsidR="00901126" w:rsidRPr="009E4D50" w14:paraId="30479D37" w14:textId="77777777" w:rsidTr="002F6030">
        <w:trPr>
          <w:trHeight w:val="547"/>
        </w:trPr>
        <w:tc>
          <w:tcPr>
            <w:tcW w:w="3391" w:type="pct"/>
            <w:vAlign w:val="center"/>
            <w:hideMark/>
          </w:tcPr>
          <w:p w14:paraId="4E8FD824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Gradul de </w:t>
            </w:r>
            <w:r w:rsidR="009E4D50"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cunoaștere</w:t>
            </w: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către </w:t>
            </w:r>
            <w:r w:rsidR="009E4D50"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angajați</w:t>
            </w: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codului de conduită etică</w:t>
            </w:r>
          </w:p>
        </w:tc>
        <w:tc>
          <w:tcPr>
            <w:tcW w:w="1609" w:type="pct"/>
            <w:vAlign w:val="center"/>
            <w:hideMark/>
          </w:tcPr>
          <w:p w14:paraId="7F63BC9C" w14:textId="77777777" w:rsidR="00901126" w:rsidRPr="00D5134B" w:rsidRDefault="002B22CD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5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100%</w:t>
            </w:r>
          </w:p>
        </w:tc>
      </w:tr>
      <w:tr w:rsidR="00901126" w:rsidRPr="009E4D50" w14:paraId="6E81F560" w14:textId="77777777" w:rsidTr="002F6030">
        <w:trPr>
          <w:trHeight w:val="782"/>
        </w:trPr>
        <w:tc>
          <w:tcPr>
            <w:tcW w:w="3391" w:type="pct"/>
            <w:vAlign w:val="center"/>
            <w:hideMark/>
          </w:tcPr>
          <w:p w14:paraId="46671A3A" w14:textId="77777777" w:rsidR="00901126" w:rsidRPr="00232C36" w:rsidRDefault="00901126" w:rsidP="00832B8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Număr de persoane care au fost instruite în domeniu prin intermediul </w:t>
            </w:r>
            <w:r w:rsidR="009E4D50"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acțiunilor</w:t>
            </w:r>
            <w:r w:rsidRPr="0023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formare profesională</w:t>
            </w:r>
          </w:p>
        </w:tc>
        <w:tc>
          <w:tcPr>
            <w:tcW w:w="1609" w:type="pct"/>
            <w:vAlign w:val="center"/>
            <w:hideMark/>
          </w:tcPr>
          <w:p w14:paraId="7C65F557" w14:textId="77777777" w:rsidR="00901126" w:rsidRPr="00D5134B" w:rsidRDefault="00631168" w:rsidP="00832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1</w:t>
            </w:r>
          </w:p>
        </w:tc>
      </w:tr>
    </w:tbl>
    <w:p w14:paraId="0AAF5DF0" w14:textId="77777777" w:rsidR="00260E83" w:rsidRPr="00232C36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lastRenderedPageBreak/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instituționale</w:t>
      </w:r>
      <w:proofErr w:type="spellEnd"/>
      <w:r w:rsidRPr="00232C36">
        <w:rPr>
          <w:rFonts w:ascii="Times New Roman" w:hAnsi="Times New Roman" w:cs="Times New Roman"/>
        </w:rPr>
        <w:t xml:space="preserve"> care au </w:t>
      </w:r>
      <w:proofErr w:type="spellStart"/>
      <w:r w:rsidRPr="00232C36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măsurii</w:t>
      </w:r>
      <w:proofErr w:type="spellEnd"/>
    </w:p>
    <w:p w14:paraId="04B36F9F" w14:textId="77777777" w:rsidR="008316E0" w:rsidRPr="009E4D50" w:rsidRDefault="00D86495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</w:p>
    <w:p w14:paraId="72CDD969" w14:textId="77777777" w:rsidR="008316E0" w:rsidRPr="00232C36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t>Modificările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asupra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situației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grupurilor-țintă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vizate</w:t>
      </w:r>
      <w:proofErr w:type="spellEnd"/>
      <w:r w:rsidRPr="00232C36">
        <w:rPr>
          <w:rFonts w:ascii="Times New Roman" w:hAnsi="Times New Roman" w:cs="Times New Roman"/>
        </w:rPr>
        <w:t xml:space="preserve">, </w:t>
      </w:r>
      <w:proofErr w:type="spellStart"/>
      <w:r w:rsidRPr="00232C36">
        <w:rPr>
          <w:rFonts w:ascii="Times New Roman" w:hAnsi="Times New Roman" w:cs="Times New Roman"/>
        </w:rPr>
        <w:t>atât</w:t>
      </w:r>
      <w:proofErr w:type="spellEnd"/>
      <w:r w:rsidRPr="00232C36">
        <w:rPr>
          <w:rFonts w:ascii="Times New Roman" w:hAnsi="Times New Roman" w:cs="Times New Roman"/>
        </w:rPr>
        <w:t xml:space="preserve"> pe </w:t>
      </w:r>
      <w:proofErr w:type="spellStart"/>
      <w:r w:rsidRPr="00232C36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implementării</w:t>
      </w:r>
      <w:proofErr w:type="spellEnd"/>
      <w:r w:rsidRPr="00232C36">
        <w:rPr>
          <w:rFonts w:ascii="Times New Roman" w:hAnsi="Times New Roman" w:cs="Times New Roman"/>
        </w:rPr>
        <w:t xml:space="preserve">, </w:t>
      </w:r>
      <w:proofErr w:type="spellStart"/>
      <w:r w:rsidRPr="00232C36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și</w:t>
      </w:r>
      <w:proofErr w:type="spellEnd"/>
      <w:r w:rsidRPr="00232C36">
        <w:rPr>
          <w:rFonts w:ascii="Times New Roman" w:hAnsi="Times New Roman" w:cs="Times New Roman"/>
        </w:rPr>
        <w:t xml:space="preserve"> la </w:t>
      </w:r>
      <w:proofErr w:type="spellStart"/>
      <w:r w:rsidRPr="00232C36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acesteia</w:t>
      </w:r>
      <w:proofErr w:type="spellEnd"/>
    </w:p>
    <w:p w14:paraId="5E1A8941" w14:textId="77777777" w:rsidR="008316E0" w:rsidRPr="009E4D50" w:rsidRDefault="00260E8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Nu </w:t>
      </w:r>
      <w:proofErr w:type="spellStart"/>
      <w:r w:rsidRPr="009E4D50">
        <w:rPr>
          <w:rFonts w:ascii="Times New Roman" w:hAnsi="Times New Roman" w:cs="Times New Roman"/>
        </w:rPr>
        <w:t>este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cazul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B10630C" w14:textId="77777777" w:rsidR="008316E0" w:rsidRPr="00232C36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t>Costurile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implementării</w:t>
      </w:r>
      <w:proofErr w:type="spellEnd"/>
    </w:p>
    <w:p w14:paraId="7EB4946E" w14:textId="77777777" w:rsidR="008316E0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70AF2E54" w14:textId="77777777" w:rsidR="008316E0" w:rsidRPr="00232C36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t>Respectarea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termenelor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și</w:t>
      </w:r>
      <w:proofErr w:type="spellEnd"/>
      <w:r w:rsidRPr="00232C36">
        <w:rPr>
          <w:rFonts w:ascii="Times New Roman" w:hAnsi="Times New Roman" w:cs="Times New Roman"/>
        </w:rPr>
        <w:t xml:space="preserve"> a </w:t>
      </w:r>
      <w:proofErr w:type="spellStart"/>
      <w:r w:rsidRPr="00232C36">
        <w:rPr>
          <w:rFonts w:ascii="Times New Roman" w:hAnsi="Times New Roman" w:cs="Times New Roman"/>
        </w:rPr>
        <w:t>conținutului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activităților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</w:p>
    <w:p w14:paraId="0B913BCA" w14:textId="77777777" w:rsidR="008316E0" w:rsidRPr="00232C36" w:rsidRDefault="00D620A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t>Anual</w:t>
      </w:r>
      <w:proofErr w:type="spellEnd"/>
      <w:r w:rsidRPr="00232C36">
        <w:rPr>
          <w:rFonts w:ascii="Times New Roman" w:hAnsi="Times New Roman" w:cs="Times New Roman"/>
        </w:rPr>
        <w:t>.</w:t>
      </w:r>
    </w:p>
    <w:p w14:paraId="5DAF5DD1" w14:textId="77777777" w:rsidR="008316E0" w:rsidRPr="00232C36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232C36">
        <w:rPr>
          <w:rFonts w:ascii="Times New Roman" w:hAnsi="Times New Roman" w:cs="Times New Roman"/>
        </w:rPr>
        <w:t>Întârzierile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în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realizarea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măsurii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și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motivul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producerii</w:t>
      </w:r>
      <w:proofErr w:type="spellEnd"/>
      <w:r w:rsidRPr="00232C36">
        <w:rPr>
          <w:rFonts w:ascii="Times New Roman" w:hAnsi="Times New Roman" w:cs="Times New Roman"/>
        </w:rPr>
        <w:t xml:space="preserve"> lor</w:t>
      </w:r>
    </w:p>
    <w:p w14:paraId="2BAF05ED" w14:textId="77777777" w:rsidR="00CA71E6" w:rsidRPr="00232C36" w:rsidRDefault="00CA71E6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232C36">
        <w:rPr>
          <w:rFonts w:ascii="Times New Roman" w:hAnsi="Times New Roman" w:cs="Times New Roman"/>
        </w:rPr>
        <w:t xml:space="preserve">Nu </w:t>
      </w:r>
      <w:proofErr w:type="spellStart"/>
      <w:r w:rsidRPr="00232C36">
        <w:rPr>
          <w:rFonts w:ascii="Times New Roman" w:hAnsi="Times New Roman" w:cs="Times New Roman"/>
        </w:rPr>
        <w:t>este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cazul</w:t>
      </w:r>
      <w:proofErr w:type="spellEnd"/>
      <w:r w:rsidRPr="00232C36">
        <w:rPr>
          <w:rFonts w:ascii="Times New Roman" w:hAnsi="Times New Roman" w:cs="Times New Roman"/>
        </w:rPr>
        <w:t>.</w:t>
      </w:r>
    </w:p>
    <w:p w14:paraId="74831742" w14:textId="77777777" w:rsidR="00CD602B" w:rsidRDefault="008316E0" w:rsidP="00832B81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</w:rPr>
      </w:pPr>
      <w:r w:rsidRPr="00232C36">
        <w:rPr>
          <w:rFonts w:ascii="Times New Roman" w:hAnsi="Times New Roman" w:cs="Times New Roman"/>
        </w:rPr>
        <w:t xml:space="preserve">Noul calendar de </w:t>
      </w:r>
      <w:proofErr w:type="spellStart"/>
      <w:r w:rsidRPr="00232C36">
        <w:rPr>
          <w:rFonts w:ascii="Times New Roman" w:hAnsi="Times New Roman" w:cs="Times New Roman"/>
        </w:rPr>
        <w:t>implementare</w:t>
      </w:r>
      <w:proofErr w:type="spellEnd"/>
      <w:r w:rsidRPr="00232C36">
        <w:rPr>
          <w:rFonts w:ascii="Times New Roman" w:hAnsi="Times New Roman" w:cs="Times New Roman"/>
        </w:rPr>
        <w:t xml:space="preserve"> (</w:t>
      </w:r>
      <w:proofErr w:type="spellStart"/>
      <w:r w:rsidRPr="00232C36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situația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în</w:t>
      </w:r>
      <w:proofErr w:type="spellEnd"/>
      <w:r w:rsidRPr="00232C36">
        <w:rPr>
          <w:rFonts w:ascii="Times New Roman" w:hAnsi="Times New Roman" w:cs="Times New Roman"/>
        </w:rPr>
        <w:t xml:space="preserve"> care </w:t>
      </w:r>
      <w:proofErr w:type="spellStart"/>
      <w:r w:rsidRPr="00232C36">
        <w:rPr>
          <w:rFonts w:ascii="Times New Roman" w:hAnsi="Times New Roman" w:cs="Times New Roman"/>
        </w:rPr>
        <w:t>măsura</w:t>
      </w:r>
      <w:proofErr w:type="spellEnd"/>
      <w:r w:rsidRPr="00232C36">
        <w:rPr>
          <w:rFonts w:ascii="Times New Roman" w:hAnsi="Times New Roman" w:cs="Times New Roman"/>
        </w:rPr>
        <w:t xml:space="preserve"> nu a </w:t>
      </w:r>
      <w:proofErr w:type="spellStart"/>
      <w:r w:rsidRPr="00232C36">
        <w:rPr>
          <w:rFonts w:ascii="Times New Roman" w:hAnsi="Times New Roman" w:cs="Times New Roman"/>
        </w:rPr>
        <w:t>fost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implementată</w:t>
      </w:r>
      <w:proofErr w:type="spellEnd"/>
      <w:r w:rsidRPr="00232C36">
        <w:rPr>
          <w:rFonts w:ascii="Times New Roman" w:hAnsi="Times New Roman" w:cs="Times New Roman"/>
        </w:rPr>
        <w:t xml:space="preserve"> </w:t>
      </w:r>
      <w:proofErr w:type="spellStart"/>
      <w:r w:rsidRPr="00232C36">
        <w:rPr>
          <w:rFonts w:ascii="Times New Roman" w:hAnsi="Times New Roman" w:cs="Times New Roman"/>
        </w:rPr>
        <w:t>în</w:t>
      </w:r>
      <w:proofErr w:type="spellEnd"/>
      <w:r w:rsidRPr="00232C36">
        <w:rPr>
          <w:rFonts w:ascii="Times New Roman" w:hAnsi="Times New Roman" w:cs="Times New Roman"/>
        </w:rPr>
        <w:t xml:space="preserve"> termen)</w:t>
      </w:r>
    </w:p>
    <w:p w14:paraId="102BCDE1" w14:textId="77777777" w:rsidR="009514B7" w:rsidRDefault="009514B7" w:rsidP="009514B7">
      <w:pPr>
        <w:rPr>
          <w:rFonts w:ascii="Times New Roman" w:hAnsi="Times New Roman" w:cs="Times New Roman"/>
        </w:rPr>
      </w:pPr>
    </w:p>
    <w:p w14:paraId="30F8DD58" w14:textId="77777777" w:rsidR="009514B7" w:rsidRPr="009514B7" w:rsidRDefault="009514B7" w:rsidP="009514B7">
      <w:pPr>
        <w:rPr>
          <w:rFonts w:ascii="Times New Roman" w:hAnsi="Times New Roman" w:cs="Times New Roman"/>
        </w:rPr>
      </w:pPr>
    </w:p>
    <w:p w14:paraId="642027B9" w14:textId="77777777" w:rsidR="006E21EB" w:rsidRPr="00D5134B" w:rsidRDefault="006E21EB" w:rsidP="00832B81">
      <w:pPr>
        <w:pStyle w:val="ListParagraph"/>
        <w:numPr>
          <w:ilvl w:val="0"/>
          <w:numId w:val="59"/>
        </w:numPr>
        <w:spacing w:line="276" w:lineRule="auto"/>
        <w:ind w:left="538" w:hanging="357"/>
        <w:rPr>
          <w:rFonts w:ascii="Times New Roman" w:hAnsi="Times New Roman" w:cs="Times New Roman"/>
          <w:b/>
        </w:rPr>
      </w:pPr>
      <w:proofErr w:type="spellStart"/>
      <w:r w:rsidRPr="00D5134B">
        <w:rPr>
          <w:rFonts w:ascii="Times New Roman" w:hAnsi="Times New Roman" w:cs="Times New Roman"/>
          <w:b/>
        </w:rPr>
        <w:t>Declararea</w:t>
      </w:r>
      <w:proofErr w:type="spellEnd"/>
      <w:r w:rsidR="00756292">
        <w:rPr>
          <w:rFonts w:ascii="Times New Roman" w:hAnsi="Times New Roman" w:cs="Times New Roman"/>
          <w:b/>
        </w:rPr>
        <w:t xml:space="preserve"> </w:t>
      </w:r>
      <w:proofErr w:type="spellStart"/>
      <w:r w:rsidRPr="00D5134B">
        <w:rPr>
          <w:rFonts w:ascii="Times New Roman" w:hAnsi="Times New Roman" w:cs="Times New Roman"/>
          <w:b/>
        </w:rPr>
        <w:t>averilor</w:t>
      </w:r>
      <w:proofErr w:type="spellEnd"/>
    </w:p>
    <w:p w14:paraId="40A0E203" w14:textId="04ABA790" w:rsidR="002E02D4" w:rsidRPr="009514B7" w:rsidRDefault="006E21EB" w:rsidP="009514B7">
      <w:pPr>
        <w:pStyle w:val="ListParagraph"/>
        <w:spacing w:line="276" w:lineRule="auto"/>
        <w:ind w:left="539" w:firstLine="0"/>
        <w:rPr>
          <w:rFonts w:ascii="Times New Roman" w:hAnsi="Times New Roman" w:cs="Times New Roman"/>
          <w:b/>
          <w:bCs/>
          <w:lang w:val="ro-RO"/>
        </w:rPr>
      </w:pPr>
      <w:r w:rsidRPr="009514B7">
        <w:rPr>
          <w:rFonts w:ascii="Times New Roman" w:hAnsi="Times New Roman" w:cs="Times New Roman"/>
          <w:b/>
          <w:bCs/>
          <w:lang w:val="ro-RO"/>
        </w:rPr>
        <w:t xml:space="preserve">Ordonanța de urgență a Guvernului nr. 57/2019 privind Codul administrativ - </w:t>
      </w:r>
      <w:r w:rsidR="009514B7">
        <w:rPr>
          <w:rFonts w:ascii="Times New Roman" w:hAnsi="Times New Roman" w:cs="Times New Roman"/>
          <w:b/>
          <w:bCs/>
          <w:lang w:val="ro-RO"/>
        </w:rPr>
        <w:t xml:space="preserve">  </w:t>
      </w:r>
      <w:r w:rsidRPr="009514B7">
        <w:rPr>
          <w:rFonts w:ascii="Times New Roman" w:hAnsi="Times New Roman" w:cs="Times New Roman"/>
          <w:b/>
          <w:bCs/>
          <w:lang w:val="ro-RO"/>
        </w:rPr>
        <w:t xml:space="preserve">Legea nr. 176/2010 - Legea nr. 161/2003, cu modificările </w:t>
      </w:r>
      <w:r w:rsidR="009E4D50" w:rsidRPr="009514B7">
        <w:rPr>
          <w:rFonts w:ascii="Times New Roman" w:hAnsi="Times New Roman" w:cs="Times New Roman"/>
          <w:b/>
          <w:bCs/>
          <w:lang w:val="ro-RO"/>
        </w:rPr>
        <w:t>și</w:t>
      </w:r>
      <w:r w:rsidRPr="009514B7">
        <w:rPr>
          <w:rFonts w:ascii="Times New Roman" w:hAnsi="Times New Roman" w:cs="Times New Roman"/>
          <w:b/>
          <w:bCs/>
          <w:lang w:val="ro-RO"/>
        </w:rPr>
        <w:t xml:space="preserve"> completările ulterioare - </w:t>
      </w:r>
      <w:r w:rsidR="009514B7">
        <w:rPr>
          <w:rFonts w:ascii="Times New Roman" w:hAnsi="Times New Roman" w:cs="Times New Roman"/>
          <w:b/>
          <w:bCs/>
          <w:lang w:val="ro-RO"/>
        </w:rPr>
        <w:t xml:space="preserve">      </w:t>
      </w:r>
      <w:r w:rsidRPr="009514B7">
        <w:rPr>
          <w:rFonts w:ascii="Times New Roman" w:hAnsi="Times New Roman" w:cs="Times New Roman"/>
          <w:b/>
          <w:bCs/>
          <w:lang w:val="ro-RO"/>
        </w:rPr>
        <w:t>Anexa nr. 3 la HG nr. 1269/2021</w:t>
      </w:r>
    </w:p>
    <w:p w14:paraId="770B65F4" w14:textId="77777777" w:rsidR="004A2636" w:rsidRPr="009514B7" w:rsidRDefault="004A2636" w:rsidP="009514B7">
      <w:pPr>
        <w:pStyle w:val="ListParagraph"/>
        <w:spacing w:line="276" w:lineRule="auto"/>
        <w:ind w:left="539" w:firstLine="0"/>
        <w:rPr>
          <w:rFonts w:ascii="Times New Roman" w:hAnsi="Times New Roman" w:cs="Times New Roman"/>
          <w:b/>
          <w:bCs/>
          <w:lang w:val="ro-RO"/>
        </w:rPr>
      </w:pPr>
      <w:r w:rsidRPr="009514B7">
        <w:rPr>
          <w:rFonts w:ascii="Times New Roman" w:hAnsi="Times New Roman" w:cs="Times New Roman"/>
          <w:b/>
          <w:bCs/>
          <w:lang w:val="ro-RO"/>
        </w:rPr>
        <w:t>Monitorizarea respectării dispozițiilor legale referitoare la declararea averilor</w:t>
      </w:r>
    </w:p>
    <w:p w14:paraId="0B532BD1" w14:textId="77777777" w:rsidR="0011578E" w:rsidRPr="009E4D50" w:rsidRDefault="0011578E" w:rsidP="00832B81">
      <w:pPr>
        <w:rPr>
          <w:rFonts w:ascii="Times New Roman" w:hAnsi="Times New Roman" w:cs="Times New Roman"/>
          <w:sz w:val="24"/>
          <w:szCs w:val="24"/>
        </w:rPr>
      </w:pPr>
    </w:p>
    <w:p w14:paraId="10C4B33E" w14:textId="77777777" w:rsidR="0011578E" w:rsidRPr="00D5134B" w:rsidRDefault="0011578E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t>Stadiul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implementării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măsurii</w:t>
      </w:r>
      <w:proofErr w:type="spellEnd"/>
    </w:p>
    <w:p w14:paraId="651CFB7B" w14:textId="77777777" w:rsidR="0011578E" w:rsidRPr="00D5134B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1660623"/>
        </w:sdtPr>
        <w:sdtContent>
          <w:r w:rsidR="00744F93" w:rsidRPr="00D5134B">
            <w:rPr>
              <w:rFonts w:ascii="Segoe UI Symbol" w:hAnsi="Segoe UI Symbol" w:cs="Segoe UI Symbol"/>
            </w:rPr>
            <w:t>☒</w:t>
          </w:r>
        </w:sdtContent>
      </w:sdt>
      <w:r w:rsidR="0011578E" w:rsidRPr="00D5134B">
        <w:rPr>
          <w:rFonts w:ascii="Times New Roman" w:hAnsi="Times New Roman" w:cs="Times New Roman"/>
        </w:rPr>
        <w:t xml:space="preserve"> </w:t>
      </w:r>
      <w:proofErr w:type="spellStart"/>
      <w:r w:rsidR="0011578E" w:rsidRPr="00D5134B">
        <w:rPr>
          <w:rFonts w:ascii="Times New Roman" w:hAnsi="Times New Roman" w:cs="Times New Roman"/>
        </w:rPr>
        <w:t>implementată</w:t>
      </w:r>
      <w:proofErr w:type="spellEnd"/>
      <w:r w:rsidR="0011578E" w:rsidRPr="00D5134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63254048"/>
        </w:sdtPr>
        <w:sdtContent>
          <w:r w:rsidR="0011578E" w:rsidRPr="00D5134B">
            <w:rPr>
              <w:rFonts w:ascii="Segoe UI Symbol" w:hAnsi="Segoe UI Symbol" w:cs="Segoe UI Symbol"/>
            </w:rPr>
            <w:t>☐</w:t>
          </w:r>
        </w:sdtContent>
      </w:sdt>
      <w:r w:rsidR="0011578E" w:rsidRPr="00D5134B">
        <w:rPr>
          <w:rFonts w:ascii="Times New Roman" w:hAnsi="Times New Roman" w:cs="Times New Roman"/>
        </w:rPr>
        <w:t xml:space="preserve">  </w:t>
      </w:r>
      <w:proofErr w:type="spellStart"/>
      <w:r w:rsidR="0011578E" w:rsidRPr="00D5134B">
        <w:rPr>
          <w:rFonts w:ascii="Times New Roman" w:hAnsi="Times New Roman" w:cs="Times New Roman"/>
        </w:rPr>
        <w:t>parțial</w:t>
      </w:r>
      <w:proofErr w:type="spellEnd"/>
      <w:r w:rsidR="0011578E" w:rsidRPr="00D5134B">
        <w:rPr>
          <w:rFonts w:ascii="Times New Roman" w:hAnsi="Times New Roman" w:cs="Times New Roman"/>
        </w:rPr>
        <w:t xml:space="preserve"> </w:t>
      </w:r>
      <w:proofErr w:type="spellStart"/>
      <w:r w:rsidR="0011578E" w:rsidRPr="00D5134B">
        <w:rPr>
          <w:rFonts w:ascii="Times New Roman" w:hAnsi="Times New Roman" w:cs="Times New Roman"/>
        </w:rPr>
        <w:t>implementată</w:t>
      </w:r>
      <w:proofErr w:type="spellEnd"/>
      <w:r w:rsidR="0011578E" w:rsidRPr="00D5134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5211464"/>
        </w:sdtPr>
        <w:sdtContent>
          <w:r w:rsidR="0011578E" w:rsidRPr="00D5134B">
            <w:rPr>
              <w:rFonts w:ascii="Segoe UI Symbol" w:hAnsi="Segoe UI Symbol" w:cs="Segoe UI Symbol"/>
            </w:rPr>
            <w:t>☐</w:t>
          </w:r>
        </w:sdtContent>
      </w:sdt>
      <w:r w:rsidR="0011578E" w:rsidRPr="00D5134B">
        <w:rPr>
          <w:rFonts w:ascii="Times New Roman" w:hAnsi="Times New Roman" w:cs="Times New Roman"/>
        </w:rPr>
        <w:t xml:space="preserve">  </w:t>
      </w:r>
      <w:proofErr w:type="spellStart"/>
      <w:r w:rsidR="0011578E" w:rsidRPr="00D5134B">
        <w:rPr>
          <w:rFonts w:ascii="Times New Roman" w:hAnsi="Times New Roman" w:cs="Times New Roman"/>
        </w:rPr>
        <w:t>neimplementată</w:t>
      </w:r>
      <w:proofErr w:type="spellEnd"/>
      <w:r w:rsidR="0011578E" w:rsidRPr="00D5134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94805083"/>
        </w:sdtPr>
        <w:sdtContent>
          <w:r w:rsidR="0011578E" w:rsidRPr="00D5134B">
            <w:rPr>
              <w:rFonts w:ascii="Segoe UI Symbol" w:hAnsi="Segoe UI Symbol" w:cs="Segoe UI Symbol"/>
            </w:rPr>
            <w:t>☐</w:t>
          </w:r>
        </w:sdtContent>
      </w:sdt>
      <w:r w:rsidR="0011578E" w:rsidRPr="00D5134B">
        <w:rPr>
          <w:rFonts w:ascii="Times New Roman" w:hAnsi="Times New Roman" w:cs="Times New Roman"/>
        </w:rPr>
        <w:t xml:space="preserve"> </w:t>
      </w:r>
      <w:proofErr w:type="spellStart"/>
      <w:r w:rsidR="0011578E" w:rsidRPr="00D5134B">
        <w:rPr>
          <w:rFonts w:ascii="Times New Roman" w:hAnsi="Times New Roman" w:cs="Times New Roman"/>
        </w:rPr>
        <w:t>în</w:t>
      </w:r>
      <w:proofErr w:type="spellEnd"/>
      <w:r w:rsidR="0011578E" w:rsidRPr="00D5134B">
        <w:rPr>
          <w:rFonts w:ascii="Times New Roman" w:hAnsi="Times New Roman" w:cs="Times New Roman"/>
        </w:rPr>
        <w:t xml:space="preserve"> curs de </w:t>
      </w:r>
      <w:proofErr w:type="spellStart"/>
      <w:r w:rsidR="0011578E" w:rsidRPr="00D5134B">
        <w:rPr>
          <w:rFonts w:ascii="Times New Roman" w:hAnsi="Times New Roman" w:cs="Times New Roman"/>
        </w:rPr>
        <w:t>implementare</w:t>
      </w:r>
      <w:proofErr w:type="spellEnd"/>
      <w:r w:rsidR="0011578E" w:rsidRPr="00D5134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93"/>
      </w:tblGrid>
      <w:tr w:rsidR="00502761" w:rsidRPr="00D5134B" w14:paraId="77CA8AD9" w14:textId="77777777" w:rsidTr="009514B7">
        <w:trPr>
          <w:trHeight w:val="593"/>
        </w:trPr>
        <w:tc>
          <w:tcPr>
            <w:tcW w:w="3540" w:type="pct"/>
            <w:hideMark/>
          </w:tcPr>
          <w:p w14:paraId="23E89319" w14:textId="77777777" w:rsidR="00EB0971" w:rsidRPr="00D5134B" w:rsidRDefault="00EB0971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460" w:type="pct"/>
            <w:hideMark/>
          </w:tcPr>
          <w:p w14:paraId="2C5FF1C3" w14:textId="77777777" w:rsidR="00EB0971" w:rsidRPr="00D5134B" w:rsidRDefault="00EB0971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502761" w:rsidRPr="00D5134B" w14:paraId="296D31A2" w14:textId="77777777" w:rsidTr="009514B7">
        <w:trPr>
          <w:trHeight w:val="559"/>
        </w:trPr>
        <w:tc>
          <w:tcPr>
            <w:tcW w:w="3540" w:type="pct"/>
            <w:hideMark/>
          </w:tcPr>
          <w:p w14:paraId="303D8BD6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persoane care au obligația depunerii declarației de avere</w:t>
            </w:r>
          </w:p>
        </w:tc>
        <w:tc>
          <w:tcPr>
            <w:tcW w:w="1460" w:type="pct"/>
            <w:hideMark/>
          </w:tcPr>
          <w:p w14:paraId="442A64E3" w14:textId="77777777" w:rsidR="003C56FA" w:rsidRPr="00D5134B" w:rsidRDefault="00A60B64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502761" w:rsidRPr="00D5134B" w14:paraId="7537554C" w14:textId="77777777" w:rsidTr="009514B7">
        <w:trPr>
          <w:trHeight w:val="539"/>
        </w:trPr>
        <w:tc>
          <w:tcPr>
            <w:tcW w:w="3540" w:type="pct"/>
            <w:hideMark/>
          </w:tcPr>
          <w:p w14:paraId="5D15CD2C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persoane care nu au depus în termen declarația de avere</w:t>
            </w:r>
          </w:p>
        </w:tc>
        <w:tc>
          <w:tcPr>
            <w:tcW w:w="1460" w:type="pct"/>
            <w:hideMark/>
          </w:tcPr>
          <w:p w14:paraId="286CE91A" w14:textId="77777777" w:rsidR="003C56FA" w:rsidRPr="00D5134B" w:rsidRDefault="00D86495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02761" w:rsidRPr="00D5134B" w14:paraId="672D5036" w14:textId="77777777" w:rsidTr="009514B7">
        <w:trPr>
          <w:trHeight w:val="377"/>
        </w:trPr>
        <w:tc>
          <w:tcPr>
            <w:tcW w:w="3540" w:type="pct"/>
            <w:hideMark/>
          </w:tcPr>
          <w:p w14:paraId="66D0300E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sesizări ale ANI</w:t>
            </w:r>
          </w:p>
        </w:tc>
        <w:tc>
          <w:tcPr>
            <w:tcW w:w="1460" w:type="pct"/>
            <w:hideMark/>
          </w:tcPr>
          <w:p w14:paraId="5BD07535" w14:textId="77777777" w:rsidR="003C56FA" w:rsidRPr="00D5134B" w:rsidRDefault="00D86495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02761" w:rsidRPr="00D5134B" w14:paraId="4AAFB339" w14:textId="77777777" w:rsidTr="009514B7">
        <w:trPr>
          <w:trHeight w:val="256"/>
        </w:trPr>
        <w:tc>
          <w:tcPr>
            <w:tcW w:w="3540" w:type="pct"/>
            <w:hideMark/>
          </w:tcPr>
          <w:p w14:paraId="506B1F47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decizii ANI privind personalul S.G.G.</w:t>
            </w:r>
          </w:p>
        </w:tc>
        <w:tc>
          <w:tcPr>
            <w:tcW w:w="1460" w:type="pct"/>
            <w:hideMark/>
          </w:tcPr>
          <w:p w14:paraId="389BC3B4" w14:textId="77777777" w:rsidR="003C56FA" w:rsidRPr="00D5134B" w:rsidRDefault="003C56FA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02761" w:rsidRPr="00D5134B" w14:paraId="27003F16" w14:textId="77777777" w:rsidTr="009514B7">
        <w:trPr>
          <w:trHeight w:val="245"/>
        </w:trPr>
        <w:tc>
          <w:tcPr>
            <w:tcW w:w="3540" w:type="pct"/>
            <w:hideMark/>
          </w:tcPr>
          <w:p w14:paraId="517B5B96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decizii ale ANI puse în aplicare</w:t>
            </w:r>
          </w:p>
        </w:tc>
        <w:tc>
          <w:tcPr>
            <w:tcW w:w="1460" w:type="pct"/>
            <w:hideMark/>
          </w:tcPr>
          <w:p w14:paraId="04756715" w14:textId="77777777" w:rsidR="003C56FA" w:rsidRPr="00D5134B" w:rsidRDefault="003C56FA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02761" w:rsidRPr="00D5134B" w14:paraId="57ABAA8A" w14:textId="77777777" w:rsidTr="009514B7">
        <w:trPr>
          <w:trHeight w:val="789"/>
        </w:trPr>
        <w:tc>
          <w:tcPr>
            <w:tcW w:w="3540" w:type="pct"/>
            <w:hideMark/>
          </w:tcPr>
          <w:p w14:paraId="4F80FA25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 xml:space="preserve">Număr de consultații oferite de persoanele responsabile pentru implementarea prevederilor legale privind declarațiile de avere </w:t>
            </w:r>
            <w:r w:rsidR="009E4D50" w:rsidRPr="00D5134B">
              <w:rPr>
                <w:rFonts w:ascii="Times New Roman" w:hAnsi="Times New Roman" w:cs="Times New Roman"/>
              </w:rPr>
              <w:t>și</w:t>
            </w:r>
            <w:r w:rsidRPr="00D5134B">
              <w:rPr>
                <w:rFonts w:ascii="Times New Roman" w:hAnsi="Times New Roman" w:cs="Times New Roman"/>
              </w:rPr>
              <w:t xml:space="preserve"> declarațiile de interes</w:t>
            </w:r>
          </w:p>
        </w:tc>
        <w:tc>
          <w:tcPr>
            <w:tcW w:w="1460" w:type="pct"/>
            <w:hideMark/>
          </w:tcPr>
          <w:p w14:paraId="22093E67" w14:textId="77777777" w:rsidR="003C56FA" w:rsidRPr="00D5134B" w:rsidRDefault="00A60B64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502761" w:rsidRPr="00D5134B" w14:paraId="61C8549B" w14:textId="77777777" w:rsidTr="009514B7">
        <w:trPr>
          <w:trHeight w:val="467"/>
        </w:trPr>
        <w:tc>
          <w:tcPr>
            <w:tcW w:w="3540" w:type="pct"/>
            <w:hideMark/>
          </w:tcPr>
          <w:p w14:paraId="6FBA6804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 xml:space="preserve">Gradul de cunoaștere de către angajați a normelor privind declararea averilor </w:t>
            </w:r>
          </w:p>
        </w:tc>
        <w:tc>
          <w:tcPr>
            <w:tcW w:w="1460" w:type="pct"/>
            <w:hideMark/>
          </w:tcPr>
          <w:p w14:paraId="5D355345" w14:textId="77777777" w:rsidR="003C56FA" w:rsidRPr="00D5134B" w:rsidRDefault="00D86495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502761" w:rsidRPr="00D5134B" w14:paraId="06DE6A37" w14:textId="77777777" w:rsidTr="009514B7">
        <w:trPr>
          <w:trHeight w:val="597"/>
        </w:trPr>
        <w:tc>
          <w:tcPr>
            <w:tcW w:w="3540" w:type="pct"/>
            <w:hideMark/>
          </w:tcPr>
          <w:p w14:paraId="5D62B6A4" w14:textId="77777777" w:rsidR="003C56FA" w:rsidRPr="00D5134B" w:rsidRDefault="003C56FA" w:rsidP="009514B7">
            <w:pPr>
              <w:ind w:firstLine="0"/>
              <w:rPr>
                <w:rFonts w:ascii="Times New Roman" w:hAnsi="Times New Roman" w:cs="Times New Roman"/>
              </w:rPr>
            </w:pPr>
            <w:r w:rsidRPr="00D5134B">
              <w:rPr>
                <w:rFonts w:ascii="Times New Roman" w:hAnsi="Times New Roman" w:cs="Times New Roman"/>
              </w:rPr>
              <w:t>Număr de persoane care au fost instruite în domeniu prin intermediul acțiunilor de formare profesională</w:t>
            </w:r>
          </w:p>
        </w:tc>
        <w:tc>
          <w:tcPr>
            <w:tcW w:w="1460" w:type="pct"/>
            <w:hideMark/>
          </w:tcPr>
          <w:p w14:paraId="2F05A6D8" w14:textId="77777777" w:rsidR="003C56FA" w:rsidRPr="00D5134B" w:rsidRDefault="00D86495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0D258AF1" w14:textId="77777777" w:rsidR="009514B7" w:rsidRDefault="009514B7" w:rsidP="009514B7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1D9D66DF" w14:textId="4847FF9A" w:rsidR="00592B44" w:rsidRPr="00304CDC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instituționale</w:t>
      </w:r>
      <w:proofErr w:type="spellEnd"/>
      <w:r w:rsidRPr="00D5134B">
        <w:rPr>
          <w:rFonts w:ascii="Times New Roman" w:hAnsi="Times New Roman" w:cs="Times New Roman"/>
        </w:rPr>
        <w:t xml:space="preserve"> care au </w:t>
      </w:r>
      <w:proofErr w:type="spellStart"/>
      <w:r w:rsidRPr="00D5134B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măsurii</w:t>
      </w:r>
      <w:proofErr w:type="spellEnd"/>
    </w:p>
    <w:p w14:paraId="3A8036E7" w14:textId="77777777" w:rsidR="00592B44" w:rsidRPr="00304CDC" w:rsidRDefault="00592B4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5134B">
        <w:rPr>
          <w:rFonts w:ascii="Times New Roman" w:hAnsi="Times New Roman" w:cs="Times New Roman"/>
        </w:rPr>
        <w:t xml:space="preserve">Nu </w:t>
      </w:r>
      <w:proofErr w:type="spellStart"/>
      <w:r w:rsidRPr="00D5134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cazul</w:t>
      </w:r>
      <w:proofErr w:type="spellEnd"/>
      <w:r w:rsidRPr="00D5134B">
        <w:rPr>
          <w:rFonts w:ascii="Times New Roman" w:hAnsi="Times New Roman" w:cs="Times New Roman"/>
        </w:rPr>
        <w:t>.</w:t>
      </w:r>
    </w:p>
    <w:p w14:paraId="63C7171B" w14:textId="77777777" w:rsidR="00592B44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t>Modificările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asupra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situației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grupurilor-țintă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vizate</w:t>
      </w:r>
      <w:proofErr w:type="spellEnd"/>
      <w:r w:rsidRPr="00D5134B">
        <w:rPr>
          <w:rFonts w:ascii="Times New Roman" w:hAnsi="Times New Roman" w:cs="Times New Roman"/>
        </w:rPr>
        <w:t xml:space="preserve">, </w:t>
      </w:r>
      <w:proofErr w:type="spellStart"/>
      <w:r w:rsidRPr="00D5134B">
        <w:rPr>
          <w:rFonts w:ascii="Times New Roman" w:hAnsi="Times New Roman" w:cs="Times New Roman"/>
        </w:rPr>
        <w:t>atât</w:t>
      </w:r>
      <w:proofErr w:type="spellEnd"/>
      <w:r w:rsidRPr="00D5134B">
        <w:rPr>
          <w:rFonts w:ascii="Times New Roman" w:hAnsi="Times New Roman" w:cs="Times New Roman"/>
        </w:rPr>
        <w:t xml:space="preserve"> pe </w:t>
      </w:r>
      <w:proofErr w:type="spellStart"/>
      <w:r w:rsidRPr="00D5134B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implementării</w:t>
      </w:r>
      <w:proofErr w:type="spellEnd"/>
      <w:r w:rsidRPr="00D5134B">
        <w:rPr>
          <w:rFonts w:ascii="Times New Roman" w:hAnsi="Times New Roman" w:cs="Times New Roman"/>
        </w:rPr>
        <w:t xml:space="preserve">, </w:t>
      </w:r>
      <w:proofErr w:type="spellStart"/>
      <w:r w:rsidRPr="00D5134B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și</w:t>
      </w:r>
      <w:proofErr w:type="spellEnd"/>
      <w:r w:rsidRPr="00D5134B">
        <w:rPr>
          <w:rFonts w:ascii="Times New Roman" w:hAnsi="Times New Roman" w:cs="Times New Roman"/>
        </w:rPr>
        <w:t xml:space="preserve"> la </w:t>
      </w:r>
      <w:proofErr w:type="spellStart"/>
      <w:r w:rsidRPr="00D5134B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acesteia</w:t>
      </w:r>
      <w:proofErr w:type="spellEnd"/>
    </w:p>
    <w:p w14:paraId="67CE42D2" w14:textId="77777777" w:rsidR="00304CDC" w:rsidRDefault="00304CD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5134B">
        <w:rPr>
          <w:rFonts w:ascii="Times New Roman" w:hAnsi="Times New Roman" w:cs="Times New Roman"/>
        </w:rPr>
        <w:t xml:space="preserve">Nu </w:t>
      </w:r>
      <w:proofErr w:type="spellStart"/>
      <w:r w:rsidRPr="00D5134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cazul</w:t>
      </w:r>
      <w:proofErr w:type="spellEnd"/>
      <w:r w:rsidRPr="00D5134B">
        <w:rPr>
          <w:rFonts w:ascii="Times New Roman" w:hAnsi="Times New Roman" w:cs="Times New Roman"/>
        </w:rPr>
        <w:t>.</w:t>
      </w:r>
    </w:p>
    <w:p w14:paraId="59AA9A1D" w14:textId="77777777" w:rsidR="009514B7" w:rsidRPr="00304CDC" w:rsidRDefault="009514B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6EE64E39" w14:textId="77777777" w:rsidR="00592B44" w:rsidRPr="00304CDC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lastRenderedPageBreak/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implementării</w:t>
      </w:r>
      <w:proofErr w:type="spellEnd"/>
    </w:p>
    <w:p w14:paraId="1453DC0B" w14:textId="77777777" w:rsidR="00592B44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702D44DF" w14:textId="77777777" w:rsidR="00592B44" w:rsidRPr="00D5134B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t>Respectarea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termenelor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și</w:t>
      </w:r>
      <w:proofErr w:type="spellEnd"/>
      <w:r w:rsidRPr="00D5134B">
        <w:rPr>
          <w:rFonts w:ascii="Times New Roman" w:hAnsi="Times New Roman" w:cs="Times New Roman"/>
        </w:rPr>
        <w:t xml:space="preserve"> a </w:t>
      </w:r>
      <w:proofErr w:type="spellStart"/>
      <w:r w:rsidRPr="00D5134B">
        <w:rPr>
          <w:rFonts w:ascii="Times New Roman" w:hAnsi="Times New Roman" w:cs="Times New Roman"/>
        </w:rPr>
        <w:t>conținutului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activităților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</w:p>
    <w:p w14:paraId="13B805AB" w14:textId="77777777" w:rsidR="00592B44" w:rsidRPr="00304CDC" w:rsidRDefault="00304CD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Anual</w:t>
      </w:r>
      <w:proofErr w:type="spellEnd"/>
    </w:p>
    <w:p w14:paraId="15BE1EE8" w14:textId="77777777" w:rsidR="00592B44" w:rsidRPr="00D5134B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134B">
        <w:rPr>
          <w:rFonts w:ascii="Times New Roman" w:hAnsi="Times New Roman" w:cs="Times New Roman"/>
        </w:rPr>
        <w:t>Întârzierile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în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realizarea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măsurii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și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motivul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producerii</w:t>
      </w:r>
      <w:proofErr w:type="spellEnd"/>
      <w:r w:rsidRPr="00D5134B">
        <w:rPr>
          <w:rFonts w:ascii="Times New Roman" w:hAnsi="Times New Roman" w:cs="Times New Roman"/>
        </w:rPr>
        <w:t xml:space="preserve"> lor</w:t>
      </w:r>
    </w:p>
    <w:p w14:paraId="39B45D15" w14:textId="77777777" w:rsidR="00592B44" w:rsidRPr="00304CDC" w:rsidRDefault="00304CD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D5134B">
        <w:rPr>
          <w:rFonts w:ascii="Times New Roman" w:hAnsi="Times New Roman" w:cs="Times New Roman"/>
        </w:rPr>
        <w:t xml:space="preserve">Nu </w:t>
      </w:r>
      <w:proofErr w:type="spellStart"/>
      <w:r w:rsidRPr="00D5134B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cazul</w:t>
      </w:r>
      <w:proofErr w:type="spellEnd"/>
      <w:r w:rsidRPr="00D5134B">
        <w:rPr>
          <w:rFonts w:ascii="Times New Roman" w:hAnsi="Times New Roman" w:cs="Times New Roman"/>
        </w:rPr>
        <w:t>.</w:t>
      </w:r>
    </w:p>
    <w:p w14:paraId="5763CE50" w14:textId="77777777" w:rsidR="00592B44" w:rsidRDefault="00592B44" w:rsidP="00832B81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D5134B">
        <w:rPr>
          <w:rFonts w:ascii="Times New Roman" w:hAnsi="Times New Roman" w:cs="Times New Roman"/>
        </w:rPr>
        <w:t xml:space="preserve">Noul calendar de </w:t>
      </w:r>
      <w:proofErr w:type="spellStart"/>
      <w:r w:rsidRPr="00D5134B">
        <w:rPr>
          <w:rFonts w:ascii="Times New Roman" w:hAnsi="Times New Roman" w:cs="Times New Roman"/>
        </w:rPr>
        <w:t>implementare</w:t>
      </w:r>
      <w:proofErr w:type="spellEnd"/>
      <w:r w:rsidRPr="00D5134B">
        <w:rPr>
          <w:rFonts w:ascii="Times New Roman" w:hAnsi="Times New Roman" w:cs="Times New Roman"/>
        </w:rPr>
        <w:t xml:space="preserve"> (</w:t>
      </w:r>
      <w:proofErr w:type="spellStart"/>
      <w:r w:rsidRPr="00D5134B">
        <w:rPr>
          <w:rFonts w:ascii="Times New Roman" w:hAnsi="Times New Roman" w:cs="Times New Roman"/>
        </w:rPr>
        <w:t>în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situația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în</w:t>
      </w:r>
      <w:proofErr w:type="spellEnd"/>
      <w:r w:rsidRPr="00D5134B">
        <w:rPr>
          <w:rFonts w:ascii="Times New Roman" w:hAnsi="Times New Roman" w:cs="Times New Roman"/>
        </w:rPr>
        <w:t xml:space="preserve"> care </w:t>
      </w:r>
      <w:proofErr w:type="spellStart"/>
      <w:r w:rsidRPr="00D5134B">
        <w:rPr>
          <w:rFonts w:ascii="Times New Roman" w:hAnsi="Times New Roman" w:cs="Times New Roman"/>
        </w:rPr>
        <w:t>măsura</w:t>
      </w:r>
      <w:proofErr w:type="spellEnd"/>
      <w:r w:rsidRPr="00D5134B">
        <w:rPr>
          <w:rFonts w:ascii="Times New Roman" w:hAnsi="Times New Roman" w:cs="Times New Roman"/>
        </w:rPr>
        <w:t xml:space="preserve"> nu a </w:t>
      </w:r>
      <w:proofErr w:type="spellStart"/>
      <w:r w:rsidRPr="00D5134B">
        <w:rPr>
          <w:rFonts w:ascii="Times New Roman" w:hAnsi="Times New Roman" w:cs="Times New Roman"/>
        </w:rPr>
        <w:t>fost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implementată</w:t>
      </w:r>
      <w:proofErr w:type="spellEnd"/>
      <w:r w:rsidRPr="00D5134B">
        <w:rPr>
          <w:rFonts w:ascii="Times New Roman" w:hAnsi="Times New Roman" w:cs="Times New Roman"/>
        </w:rPr>
        <w:t xml:space="preserve"> </w:t>
      </w:r>
      <w:proofErr w:type="spellStart"/>
      <w:r w:rsidRPr="00D5134B">
        <w:rPr>
          <w:rFonts w:ascii="Times New Roman" w:hAnsi="Times New Roman" w:cs="Times New Roman"/>
        </w:rPr>
        <w:t>în</w:t>
      </w:r>
      <w:proofErr w:type="spellEnd"/>
      <w:r w:rsidRPr="00D5134B">
        <w:rPr>
          <w:rFonts w:ascii="Times New Roman" w:hAnsi="Times New Roman" w:cs="Times New Roman"/>
        </w:rPr>
        <w:t xml:space="preserve"> termen)</w:t>
      </w:r>
    </w:p>
    <w:p w14:paraId="3DE9EE5E" w14:textId="77777777" w:rsidR="009514B7" w:rsidRDefault="009514B7" w:rsidP="009514B7">
      <w:pPr>
        <w:rPr>
          <w:rFonts w:ascii="Times New Roman" w:hAnsi="Times New Roman" w:cs="Times New Roman"/>
        </w:rPr>
      </w:pPr>
    </w:p>
    <w:p w14:paraId="5D109E31" w14:textId="77777777" w:rsidR="009514B7" w:rsidRDefault="009514B7" w:rsidP="009514B7">
      <w:pPr>
        <w:rPr>
          <w:rFonts w:ascii="Times New Roman" w:hAnsi="Times New Roman" w:cs="Times New Roman"/>
        </w:rPr>
      </w:pPr>
    </w:p>
    <w:p w14:paraId="2E6F86D5" w14:textId="77777777" w:rsidR="009514B7" w:rsidRPr="009514B7" w:rsidRDefault="009514B7" w:rsidP="009514B7">
      <w:pPr>
        <w:rPr>
          <w:rFonts w:ascii="Times New Roman" w:hAnsi="Times New Roman" w:cs="Times New Roman"/>
        </w:rPr>
      </w:pPr>
    </w:p>
    <w:p w14:paraId="2AEEAB2E" w14:textId="77777777" w:rsidR="00C8188C" w:rsidRPr="009E4D50" w:rsidRDefault="00BE545D" w:rsidP="00832B8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4D50">
        <w:rPr>
          <w:rFonts w:ascii="Times New Roman" w:hAnsi="Times New Roman" w:cs="Times New Roman"/>
          <w:b/>
          <w:sz w:val="24"/>
          <w:szCs w:val="24"/>
        </w:rPr>
        <w:t>28.</w:t>
      </w:r>
      <w:r w:rsidR="00C8188C" w:rsidRPr="009E4D50">
        <w:rPr>
          <w:rFonts w:ascii="Times New Roman" w:hAnsi="Times New Roman" w:cs="Times New Roman"/>
          <w:b/>
          <w:sz w:val="24"/>
          <w:szCs w:val="24"/>
        </w:rPr>
        <w:t xml:space="preserve"> Declararea cadourilor</w:t>
      </w:r>
    </w:p>
    <w:p w14:paraId="2129CE91" w14:textId="77777777" w:rsidR="004B5DF4" w:rsidRPr="00003625" w:rsidRDefault="00C8188C" w:rsidP="00832B81">
      <w:pPr>
        <w:ind w:firstLine="709"/>
        <w:rPr>
          <w:rFonts w:ascii="Times New Roman" w:hAnsi="Times New Roman" w:cs="Times New Roman"/>
          <w:b/>
          <w:bCs/>
        </w:rPr>
      </w:pPr>
      <w:r w:rsidRPr="00003625">
        <w:rPr>
          <w:rFonts w:ascii="Times New Roman" w:hAnsi="Times New Roman" w:cs="Times New Roman"/>
          <w:b/>
          <w:bCs/>
        </w:rPr>
        <w:t>Legea nr. 251/2004 - Anexa nr. 3 la HG nr. 1269/2021</w:t>
      </w:r>
    </w:p>
    <w:p w14:paraId="5BE655C2" w14:textId="77777777" w:rsidR="00A74F5B" w:rsidRDefault="00A74F5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  <w:r w:rsidRPr="009514B7">
        <w:rPr>
          <w:rFonts w:ascii="Times New Roman" w:hAnsi="Times New Roman" w:cs="Times New Roman"/>
          <w:b/>
          <w:bCs/>
          <w:lang w:val="ro-RO"/>
        </w:rPr>
        <w:t>Monitorizarea respectării dispozițiilor legale privind declararea cadourilor</w:t>
      </w:r>
    </w:p>
    <w:p w14:paraId="61046BD4" w14:textId="77777777" w:rsidR="009514B7" w:rsidRPr="009514B7" w:rsidRDefault="009514B7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</w:p>
    <w:p w14:paraId="2E74DF73" w14:textId="77777777" w:rsidR="00933F1D" w:rsidRPr="00003625" w:rsidRDefault="00933F1D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03625">
        <w:rPr>
          <w:rFonts w:ascii="Times New Roman" w:hAnsi="Times New Roman" w:cs="Times New Roman"/>
        </w:rPr>
        <w:t>Stadiul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implementării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măsurii</w:t>
      </w:r>
      <w:proofErr w:type="spellEnd"/>
    </w:p>
    <w:p w14:paraId="0E1DA804" w14:textId="3D9BE0BE" w:rsidR="00744F93" w:rsidRPr="009514B7" w:rsidRDefault="00000000" w:rsidP="009514B7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7955514"/>
        </w:sdtPr>
        <w:sdtContent>
          <w:r w:rsidR="00933F1D" w:rsidRPr="00003625">
            <w:rPr>
              <w:rFonts w:ascii="Segoe UI Symbol" w:hAnsi="Segoe UI Symbol" w:cs="Segoe UI Symbol"/>
            </w:rPr>
            <w:t>☒</w:t>
          </w:r>
        </w:sdtContent>
      </w:sdt>
      <w:r w:rsidR="00933F1D" w:rsidRPr="00003625">
        <w:rPr>
          <w:rFonts w:ascii="Times New Roman" w:hAnsi="Times New Roman" w:cs="Times New Roman"/>
        </w:rPr>
        <w:t xml:space="preserve"> </w:t>
      </w:r>
      <w:proofErr w:type="spellStart"/>
      <w:r w:rsidR="00933F1D" w:rsidRPr="00003625">
        <w:rPr>
          <w:rFonts w:ascii="Times New Roman" w:hAnsi="Times New Roman" w:cs="Times New Roman"/>
        </w:rPr>
        <w:t>implementată</w:t>
      </w:r>
      <w:proofErr w:type="spellEnd"/>
      <w:r w:rsidR="00933F1D" w:rsidRPr="000036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74356848"/>
        </w:sdtPr>
        <w:sdtContent>
          <w:r w:rsidR="00933F1D" w:rsidRPr="00003625">
            <w:rPr>
              <w:rFonts w:ascii="Segoe UI Symbol" w:hAnsi="Segoe UI Symbol" w:cs="Segoe UI Symbol"/>
            </w:rPr>
            <w:t>☐</w:t>
          </w:r>
        </w:sdtContent>
      </w:sdt>
      <w:r w:rsidR="00933F1D" w:rsidRPr="00003625">
        <w:rPr>
          <w:rFonts w:ascii="Times New Roman" w:hAnsi="Times New Roman" w:cs="Times New Roman"/>
        </w:rPr>
        <w:t xml:space="preserve">  </w:t>
      </w:r>
      <w:proofErr w:type="spellStart"/>
      <w:r w:rsidR="00933F1D" w:rsidRPr="00003625">
        <w:rPr>
          <w:rFonts w:ascii="Times New Roman" w:hAnsi="Times New Roman" w:cs="Times New Roman"/>
        </w:rPr>
        <w:t>parțial</w:t>
      </w:r>
      <w:proofErr w:type="spellEnd"/>
      <w:r w:rsidR="00933F1D" w:rsidRPr="00003625">
        <w:rPr>
          <w:rFonts w:ascii="Times New Roman" w:hAnsi="Times New Roman" w:cs="Times New Roman"/>
        </w:rPr>
        <w:t xml:space="preserve"> </w:t>
      </w:r>
      <w:proofErr w:type="spellStart"/>
      <w:r w:rsidR="00933F1D" w:rsidRPr="00003625">
        <w:rPr>
          <w:rFonts w:ascii="Times New Roman" w:hAnsi="Times New Roman" w:cs="Times New Roman"/>
        </w:rPr>
        <w:t>implementată</w:t>
      </w:r>
      <w:proofErr w:type="spellEnd"/>
      <w:r w:rsidR="00933F1D" w:rsidRPr="00003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37806094"/>
        </w:sdtPr>
        <w:sdtContent>
          <w:r w:rsidR="00933F1D" w:rsidRPr="00003625">
            <w:rPr>
              <w:rFonts w:ascii="Segoe UI Symbol" w:hAnsi="Segoe UI Symbol" w:cs="Segoe UI Symbol"/>
            </w:rPr>
            <w:t>☐</w:t>
          </w:r>
        </w:sdtContent>
      </w:sdt>
      <w:r w:rsidR="00933F1D" w:rsidRPr="00003625">
        <w:rPr>
          <w:rFonts w:ascii="Times New Roman" w:hAnsi="Times New Roman" w:cs="Times New Roman"/>
        </w:rPr>
        <w:t xml:space="preserve">  </w:t>
      </w:r>
      <w:proofErr w:type="spellStart"/>
      <w:r w:rsidR="00933F1D" w:rsidRPr="00003625">
        <w:rPr>
          <w:rFonts w:ascii="Times New Roman" w:hAnsi="Times New Roman" w:cs="Times New Roman"/>
        </w:rPr>
        <w:t>neimplementată</w:t>
      </w:r>
      <w:proofErr w:type="spellEnd"/>
      <w:r w:rsidR="00933F1D" w:rsidRPr="00003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85363993"/>
        </w:sdtPr>
        <w:sdtContent>
          <w:r w:rsidR="00933F1D" w:rsidRPr="00003625">
            <w:rPr>
              <w:rFonts w:ascii="Segoe UI Symbol" w:hAnsi="Segoe UI Symbol" w:cs="Segoe UI Symbol"/>
            </w:rPr>
            <w:t>☐</w:t>
          </w:r>
        </w:sdtContent>
      </w:sdt>
      <w:r w:rsidR="00933F1D" w:rsidRPr="00003625">
        <w:rPr>
          <w:rFonts w:ascii="Times New Roman" w:hAnsi="Times New Roman" w:cs="Times New Roman"/>
        </w:rPr>
        <w:t xml:space="preserve"> </w:t>
      </w:r>
      <w:proofErr w:type="spellStart"/>
      <w:r w:rsidR="00933F1D" w:rsidRPr="00003625">
        <w:rPr>
          <w:rFonts w:ascii="Times New Roman" w:hAnsi="Times New Roman" w:cs="Times New Roman"/>
        </w:rPr>
        <w:t>în</w:t>
      </w:r>
      <w:proofErr w:type="spellEnd"/>
      <w:r w:rsidR="00933F1D" w:rsidRPr="00003625">
        <w:rPr>
          <w:rFonts w:ascii="Times New Roman" w:hAnsi="Times New Roman" w:cs="Times New Roman"/>
        </w:rPr>
        <w:t xml:space="preserve"> curs de </w:t>
      </w:r>
      <w:proofErr w:type="spellStart"/>
      <w:r w:rsidR="00933F1D" w:rsidRPr="00003625">
        <w:rPr>
          <w:rFonts w:ascii="Times New Roman" w:hAnsi="Times New Roman" w:cs="Times New Roman"/>
        </w:rPr>
        <w:t>implementare</w:t>
      </w:r>
      <w:proofErr w:type="spellEnd"/>
      <w:r w:rsidR="00933F1D" w:rsidRPr="0000362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3762"/>
      </w:tblGrid>
      <w:tr w:rsidR="00EB0971" w:rsidRPr="00003625" w14:paraId="34FEC45A" w14:textId="77777777" w:rsidTr="009514B7">
        <w:trPr>
          <w:trHeight w:val="600"/>
        </w:trPr>
        <w:tc>
          <w:tcPr>
            <w:tcW w:w="3033" w:type="pct"/>
            <w:hideMark/>
          </w:tcPr>
          <w:p w14:paraId="22C35741" w14:textId="77777777" w:rsidR="00EB0971" w:rsidRPr="00003625" w:rsidRDefault="00EB0971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967" w:type="pct"/>
            <w:hideMark/>
          </w:tcPr>
          <w:p w14:paraId="3AF71C20" w14:textId="77777777" w:rsidR="00EB0971" w:rsidRPr="00003625" w:rsidRDefault="00EB0971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1B0D43" w:rsidRPr="00003625" w14:paraId="6AB67770" w14:textId="77777777" w:rsidTr="009514B7">
        <w:trPr>
          <w:trHeight w:val="225"/>
        </w:trPr>
        <w:tc>
          <w:tcPr>
            <w:tcW w:w="3033" w:type="pct"/>
            <w:hideMark/>
          </w:tcPr>
          <w:p w14:paraId="2CBF8A89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>Număr de cadouri înregistrate în registru</w:t>
            </w:r>
          </w:p>
        </w:tc>
        <w:tc>
          <w:tcPr>
            <w:tcW w:w="1967" w:type="pct"/>
            <w:hideMark/>
          </w:tcPr>
          <w:p w14:paraId="4B327B71" w14:textId="77777777" w:rsidR="001B0D43" w:rsidRPr="00003625" w:rsidRDefault="00DF6E9B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0D43" w:rsidRPr="00003625" w14:paraId="6689D1E9" w14:textId="77777777" w:rsidTr="009514B7">
        <w:trPr>
          <w:trHeight w:val="272"/>
        </w:trPr>
        <w:tc>
          <w:tcPr>
            <w:tcW w:w="3033" w:type="pct"/>
            <w:hideMark/>
          </w:tcPr>
          <w:p w14:paraId="7510F846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>Numărul cadourilor publicate pe site-ul instituției</w:t>
            </w:r>
          </w:p>
        </w:tc>
        <w:tc>
          <w:tcPr>
            <w:tcW w:w="1967" w:type="pct"/>
            <w:hideMark/>
          </w:tcPr>
          <w:p w14:paraId="2711878C" w14:textId="77777777" w:rsidR="001B0D43" w:rsidRPr="00003625" w:rsidRDefault="00DF6E9B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0D43" w:rsidRPr="00003625" w14:paraId="7351CCC9" w14:textId="77777777" w:rsidTr="009514B7">
        <w:trPr>
          <w:trHeight w:val="190"/>
        </w:trPr>
        <w:tc>
          <w:tcPr>
            <w:tcW w:w="3033" w:type="pct"/>
            <w:hideMark/>
          </w:tcPr>
          <w:p w14:paraId="5046BF7F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>Numărul de cadouri păstrate de angajat</w:t>
            </w:r>
          </w:p>
        </w:tc>
        <w:tc>
          <w:tcPr>
            <w:tcW w:w="1967" w:type="pct"/>
            <w:hideMark/>
          </w:tcPr>
          <w:p w14:paraId="452D3B89" w14:textId="77777777" w:rsidR="001B0D43" w:rsidRPr="00003625" w:rsidRDefault="001B0D43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D43" w:rsidRPr="00003625" w14:paraId="1A23142E" w14:textId="77777777" w:rsidTr="009514B7">
        <w:trPr>
          <w:trHeight w:val="165"/>
        </w:trPr>
        <w:tc>
          <w:tcPr>
            <w:tcW w:w="3033" w:type="pct"/>
            <w:hideMark/>
          </w:tcPr>
          <w:p w14:paraId="242A28F1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 xml:space="preserve">Valoarea totală a cadourilor primite </w:t>
            </w:r>
          </w:p>
        </w:tc>
        <w:tc>
          <w:tcPr>
            <w:tcW w:w="1967" w:type="pct"/>
            <w:hideMark/>
          </w:tcPr>
          <w:p w14:paraId="00716B03" w14:textId="77777777" w:rsidR="001B0D43" w:rsidRPr="00003625" w:rsidRDefault="00DF6E9B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0D43" w:rsidRPr="00003625" w14:paraId="1C92F316" w14:textId="77777777" w:rsidTr="009514B7">
        <w:trPr>
          <w:trHeight w:val="581"/>
        </w:trPr>
        <w:tc>
          <w:tcPr>
            <w:tcW w:w="3033" w:type="pct"/>
            <w:hideMark/>
          </w:tcPr>
          <w:p w14:paraId="4EC9E421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>Gradul de cunoaștere de către angajați a normelor privind declararea cadourilor</w:t>
            </w:r>
          </w:p>
        </w:tc>
        <w:tc>
          <w:tcPr>
            <w:tcW w:w="1967" w:type="pct"/>
            <w:hideMark/>
          </w:tcPr>
          <w:p w14:paraId="3241ACE7" w14:textId="77777777" w:rsidR="001B0D43" w:rsidRPr="00003625" w:rsidRDefault="00DF6E9B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0D43" w:rsidRPr="00003625" w14:paraId="16B2BC91" w14:textId="77777777" w:rsidTr="009514B7">
        <w:trPr>
          <w:trHeight w:val="561"/>
        </w:trPr>
        <w:tc>
          <w:tcPr>
            <w:tcW w:w="3033" w:type="pct"/>
            <w:hideMark/>
          </w:tcPr>
          <w:p w14:paraId="4C844C50" w14:textId="77777777" w:rsidR="001B0D43" w:rsidRPr="00003625" w:rsidRDefault="001B0D43" w:rsidP="00832B81">
            <w:pPr>
              <w:ind w:left="360" w:firstLine="0"/>
              <w:rPr>
                <w:rFonts w:ascii="Times New Roman" w:hAnsi="Times New Roman" w:cs="Times New Roman"/>
              </w:rPr>
            </w:pPr>
            <w:r w:rsidRPr="00003625">
              <w:rPr>
                <w:rFonts w:ascii="Times New Roman" w:hAnsi="Times New Roman" w:cs="Times New Roman"/>
              </w:rPr>
              <w:t>Număr de persoane care au fost instruite în domeniu prin intermediul acțiunilor de formare profesională</w:t>
            </w:r>
          </w:p>
        </w:tc>
        <w:tc>
          <w:tcPr>
            <w:tcW w:w="1967" w:type="pct"/>
            <w:hideMark/>
          </w:tcPr>
          <w:p w14:paraId="0A70712F" w14:textId="77777777" w:rsidR="001B0D43" w:rsidRPr="00003625" w:rsidRDefault="00DF6E9B" w:rsidP="00832B81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61F8CBC2" w14:textId="77777777" w:rsidR="002C32AC" w:rsidRPr="00631168" w:rsidRDefault="00C8422D" w:rsidP="00832B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1168">
        <w:rPr>
          <w:rFonts w:ascii="Times New Roman" w:hAnsi="Times New Roman" w:cs="Times New Roman"/>
          <w:sz w:val="24"/>
          <w:szCs w:val="24"/>
        </w:rPr>
        <w:t>Comisia pentru evaluarea și inventarierea bunurilor primite cu titlu gratuit cu prilejul unor acțiuni de protocol în exercitarea mandatului sau a funcț</w:t>
      </w:r>
      <w:r w:rsidR="00A55CFC" w:rsidRPr="00631168">
        <w:rPr>
          <w:rFonts w:ascii="Times New Roman" w:hAnsi="Times New Roman" w:cs="Times New Roman"/>
          <w:sz w:val="24"/>
          <w:szCs w:val="24"/>
        </w:rPr>
        <w:t>iei, constituită prin Dispozi</w:t>
      </w:r>
      <w:r w:rsidR="00631168" w:rsidRPr="00631168">
        <w:rPr>
          <w:rFonts w:ascii="Times New Roman" w:hAnsi="Times New Roman" w:cs="Times New Roman"/>
          <w:sz w:val="24"/>
          <w:szCs w:val="24"/>
        </w:rPr>
        <w:t>ț</w:t>
      </w:r>
      <w:r w:rsidR="00A55CFC" w:rsidRPr="00631168">
        <w:rPr>
          <w:rFonts w:ascii="Times New Roman" w:hAnsi="Times New Roman" w:cs="Times New Roman"/>
          <w:sz w:val="24"/>
          <w:szCs w:val="24"/>
        </w:rPr>
        <w:t>ia nr.35/12.01.2023</w:t>
      </w:r>
      <w:r w:rsidRPr="00631168">
        <w:rPr>
          <w:rFonts w:ascii="Times New Roman" w:hAnsi="Times New Roman" w:cs="Times New Roman"/>
          <w:sz w:val="24"/>
          <w:szCs w:val="24"/>
        </w:rPr>
        <w:t xml:space="preserve">, nu a înregistrat nicio înștiințare cu privire la declararea bunurilor potrivit Legii nr.251/2004 privind unele măsuri referitoare la bunurile primite cu titlu gratuit cu prilejul unor </w:t>
      </w:r>
      <w:r w:rsidR="009E4D50" w:rsidRPr="00631168">
        <w:rPr>
          <w:rFonts w:ascii="Times New Roman" w:hAnsi="Times New Roman" w:cs="Times New Roman"/>
          <w:sz w:val="24"/>
          <w:szCs w:val="24"/>
        </w:rPr>
        <w:t>acțiuni</w:t>
      </w:r>
      <w:r w:rsidRPr="00631168">
        <w:rPr>
          <w:rFonts w:ascii="Times New Roman" w:hAnsi="Times New Roman" w:cs="Times New Roman"/>
          <w:sz w:val="24"/>
          <w:szCs w:val="24"/>
        </w:rPr>
        <w:t xml:space="preserve"> de protocol în exercitarea mandatului sau a </w:t>
      </w:r>
      <w:r w:rsidR="009E4D50" w:rsidRPr="00631168">
        <w:rPr>
          <w:rFonts w:ascii="Times New Roman" w:hAnsi="Times New Roman" w:cs="Times New Roman"/>
          <w:sz w:val="24"/>
          <w:szCs w:val="24"/>
        </w:rPr>
        <w:t>funcției</w:t>
      </w:r>
      <w:r w:rsidR="008745A6" w:rsidRPr="00631168">
        <w:rPr>
          <w:rFonts w:ascii="Times New Roman" w:hAnsi="Times New Roman" w:cs="Times New Roman"/>
          <w:sz w:val="24"/>
          <w:szCs w:val="24"/>
        </w:rPr>
        <w:t>, pentru anul 2023</w:t>
      </w:r>
      <w:r w:rsidRPr="00631168">
        <w:rPr>
          <w:rFonts w:ascii="Times New Roman" w:hAnsi="Times New Roman" w:cs="Times New Roman"/>
          <w:sz w:val="24"/>
          <w:szCs w:val="24"/>
        </w:rPr>
        <w:t>.</w:t>
      </w:r>
    </w:p>
    <w:p w14:paraId="20ADBD73" w14:textId="77777777" w:rsidR="005C7711" w:rsidRPr="00003625" w:rsidRDefault="005C771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4449B4CD" w14:textId="77777777" w:rsidR="00383AB2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03625">
        <w:rPr>
          <w:rFonts w:ascii="Times New Roman" w:hAnsi="Times New Roman" w:cs="Times New Roman"/>
        </w:rPr>
        <w:t>Modificările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instituționale</w:t>
      </w:r>
      <w:proofErr w:type="spellEnd"/>
      <w:r w:rsidRPr="00003625">
        <w:rPr>
          <w:rFonts w:ascii="Times New Roman" w:hAnsi="Times New Roman" w:cs="Times New Roman"/>
        </w:rPr>
        <w:t xml:space="preserve"> care au </w:t>
      </w:r>
      <w:proofErr w:type="spellStart"/>
      <w:r w:rsidRPr="00003625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măsurii</w:t>
      </w:r>
      <w:proofErr w:type="spellEnd"/>
    </w:p>
    <w:p w14:paraId="5AA9F603" w14:textId="77777777" w:rsidR="00E7200A" w:rsidRPr="00383AB2" w:rsidRDefault="00E7200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83AB2">
        <w:rPr>
          <w:rFonts w:ascii="Times New Roman" w:hAnsi="Times New Roman" w:cs="Times New Roman"/>
        </w:rPr>
        <w:t xml:space="preserve">Nu </w:t>
      </w:r>
      <w:proofErr w:type="spellStart"/>
      <w:r w:rsidRPr="00383AB2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cazul</w:t>
      </w:r>
      <w:proofErr w:type="spellEnd"/>
      <w:r w:rsidRPr="00383AB2">
        <w:rPr>
          <w:rFonts w:ascii="Times New Roman" w:hAnsi="Times New Roman" w:cs="Times New Roman"/>
        </w:rPr>
        <w:t>.</w:t>
      </w:r>
    </w:p>
    <w:p w14:paraId="454FAD40" w14:textId="77777777" w:rsidR="00E7200A" w:rsidRPr="00383AB2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asupra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situației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grupurilor-țintă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vizate</w:t>
      </w:r>
      <w:proofErr w:type="spellEnd"/>
      <w:r w:rsidRPr="00383AB2">
        <w:rPr>
          <w:rFonts w:ascii="Times New Roman" w:hAnsi="Times New Roman" w:cs="Times New Roman"/>
        </w:rPr>
        <w:t xml:space="preserve">, </w:t>
      </w:r>
      <w:proofErr w:type="spellStart"/>
      <w:r w:rsidRPr="00383AB2">
        <w:rPr>
          <w:rFonts w:ascii="Times New Roman" w:hAnsi="Times New Roman" w:cs="Times New Roman"/>
        </w:rPr>
        <w:t>atât</w:t>
      </w:r>
      <w:proofErr w:type="spellEnd"/>
      <w:r w:rsidRPr="00383AB2">
        <w:rPr>
          <w:rFonts w:ascii="Times New Roman" w:hAnsi="Times New Roman" w:cs="Times New Roman"/>
        </w:rPr>
        <w:t xml:space="preserve"> pe </w:t>
      </w:r>
      <w:proofErr w:type="spellStart"/>
      <w:r w:rsidRPr="00383AB2">
        <w:rPr>
          <w:rFonts w:ascii="Times New Roman" w:hAnsi="Times New Roman" w:cs="Times New Roman"/>
        </w:rPr>
        <w:t>parcursul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  <w:r w:rsidRPr="00383AB2">
        <w:rPr>
          <w:rFonts w:ascii="Times New Roman" w:hAnsi="Times New Roman" w:cs="Times New Roman"/>
        </w:rPr>
        <w:t xml:space="preserve">, </w:t>
      </w:r>
      <w:proofErr w:type="spellStart"/>
      <w:r w:rsidRPr="00383AB2">
        <w:rPr>
          <w:rFonts w:ascii="Times New Roman" w:hAnsi="Times New Roman" w:cs="Times New Roman"/>
        </w:rPr>
        <w:t>cât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și</w:t>
      </w:r>
      <w:proofErr w:type="spellEnd"/>
      <w:r w:rsidRPr="00383AB2">
        <w:rPr>
          <w:rFonts w:ascii="Times New Roman" w:hAnsi="Times New Roman" w:cs="Times New Roman"/>
        </w:rPr>
        <w:t xml:space="preserve"> la </w:t>
      </w:r>
      <w:proofErr w:type="spellStart"/>
      <w:r w:rsidRPr="00383AB2">
        <w:rPr>
          <w:rFonts w:ascii="Times New Roman" w:hAnsi="Times New Roman" w:cs="Times New Roman"/>
        </w:rPr>
        <w:t>finalizarea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acesteia</w:t>
      </w:r>
      <w:proofErr w:type="spellEnd"/>
    </w:p>
    <w:p w14:paraId="1CB65A20" w14:textId="77777777" w:rsidR="00E7200A" w:rsidRPr="00383AB2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</w:p>
    <w:p w14:paraId="1AAC4A5B" w14:textId="77777777" w:rsidR="00E7200A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5EAD3888" w14:textId="77777777" w:rsidR="00E7200A" w:rsidRPr="00003625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03625">
        <w:rPr>
          <w:rFonts w:ascii="Times New Roman" w:hAnsi="Times New Roman" w:cs="Times New Roman"/>
        </w:rPr>
        <w:t>Respectarea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termenelor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și</w:t>
      </w:r>
      <w:proofErr w:type="spellEnd"/>
      <w:r w:rsidRPr="00003625">
        <w:rPr>
          <w:rFonts w:ascii="Times New Roman" w:hAnsi="Times New Roman" w:cs="Times New Roman"/>
        </w:rPr>
        <w:t xml:space="preserve"> a </w:t>
      </w:r>
      <w:proofErr w:type="spellStart"/>
      <w:r w:rsidRPr="00003625">
        <w:rPr>
          <w:rFonts w:ascii="Times New Roman" w:hAnsi="Times New Roman" w:cs="Times New Roman"/>
        </w:rPr>
        <w:t>conținutului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  <w:proofErr w:type="spellStart"/>
      <w:r w:rsidRPr="00003625">
        <w:rPr>
          <w:rFonts w:ascii="Times New Roman" w:hAnsi="Times New Roman" w:cs="Times New Roman"/>
        </w:rPr>
        <w:t>activităților</w:t>
      </w:r>
      <w:proofErr w:type="spellEnd"/>
      <w:r w:rsidRPr="00003625">
        <w:rPr>
          <w:rFonts w:ascii="Times New Roman" w:hAnsi="Times New Roman" w:cs="Times New Roman"/>
        </w:rPr>
        <w:t xml:space="preserve"> </w:t>
      </w:r>
    </w:p>
    <w:p w14:paraId="365EB171" w14:textId="77777777" w:rsidR="00E7200A" w:rsidRPr="00383AB2" w:rsidRDefault="0063116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69CA1570" w14:textId="77777777" w:rsidR="00E7200A" w:rsidRPr="00383AB2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Întârzierile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realizarea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măsurii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și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motivul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producerii</w:t>
      </w:r>
      <w:proofErr w:type="spellEnd"/>
      <w:r w:rsidRPr="00383AB2">
        <w:rPr>
          <w:rFonts w:ascii="Times New Roman" w:hAnsi="Times New Roman" w:cs="Times New Roman"/>
        </w:rPr>
        <w:t xml:space="preserve"> lor</w:t>
      </w:r>
    </w:p>
    <w:p w14:paraId="08A55E48" w14:textId="77777777" w:rsidR="004F1E9F" w:rsidRPr="00003625" w:rsidRDefault="004F1E9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03625">
        <w:rPr>
          <w:rFonts w:ascii="Times New Roman" w:hAnsi="Times New Roman" w:cs="Times New Roman"/>
        </w:rPr>
        <w:t>N/A</w:t>
      </w:r>
    </w:p>
    <w:p w14:paraId="4B1E958C" w14:textId="77777777" w:rsidR="00E7200A" w:rsidRPr="00383AB2" w:rsidRDefault="00E7200A" w:rsidP="00832B8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383AB2">
        <w:rPr>
          <w:rFonts w:ascii="Times New Roman" w:hAnsi="Times New Roman" w:cs="Times New Roman"/>
        </w:rPr>
        <w:t xml:space="preserve">Noul calendar de </w:t>
      </w:r>
      <w:proofErr w:type="spellStart"/>
      <w:r w:rsidRPr="00383AB2">
        <w:rPr>
          <w:rFonts w:ascii="Times New Roman" w:hAnsi="Times New Roman" w:cs="Times New Roman"/>
        </w:rPr>
        <w:t>implementare</w:t>
      </w:r>
      <w:proofErr w:type="spellEnd"/>
      <w:r w:rsidRPr="00383AB2">
        <w:rPr>
          <w:rFonts w:ascii="Times New Roman" w:hAnsi="Times New Roman" w:cs="Times New Roman"/>
        </w:rPr>
        <w:t xml:space="preserve"> (</w:t>
      </w:r>
      <w:proofErr w:type="spellStart"/>
      <w:r w:rsidRPr="00383AB2">
        <w:rPr>
          <w:rFonts w:ascii="Times New Roman" w:hAnsi="Times New Roman" w:cs="Times New Roman"/>
        </w:rPr>
        <w:t>însituațiaîn</w:t>
      </w:r>
      <w:proofErr w:type="spellEnd"/>
      <w:r w:rsidRPr="00383AB2">
        <w:rPr>
          <w:rFonts w:ascii="Times New Roman" w:hAnsi="Times New Roman" w:cs="Times New Roman"/>
        </w:rPr>
        <w:t xml:space="preserve"> care </w:t>
      </w:r>
      <w:proofErr w:type="spellStart"/>
      <w:r w:rsidRPr="00383AB2">
        <w:rPr>
          <w:rFonts w:ascii="Times New Roman" w:hAnsi="Times New Roman" w:cs="Times New Roman"/>
        </w:rPr>
        <w:t>măsura</w:t>
      </w:r>
      <w:proofErr w:type="spellEnd"/>
      <w:r w:rsidRPr="00383AB2">
        <w:rPr>
          <w:rFonts w:ascii="Times New Roman" w:hAnsi="Times New Roman" w:cs="Times New Roman"/>
        </w:rPr>
        <w:t xml:space="preserve"> nu a </w:t>
      </w:r>
      <w:proofErr w:type="spellStart"/>
      <w:r w:rsidRPr="00383AB2">
        <w:rPr>
          <w:rFonts w:ascii="Times New Roman" w:hAnsi="Times New Roman" w:cs="Times New Roman"/>
        </w:rPr>
        <w:t>fost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implementată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Pr="00383AB2">
        <w:rPr>
          <w:rFonts w:ascii="Times New Roman" w:hAnsi="Times New Roman" w:cs="Times New Roman"/>
        </w:rPr>
        <w:t xml:space="preserve"> termen)</w:t>
      </w:r>
    </w:p>
    <w:p w14:paraId="6F5BE7D6" w14:textId="77777777" w:rsidR="00F7003F" w:rsidRPr="00003625" w:rsidRDefault="00F7003F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03625">
        <w:rPr>
          <w:rFonts w:ascii="Times New Roman" w:hAnsi="Times New Roman" w:cs="Times New Roman"/>
        </w:rPr>
        <w:t>N/A</w:t>
      </w:r>
    </w:p>
    <w:p w14:paraId="33D9DDA0" w14:textId="77777777" w:rsidR="004C4B8D" w:rsidRPr="009E4D50" w:rsidRDefault="004C4B8D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color w:val="FF0000"/>
          <w:lang w:val="ro-RO"/>
        </w:rPr>
      </w:pPr>
    </w:p>
    <w:p w14:paraId="481817B8" w14:textId="77777777" w:rsidR="00383AB2" w:rsidRDefault="00721199" w:rsidP="00832B81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383AB2">
        <w:rPr>
          <w:rFonts w:ascii="Times New Roman" w:hAnsi="Times New Roman" w:cs="Times New Roman"/>
          <w:b/>
        </w:rPr>
        <w:t>Conflictele</w:t>
      </w:r>
      <w:proofErr w:type="spellEnd"/>
      <w:r w:rsidRPr="00383AB2">
        <w:rPr>
          <w:rFonts w:ascii="Times New Roman" w:hAnsi="Times New Roman" w:cs="Times New Roman"/>
          <w:b/>
        </w:rPr>
        <w:t xml:space="preserve"> de </w:t>
      </w:r>
      <w:proofErr w:type="spellStart"/>
      <w:r w:rsidRPr="00383AB2">
        <w:rPr>
          <w:rFonts w:ascii="Times New Roman" w:hAnsi="Times New Roman" w:cs="Times New Roman"/>
          <w:b/>
        </w:rPr>
        <w:t>interese</w:t>
      </w:r>
      <w:proofErr w:type="spellEnd"/>
    </w:p>
    <w:p w14:paraId="5F52CA74" w14:textId="77777777" w:rsidR="00383AB2" w:rsidRDefault="0072119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</w:rPr>
      </w:pPr>
      <w:r w:rsidRPr="00383AB2">
        <w:rPr>
          <w:rFonts w:ascii="Times New Roman" w:hAnsi="Times New Roman" w:cs="Times New Roman"/>
          <w:b/>
          <w:bCs/>
          <w:lang w:val="ro-RO"/>
        </w:rPr>
        <w:t xml:space="preserve">Ordonanța de urgență a Guvernului nr. 57/2019 privind Codul administrativ - Legea nr. 176/2010 - Legea nr. 161/2003, cu modificările </w:t>
      </w:r>
      <w:r w:rsidR="009E4D50" w:rsidRPr="00383AB2">
        <w:rPr>
          <w:rFonts w:ascii="Times New Roman" w:hAnsi="Times New Roman" w:cs="Times New Roman"/>
          <w:b/>
          <w:bCs/>
          <w:lang w:val="ro-RO"/>
        </w:rPr>
        <w:t>și</w:t>
      </w:r>
      <w:r w:rsidRPr="00383AB2">
        <w:rPr>
          <w:rFonts w:ascii="Times New Roman" w:hAnsi="Times New Roman" w:cs="Times New Roman"/>
          <w:b/>
          <w:bCs/>
          <w:lang w:val="ro-RO"/>
        </w:rPr>
        <w:t xml:space="preserve"> completările ulterioare  - Legea nr. 184/2016 - Codul penal - Anexa nr. 3 la HG nr. 1269/2021</w:t>
      </w:r>
    </w:p>
    <w:p w14:paraId="062DB177" w14:textId="77777777" w:rsidR="006A43CB" w:rsidRPr="00D978E4" w:rsidRDefault="007F24E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D978E4">
        <w:rPr>
          <w:rFonts w:ascii="Times New Roman" w:hAnsi="Times New Roman" w:cs="Times New Roman"/>
          <w:b/>
          <w:bCs/>
          <w:lang w:val="ro-RO"/>
        </w:rPr>
        <w:t>Monitorizarea respectării dispozițiilor legale referitoare la gestionarea conflictelor de interese</w:t>
      </w:r>
    </w:p>
    <w:p w14:paraId="21FDD63C" w14:textId="77777777" w:rsidR="00383AB2" w:rsidRPr="009E4D50" w:rsidRDefault="00383AB2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2107186" w14:textId="77777777" w:rsidR="00933F1D" w:rsidRPr="00383AB2" w:rsidRDefault="00933F1D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Stadiul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măsurii</w:t>
      </w:r>
      <w:proofErr w:type="spellEnd"/>
    </w:p>
    <w:p w14:paraId="6BDFDE38" w14:textId="77777777" w:rsidR="00416F53" w:rsidRPr="00383AB2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1022945"/>
        </w:sdtPr>
        <w:sdtContent>
          <w:r w:rsidR="00933F1D" w:rsidRPr="00383AB2">
            <w:rPr>
              <w:rFonts w:ascii="Segoe UI Symbol" w:hAnsi="Segoe UI Symbol" w:cs="Segoe UI Symbol"/>
            </w:rPr>
            <w:t>☒</w:t>
          </w:r>
        </w:sdtContent>
      </w:sdt>
      <w:r w:rsidR="00933F1D" w:rsidRPr="00383AB2">
        <w:rPr>
          <w:rFonts w:ascii="Times New Roman" w:hAnsi="Times New Roman" w:cs="Times New Roman"/>
        </w:rPr>
        <w:t xml:space="preserve"> </w:t>
      </w:r>
      <w:proofErr w:type="spellStart"/>
      <w:r w:rsidR="00933F1D" w:rsidRPr="00383AB2">
        <w:rPr>
          <w:rFonts w:ascii="Times New Roman" w:hAnsi="Times New Roman" w:cs="Times New Roman"/>
        </w:rPr>
        <w:t>implementată</w:t>
      </w:r>
      <w:proofErr w:type="spellEnd"/>
      <w:r w:rsidR="00933F1D" w:rsidRPr="00383AB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4597351"/>
        </w:sdtPr>
        <w:sdtContent>
          <w:r w:rsidR="00933F1D" w:rsidRPr="00383AB2">
            <w:rPr>
              <w:rFonts w:ascii="Segoe UI Symbol" w:hAnsi="Segoe UI Symbol" w:cs="Segoe UI Symbol"/>
            </w:rPr>
            <w:t>☐</w:t>
          </w:r>
        </w:sdtContent>
      </w:sdt>
      <w:r w:rsidR="00933F1D" w:rsidRPr="00383AB2">
        <w:rPr>
          <w:rFonts w:ascii="Times New Roman" w:hAnsi="Times New Roman" w:cs="Times New Roman"/>
        </w:rPr>
        <w:t xml:space="preserve">  </w:t>
      </w:r>
      <w:proofErr w:type="spellStart"/>
      <w:r w:rsidR="00933F1D" w:rsidRPr="00383AB2">
        <w:rPr>
          <w:rFonts w:ascii="Times New Roman" w:hAnsi="Times New Roman" w:cs="Times New Roman"/>
        </w:rPr>
        <w:t>parțial</w:t>
      </w:r>
      <w:proofErr w:type="spellEnd"/>
      <w:r w:rsidR="00933F1D" w:rsidRPr="00383AB2">
        <w:rPr>
          <w:rFonts w:ascii="Times New Roman" w:hAnsi="Times New Roman" w:cs="Times New Roman"/>
        </w:rPr>
        <w:t xml:space="preserve"> </w:t>
      </w:r>
      <w:proofErr w:type="spellStart"/>
      <w:r w:rsidR="00933F1D" w:rsidRPr="00383AB2">
        <w:rPr>
          <w:rFonts w:ascii="Times New Roman" w:hAnsi="Times New Roman" w:cs="Times New Roman"/>
        </w:rPr>
        <w:t>implementată</w:t>
      </w:r>
      <w:proofErr w:type="spellEnd"/>
      <w:r w:rsidR="00933F1D" w:rsidRPr="00383AB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5158374"/>
        </w:sdtPr>
        <w:sdtContent>
          <w:r w:rsidR="00933F1D" w:rsidRPr="00383AB2">
            <w:rPr>
              <w:rFonts w:ascii="Segoe UI Symbol" w:hAnsi="Segoe UI Symbol" w:cs="Segoe UI Symbol"/>
            </w:rPr>
            <w:t>☐</w:t>
          </w:r>
        </w:sdtContent>
      </w:sdt>
      <w:r w:rsidR="00933F1D" w:rsidRPr="00383AB2">
        <w:rPr>
          <w:rFonts w:ascii="Times New Roman" w:hAnsi="Times New Roman" w:cs="Times New Roman"/>
        </w:rPr>
        <w:t xml:space="preserve">  </w:t>
      </w:r>
      <w:proofErr w:type="spellStart"/>
      <w:r w:rsidR="00933F1D" w:rsidRPr="00383AB2">
        <w:rPr>
          <w:rFonts w:ascii="Times New Roman" w:hAnsi="Times New Roman" w:cs="Times New Roman"/>
        </w:rPr>
        <w:t>neimplementată</w:t>
      </w:r>
      <w:proofErr w:type="spellEnd"/>
      <w:r w:rsidR="00933F1D" w:rsidRPr="00383AB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7700267"/>
        </w:sdtPr>
        <w:sdtContent>
          <w:r w:rsidR="00933F1D" w:rsidRPr="00383AB2">
            <w:rPr>
              <w:rFonts w:ascii="Segoe UI Symbol" w:hAnsi="Segoe UI Symbol" w:cs="Segoe UI Symbol"/>
            </w:rPr>
            <w:t>☐</w:t>
          </w:r>
        </w:sdtContent>
      </w:sdt>
      <w:r w:rsidR="00933F1D" w:rsidRPr="00383AB2">
        <w:rPr>
          <w:rFonts w:ascii="Times New Roman" w:hAnsi="Times New Roman" w:cs="Times New Roman"/>
        </w:rPr>
        <w:t xml:space="preserve"> </w:t>
      </w:r>
      <w:proofErr w:type="spellStart"/>
      <w:r w:rsidR="00933F1D" w:rsidRPr="00383AB2">
        <w:rPr>
          <w:rFonts w:ascii="Times New Roman" w:hAnsi="Times New Roman" w:cs="Times New Roman"/>
        </w:rPr>
        <w:t>în</w:t>
      </w:r>
      <w:proofErr w:type="spellEnd"/>
      <w:r w:rsidR="00933F1D" w:rsidRPr="00383AB2">
        <w:rPr>
          <w:rFonts w:ascii="Times New Roman" w:hAnsi="Times New Roman" w:cs="Times New Roman"/>
        </w:rPr>
        <w:t xml:space="preserve"> curs de </w:t>
      </w:r>
      <w:proofErr w:type="spellStart"/>
      <w:r w:rsidR="00933F1D" w:rsidRPr="00383AB2">
        <w:rPr>
          <w:rFonts w:ascii="Times New Roman" w:hAnsi="Times New Roman" w:cs="Times New Roman"/>
        </w:rPr>
        <w:t>implementare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0"/>
      </w:tblGrid>
      <w:tr w:rsidR="00EB0971" w:rsidRPr="00383AB2" w14:paraId="4A20A1E5" w14:textId="77777777" w:rsidTr="00D978E4">
        <w:trPr>
          <w:trHeight w:val="549"/>
        </w:trPr>
        <w:tc>
          <w:tcPr>
            <w:tcW w:w="3688" w:type="pct"/>
            <w:hideMark/>
          </w:tcPr>
          <w:p w14:paraId="39117E20" w14:textId="77777777" w:rsidR="00EB0971" w:rsidRPr="00383AB2" w:rsidRDefault="00EB097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AB2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312" w:type="pct"/>
            <w:hideMark/>
          </w:tcPr>
          <w:p w14:paraId="6F206DC9" w14:textId="77777777" w:rsidR="00EB0971" w:rsidRPr="00D978E4" w:rsidRDefault="00EB097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8E4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3C56FA" w:rsidRPr="00383AB2" w14:paraId="73296A2D" w14:textId="77777777" w:rsidTr="00D978E4">
        <w:trPr>
          <w:trHeight w:val="529"/>
        </w:trPr>
        <w:tc>
          <w:tcPr>
            <w:tcW w:w="3688" w:type="pct"/>
            <w:hideMark/>
          </w:tcPr>
          <w:p w14:paraId="60EF9AFE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 de persoane care au </w:t>
            </w:r>
            <w:r w:rsidR="009E4D50" w:rsidRPr="00383AB2">
              <w:rPr>
                <w:rFonts w:ascii="Times New Roman" w:hAnsi="Times New Roman" w:cs="Times New Roman"/>
              </w:rPr>
              <w:t>obligația</w:t>
            </w:r>
            <w:r w:rsidRPr="00383AB2">
              <w:rPr>
                <w:rFonts w:ascii="Times New Roman" w:hAnsi="Times New Roman" w:cs="Times New Roman"/>
              </w:rPr>
              <w:t xml:space="preserve"> depunerii </w:t>
            </w:r>
            <w:r w:rsidR="009E4D50" w:rsidRPr="00383AB2">
              <w:rPr>
                <w:rFonts w:ascii="Times New Roman" w:hAnsi="Times New Roman" w:cs="Times New Roman"/>
              </w:rPr>
              <w:t>declarației</w:t>
            </w:r>
            <w:r w:rsidRPr="00383AB2">
              <w:rPr>
                <w:rFonts w:ascii="Times New Roman" w:hAnsi="Times New Roman" w:cs="Times New Roman"/>
              </w:rPr>
              <w:t xml:space="preserve"> de interese</w:t>
            </w:r>
          </w:p>
        </w:tc>
        <w:tc>
          <w:tcPr>
            <w:tcW w:w="1312" w:type="pct"/>
            <w:hideMark/>
          </w:tcPr>
          <w:p w14:paraId="6319E314" w14:textId="77777777" w:rsidR="003C56FA" w:rsidRPr="00383AB2" w:rsidRDefault="008745A6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C56FA" w:rsidRPr="00383AB2" w14:paraId="2294AA6F" w14:textId="77777777" w:rsidTr="00D978E4">
        <w:trPr>
          <w:trHeight w:val="415"/>
        </w:trPr>
        <w:tc>
          <w:tcPr>
            <w:tcW w:w="3688" w:type="pct"/>
            <w:hideMark/>
          </w:tcPr>
          <w:p w14:paraId="16DB407A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 de persoane care nu au depus în termen </w:t>
            </w:r>
            <w:r w:rsidR="009E4D50" w:rsidRPr="00383AB2">
              <w:rPr>
                <w:rFonts w:ascii="Times New Roman" w:hAnsi="Times New Roman" w:cs="Times New Roman"/>
              </w:rPr>
              <w:t>declarația</w:t>
            </w:r>
            <w:r w:rsidRPr="00383AB2">
              <w:rPr>
                <w:rFonts w:ascii="Times New Roman" w:hAnsi="Times New Roman" w:cs="Times New Roman"/>
              </w:rPr>
              <w:t xml:space="preserve"> de interese</w:t>
            </w:r>
          </w:p>
        </w:tc>
        <w:tc>
          <w:tcPr>
            <w:tcW w:w="1312" w:type="pct"/>
            <w:hideMark/>
          </w:tcPr>
          <w:p w14:paraId="7445532C" w14:textId="77777777" w:rsidR="003C56FA" w:rsidRPr="00383AB2" w:rsidRDefault="008745A6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383AB2" w14:paraId="57FC8327" w14:textId="77777777" w:rsidTr="00D978E4">
        <w:trPr>
          <w:trHeight w:val="274"/>
        </w:trPr>
        <w:tc>
          <w:tcPr>
            <w:tcW w:w="3688" w:type="pct"/>
            <w:hideMark/>
          </w:tcPr>
          <w:p w14:paraId="3C5B2A15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 de </w:t>
            </w:r>
            <w:r w:rsidR="009E4D50" w:rsidRPr="00383AB2">
              <w:rPr>
                <w:rFonts w:ascii="Times New Roman" w:hAnsi="Times New Roman" w:cs="Times New Roman"/>
              </w:rPr>
              <w:t>declarații</w:t>
            </w:r>
            <w:r w:rsidRPr="00383AB2">
              <w:rPr>
                <w:rFonts w:ascii="Times New Roman" w:hAnsi="Times New Roman" w:cs="Times New Roman"/>
              </w:rPr>
              <w:t xml:space="preserve"> de </w:t>
            </w:r>
            <w:r w:rsidR="009E4D50" w:rsidRPr="00383AB2">
              <w:rPr>
                <w:rFonts w:ascii="Times New Roman" w:hAnsi="Times New Roman" w:cs="Times New Roman"/>
              </w:rPr>
              <w:t>abținere</w:t>
            </w:r>
          </w:p>
        </w:tc>
        <w:tc>
          <w:tcPr>
            <w:tcW w:w="1312" w:type="pct"/>
            <w:hideMark/>
          </w:tcPr>
          <w:p w14:paraId="106A4598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383AB2" w14:paraId="5EF94EF6" w14:textId="77777777" w:rsidTr="00D978E4">
        <w:trPr>
          <w:trHeight w:val="60"/>
        </w:trPr>
        <w:tc>
          <w:tcPr>
            <w:tcW w:w="3688" w:type="pct"/>
            <w:hideMark/>
          </w:tcPr>
          <w:p w14:paraId="0D404C15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 de </w:t>
            </w:r>
            <w:r w:rsidR="009E4D50" w:rsidRPr="00383AB2">
              <w:rPr>
                <w:rFonts w:ascii="Times New Roman" w:hAnsi="Times New Roman" w:cs="Times New Roman"/>
              </w:rPr>
              <w:t>situații</w:t>
            </w:r>
            <w:r w:rsidRPr="00383AB2">
              <w:rPr>
                <w:rFonts w:ascii="Times New Roman" w:hAnsi="Times New Roman" w:cs="Times New Roman"/>
              </w:rPr>
              <w:t xml:space="preserve"> în care superiorul ierarhic a dispus înlocuirea persoanei aflată în </w:t>
            </w:r>
            <w:r w:rsidR="009E4D50" w:rsidRPr="00383AB2">
              <w:rPr>
                <w:rFonts w:ascii="Times New Roman" w:hAnsi="Times New Roman" w:cs="Times New Roman"/>
              </w:rPr>
              <w:t>situația</w:t>
            </w:r>
            <w:r w:rsidRPr="00383AB2">
              <w:rPr>
                <w:rFonts w:ascii="Times New Roman" w:hAnsi="Times New Roman" w:cs="Times New Roman"/>
              </w:rPr>
              <w:t xml:space="preserve"> de </w:t>
            </w:r>
            <w:r w:rsidR="009E4D50" w:rsidRPr="00383AB2">
              <w:rPr>
                <w:rFonts w:ascii="Times New Roman" w:hAnsi="Times New Roman" w:cs="Times New Roman"/>
              </w:rPr>
              <w:t>potențial</w:t>
            </w:r>
            <w:r w:rsidRPr="00383AB2">
              <w:rPr>
                <w:rFonts w:ascii="Times New Roman" w:hAnsi="Times New Roman" w:cs="Times New Roman"/>
              </w:rPr>
              <w:t xml:space="preserve"> conflict de interese</w:t>
            </w:r>
          </w:p>
        </w:tc>
        <w:tc>
          <w:tcPr>
            <w:tcW w:w="1312" w:type="pct"/>
            <w:hideMark/>
          </w:tcPr>
          <w:p w14:paraId="76B37E18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383AB2" w14:paraId="6DC68ECD" w14:textId="77777777" w:rsidTr="00D978E4">
        <w:trPr>
          <w:trHeight w:val="512"/>
        </w:trPr>
        <w:tc>
          <w:tcPr>
            <w:tcW w:w="3688" w:type="pct"/>
            <w:hideMark/>
          </w:tcPr>
          <w:p w14:paraId="1D57111B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 de sesizări primite de </w:t>
            </w:r>
            <w:r w:rsidR="009E4D50" w:rsidRPr="00383AB2">
              <w:rPr>
                <w:rFonts w:ascii="Times New Roman" w:hAnsi="Times New Roman" w:cs="Times New Roman"/>
              </w:rPr>
              <w:t>instituție</w:t>
            </w:r>
            <w:r w:rsidRPr="00383AB2">
              <w:rPr>
                <w:rFonts w:ascii="Times New Roman" w:hAnsi="Times New Roman" w:cs="Times New Roman"/>
              </w:rPr>
              <w:t xml:space="preserve"> de la </w:t>
            </w:r>
            <w:r w:rsidR="009E4D50" w:rsidRPr="00383AB2">
              <w:rPr>
                <w:rFonts w:ascii="Times New Roman" w:hAnsi="Times New Roman" w:cs="Times New Roman"/>
              </w:rPr>
              <w:t>terțe</w:t>
            </w:r>
            <w:r w:rsidRPr="00383AB2">
              <w:rPr>
                <w:rFonts w:ascii="Times New Roman" w:hAnsi="Times New Roman" w:cs="Times New Roman"/>
              </w:rPr>
              <w:t xml:space="preserve"> persoane cu privire la </w:t>
            </w:r>
            <w:r w:rsidR="009E4D50" w:rsidRPr="00383AB2">
              <w:rPr>
                <w:rFonts w:ascii="Times New Roman" w:hAnsi="Times New Roman" w:cs="Times New Roman"/>
              </w:rPr>
              <w:t>existența</w:t>
            </w:r>
            <w:r w:rsidRPr="00383AB2">
              <w:rPr>
                <w:rFonts w:ascii="Times New Roman" w:hAnsi="Times New Roman" w:cs="Times New Roman"/>
              </w:rPr>
              <w:t xml:space="preserve"> unui conflict de interese</w:t>
            </w:r>
          </w:p>
        </w:tc>
        <w:tc>
          <w:tcPr>
            <w:tcW w:w="1312" w:type="pct"/>
            <w:hideMark/>
          </w:tcPr>
          <w:p w14:paraId="3037F534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383AB2" w14:paraId="1871B249" w14:textId="77777777" w:rsidTr="00D978E4">
        <w:trPr>
          <w:trHeight w:val="491"/>
        </w:trPr>
        <w:tc>
          <w:tcPr>
            <w:tcW w:w="3688" w:type="pct"/>
            <w:hideMark/>
          </w:tcPr>
          <w:p w14:paraId="7561302D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Numărul de decizii ANI prin care s-a constatat starea de conflict de interese</w:t>
            </w:r>
          </w:p>
        </w:tc>
        <w:tc>
          <w:tcPr>
            <w:tcW w:w="1312" w:type="pct"/>
            <w:hideMark/>
          </w:tcPr>
          <w:p w14:paraId="2C822928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383AB2" w14:paraId="46C49FA5" w14:textId="77777777" w:rsidTr="00D978E4">
        <w:trPr>
          <w:trHeight w:val="613"/>
        </w:trPr>
        <w:tc>
          <w:tcPr>
            <w:tcW w:w="3688" w:type="pct"/>
            <w:hideMark/>
          </w:tcPr>
          <w:p w14:paraId="5CD14A53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Gradul de </w:t>
            </w:r>
            <w:r w:rsidR="009E4D50" w:rsidRPr="00383AB2">
              <w:rPr>
                <w:rFonts w:ascii="Times New Roman" w:hAnsi="Times New Roman" w:cs="Times New Roman"/>
              </w:rPr>
              <w:t>cunoaștere</w:t>
            </w:r>
            <w:r w:rsidRPr="00383AB2">
              <w:rPr>
                <w:rFonts w:ascii="Times New Roman" w:hAnsi="Times New Roman" w:cs="Times New Roman"/>
              </w:rPr>
              <w:t xml:space="preserve"> de către </w:t>
            </w:r>
            <w:r w:rsidR="009E4D50" w:rsidRPr="00383AB2">
              <w:rPr>
                <w:rFonts w:ascii="Times New Roman" w:hAnsi="Times New Roman" w:cs="Times New Roman"/>
              </w:rPr>
              <w:t>angajați</w:t>
            </w:r>
            <w:r w:rsidRPr="00383AB2">
              <w:rPr>
                <w:rFonts w:ascii="Times New Roman" w:hAnsi="Times New Roman" w:cs="Times New Roman"/>
              </w:rPr>
              <w:t xml:space="preserve"> a normelor privind conflictul de interese </w:t>
            </w:r>
          </w:p>
        </w:tc>
        <w:tc>
          <w:tcPr>
            <w:tcW w:w="1312" w:type="pct"/>
            <w:hideMark/>
          </w:tcPr>
          <w:p w14:paraId="641D27A5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D86C872" w14:textId="77777777" w:rsidR="003C56FA" w:rsidRPr="00383AB2" w:rsidRDefault="008745A6" w:rsidP="00832B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100%</w:t>
            </w:r>
          </w:p>
        </w:tc>
      </w:tr>
      <w:tr w:rsidR="003C56FA" w:rsidRPr="00383AB2" w14:paraId="76250E94" w14:textId="77777777" w:rsidTr="00D978E4">
        <w:trPr>
          <w:trHeight w:val="551"/>
        </w:trPr>
        <w:tc>
          <w:tcPr>
            <w:tcW w:w="3688" w:type="pct"/>
            <w:hideMark/>
          </w:tcPr>
          <w:p w14:paraId="002D5BCE" w14:textId="77777777" w:rsidR="003C56FA" w:rsidRPr="00383AB2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Numărul de persoane care au fost instruite prin intermediul </w:t>
            </w:r>
            <w:r w:rsidR="009E4D50" w:rsidRPr="00383AB2">
              <w:rPr>
                <w:rFonts w:ascii="Times New Roman" w:hAnsi="Times New Roman" w:cs="Times New Roman"/>
              </w:rPr>
              <w:t>acțiunilor</w:t>
            </w:r>
            <w:r w:rsidRPr="00383AB2">
              <w:rPr>
                <w:rFonts w:ascii="Times New Roman" w:hAnsi="Times New Roman" w:cs="Times New Roman"/>
              </w:rPr>
              <w:t xml:space="preserve"> de formare profesională</w:t>
            </w:r>
          </w:p>
        </w:tc>
        <w:tc>
          <w:tcPr>
            <w:tcW w:w="1312" w:type="pct"/>
            <w:hideMark/>
          </w:tcPr>
          <w:p w14:paraId="67279FA9" w14:textId="77777777" w:rsidR="003C56FA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AF6B89" w:rsidRPr="00383AB2" w14:paraId="3E95F9C5" w14:textId="77777777" w:rsidTr="00D978E4">
        <w:trPr>
          <w:trHeight w:val="287"/>
        </w:trPr>
        <w:tc>
          <w:tcPr>
            <w:tcW w:w="3688" w:type="pct"/>
            <w:hideMark/>
          </w:tcPr>
          <w:p w14:paraId="06AD397B" w14:textId="77777777" w:rsidR="00AF6B89" w:rsidRPr="00383AB2" w:rsidRDefault="00AF6B89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Numărul de proceduri de achiziție analizate în PREVENT</w:t>
            </w:r>
          </w:p>
        </w:tc>
        <w:tc>
          <w:tcPr>
            <w:tcW w:w="1312" w:type="pct"/>
            <w:hideMark/>
          </w:tcPr>
          <w:p w14:paraId="3E82E4F2" w14:textId="77777777" w:rsidR="00AF6B89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AF6B89" w:rsidRPr="00383AB2" w14:paraId="62F24210" w14:textId="77777777" w:rsidTr="00D978E4">
        <w:trPr>
          <w:trHeight w:val="264"/>
        </w:trPr>
        <w:tc>
          <w:tcPr>
            <w:tcW w:w="3688" w:type="pct"/>
            <w:hideMark/>
          </w:tcPr>
          <w:p w14:paraId="1A9BDCF3" w14:textId="77777777" w:rsidR="00AF6B89" w:rsidRPr="00383AB2" w:rsidRDefault="00AF6B89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Numărul de avertismente de integritate emise</w:t>
            </w:r>
          </w:p>
        </w:tc>
        <w:tc>
          <w:tcPr>
            <w:tcW w:w="1312" w:type="pct"/>
            <w:hideMark/>
          </w:tcPr>
          <w:p w14:paraId="68781CB5" w14:textId="77777777" w:rsidR="00AF6B89" w:rsidRPr="00383AB2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  <w:tr w:rsidR="00AF6B89" w:rsidRPr="00383AB2" w14:paraId="73D5C49F" w14:textId="77777777" w:rsidTr="00D978E4">
        <w:trPr>
          <w:trHeight w:val="537"/>
        </w:trPr>
        <w:tc>
          <w:tcPr>
            <w:tcW w:w="3688" w:type="pct"/>
            <w:hideMark/>
          </w:tcPr>
          <w:p w14:paraId="02DD58C0" w14:textId="77777777" w:rsidR="00AF6B89" w:rsidRPr="00383AB2" w:rsidRDefault="00AF6B89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 xml:space="preserve">Numărul de conflicte de interese prevenite prin utilizarea sistemului PREVENT </w:t>
            </w:r>
          </w:p>
        </w:tc>
        <w:tc>
          <w:tcPr>
            <w:tcW w:w="1312" w:type="pct"/>
            <w:hideMark/>
          </w:tcPr>
          <w:p w14:paraId="00A277AC" w14:textId="77777777" w:rsidR="00AF6B89" w:rsidRPr="00383AB2" w:rsidRDefault="005C771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AB2">
              <w:rPr>
                <w:rFonts w:ascii="Times New Roman" w:hAnsi="Times New Roman" w:cs="Times New Roman"/>
              </w:rPr>
              <w:t>0</w:t>
            </w:r>
          </w:p>
        </w:tc>
      </w:tr>
    </w:tbl>
    <w:p w14:paraId="6AE4EF01" w14:textId="77777777" w:rsidR="00416F53" w:rsidRPr="00383AB2" w:rsidRDefault="00416F5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6BB1F212" w14:textId="77777777" w:rsidR="00416F53" w:rsidRPr="00383AB2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Modificările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instituționale</w:t>
      </w:r>
      <w:proofErr w:type="spellEnd"/>
      <w:r w:rsidRPr="00383AB2">
        <w:rPr>
          <w:rFonts w:ascii="Times New Roman" w:hAnsi="Times New Roman" w:cs="Times New Roman"/>
        </w:rPr>
        <w:t xml:space="preserve"> care au </w:t>
      </w:r>
      <w:proofErr w:type="spellStart"/>
      <w:r w:rsidRPr="00383AB2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măsurii</w:t>
      </w:r>
      <w:proofErr w:type="spellEnd"/>
    </w:p>
    <w:p w14:paraId="24A08E5B" w14:textId="77777777" w:rsidR="00940439" w:rsidRPr="00383AB2" w:rsidRDefault="00940439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83AB2">
        <w:rPr>
          <w:rFonts w:ascii="Times New Roman" w:hAnsi="Times New Roman" w:cs="Times New Roman"/>
        </w:rPr>
        <w:t xml:space="preserve">Nu </w:t>
      </w:r>
      <w:proofErr w:type="spellStart"/>
      <w:r w:rsidRPr="00383AB2">
        <w:rPr>
          <w:rFonts w:ascii="Times New Roman" w:hAnsi="Times New Roman" w:cs="Times New Roman"/>
        </w:rPr>
        <w:t>este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cazul</w:t>
      </w:r>
      <w:proofErr w:type="spellEnd"/>
      <w:r w:rsidRPr="00383AB2">
        <w:rPr>
          <w:rFonts w:ascii="Times New Roman" w:hAnsi="Times New Roman" w:cs="Times New Roman"/>
        </w:rPr>
        <w:t>.</w:t>
      </w:r>
    </w:p>
    <w:p w14:paraId="3E820F9A" w14:textId="77777777" w:rsidR="00940439" w:rsidRPr="00383AB2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Modificările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asupra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situației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grupurilor-țintă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vizate</w:t>
      </w:r>
      <w:proofErr w:type="spellEnd"/>
      <w:r w:rsidRPr="00383AB2">
        <w:rPr>
          <w:rFonts w:ascii="Times New Roman" w:hAnsi="Times New Roman" w:cs="Times New Roman"/>
        </w:rPr>
        <w:t xml:space="preserve">, </w:t>
      </w:r>
      <w:proofErr w:type="spellStart"/>
      <w:r w:rsidRPr="00383AB2">
        <w:rPr>
          <w:rFonts w:ascii="Times New Roman" w:hAnsi="Times New Roman" w:cs="Times New Roman"/>
        </w:rPr>
        <w:t>atât</w:t>
      </w:r>
      <w:proofErr w:type="spellEnd"/>
      <w:r w:rsidRPr="00383AB2">
        <w:rPr>
          <w:rFonts w:ascii="Times New Roman" w:hAnsi="Times New Roman" w:cs="Times New Roman"/>
        </w:rPr>
        <w:t xml:space="preserve"> pe </w:t>
      </w:r>
      <w:proofErr w:type="spellStart"/>
      <w:r w:rsidRPr="00383AB2">
        <w:rPr>
          <w:rFonts w:ascii="Times New Roman" w:hAnsi="Times New Roman" w:cs="Times New Roman"/>
        </w:rPr>
        <w:t>parcursul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  <w:r w:rsidRPr="00383AB2">
        <w:rPr>
          <w:rFonts w:ascii="Times New Roman" w:hAnsi="Times New Roman" w:cs="Times New Roman"/>
        </w:rPr>
        <w:t xml:space="preserve">, </w:t>
      </w:r>
      <w:proofErr w:type="spellStart"/>
      <w:r w:rsidRPr="00383AB2">
        <w:rPr>
          <w:rFonts w:ascii="Times New Roman" w:hAnsi="Times New Roman" w:cs="Times New Roman"/>
        </w:rPr>
        <w:t>cât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și</w:t>
      </w:r>
      <w:proofErr w:type="spellEnd"/>
      <w:r w:rsidRPr="00383AB2">
        <w:rPr>
          <w:rFonts w:ascii="Times New Roman" w:hAnsi="Times New Roman" w:cs="Times New Roman"/>
        </w:rPr>
        <w:t xml:space="preserve"> la </w:t>
      </w:r>
      <w:proofErr w:type="spellStart"/>
      <w:r w:rsidRPr="00383AB2">
        <w:rPr>
          <w:rFonts w:ascii="Times New Roman" w:hAnsi="Times New Roman" w:cs="Times New Roman"/>
        </w:rPr>
        <w:t>finalizarea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acesteia</w:t>
      </w:r>
      <w:proofErr w:type="spellEnd"/>
    </w:p>
    <w:p w14:paraId="1E9D58EB" w14:textId="77777777" w:rsidR="00383AB2" w:rsidRDefault="0063116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1568FE46" w14:textId="77777777" w:rsidR="00940439" w:rsidRPr="00383AB2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Costurile</w:t>
      </w:r>
      <w:proofErr w:type="spellEnd"/>
      <w:r w:rsidR="00DA347C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implementării</w:t>
      </w:r>
      <w:proofErr w:type="spellEnd"/>
    </w:p>
    <w:p w14:paraId="77EF812B" w14:textId="77777777" w:rsidR="00940439" w:rsidRPr="00383AB2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383AB2">
        <w:rPr>
          <w:rFonts w:ascii="Times New Roman" w:hAnsi="Times New Roman" w:cs="Times New Roman"/>
        </w:rPr>
        <w:t xml:space="preserve">Conform </w:t>
      </w:r>
      <w:proofErr w:type="spellStart"/>
      <w:r w:rsidRPr="00383AB2">
        <w:rPr>
          <w:rFonts w:ascii="Times New Roman" w:hAnsi="Times New Roman" w:cs="Times New Roman"/>
        </w:rPr>
        <w:t>alocării</w:t>
      </w:r>
      <w:proofErr w:type="spellEnd"/>
      <w:r w:rsidR="00631168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bugetare</w:t>
      </w:r>
      <w:proofErr w:type="spellEnd"/>
      <w:r w:rsidR="00631168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instituționale</w:t>
      </w:r>
      <w:proofErr w:type="spellEnd"/>
      <w:r w:rsidRPr="00383AB2">
        <w:rPr>
          <w:rFonts w:ascii="Times New Roman" w:hAnsi="Times New Roman" w:cs="Times New Roman"/>
        </w:rPr>
        <w:t>.</w:t>
      </w:r>
    </w:p>
    <w:p w14:paraId="3A3B423C" w14:textId="77777777" w:rsidR="00ED3161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83AB2">
        <w:rPr>
          <w:rFonts w:ascii="Times New Roman" w:hAnsi="Times New Roman" w:cs="Times New Roman"/>
        </w:rPr>
        <w:t>Respectarea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termenelor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și</w:t>
      </w:r>
      <w:proofErr w:type="spellEnd"/>
      <w:r w:rsidRPr="00383AB2">
        <w:rPr>
          <w:rFonts w:ascii="Times New Roman" w:hAnsi="Times New Roman" w:cs="Times New Roman"/>
        </w:rPr>
        <w:t xml:space="preserve"> a </w:t>
      </w:r>
      <w:proofErr w:type="spellStart"/>
      <w:r w:rsidRPr="00383AB2">
        <w:rPr>
          <w:rFonts w:ascii="Times New Roman" w:hAnsi="Times New Roman" w:cs="Times New Roman"/>
        </w:rPr>
        <w:t>conținutului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activităților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</w:p>
    <w:p w14:paraId="0E68DC21" w14:textId="77777777" w:rsidR="00ED3161" w:rsidRDefault="0063116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67D199C7" w14:textId="77777777" w:rsidR="00940439" w:rsidRPr="00ED3161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ED3161">
        <w:rPr>
          <w:rFonts w:ascii="Times New Roman" w:hAnsi="Times New Roman" w:cs="Times New Roman"/>
        </w:rPr>
        <w:t>Întârzierile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realizarea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măsurii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și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motivul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producerii</w:t>
      </w:r>
      <w:proofErr w:type="spellEnd"/>
      <w:r w:rsidRPr="00ED3161">
        <w:rPr>
          <w:rFonts w:ascii="Times New Roman" w:hAnsi="Times New Roman" w:cs="Times New Roman"/>
        </w:rPr>
        <w:t xml:space="preserve"> lor</w:t>
      </w:r>
    </w:p>
    <w:p w14:paraId="6F05658B" w14:textId="77777777" w:rsidR="00940439" w:rsidRPr="009E4D50" w:rsidRDefault="0063116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3D15882C" w14:textId="77777777" w:rsidR="00940439" w:rsidRDefault="00940439" w:rsidP="00832B81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383AB2">
        <w:rPr>
          <w:rFonts w:ascii="Times New Roman" w:hAnsi="Times New Roman" w:cs="Times New Roman"/>
        </w:rPr>
        <w:t xml:space="preserve">Noul calendar de </w:t>
      </w:r>
      <w:proofErr w:type="spellStart"/>
      <w:r w:rsidRPr="00383AB2">
        <w:rPr>
          <w:rFonts w:ascii="Times New Roman" w:hAnsi="Times New Roman" w:cs="Times New Roman"/>
        </w:rPr>
        <w:t>implementare</w:t>
      </w:r>
      <w:proofErr w:type="spellEnd"/>
      <w:r w:rsidRPr="00383AB2">
        <w:rPr>
          <w:rFonts w:ascii="Times New Roman" w:hAnsi="Times New Roman" w:cs="Times New Roman"/>
        </w:rPr>
        <w:t xml:space="preserve"> (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situația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Pr="00383AB2">
        <w:rPr>
          <w:rFonts w:ascii="Times New Roman" w:hAnsi="Times New Roman" w:cs="Times New Roman"/>
        </w:rPr>
        <w:t xml:space="preserve"> care </w:t>
      </w:r>
      <w:proofErr w:type="spellStart"/>
      <w:r w:rsidRPr="00383AB2">
        <w:rPr>
          <w:rFonts w:ascii="Times New Roman" w:hAnsi="Times New Roman" w:cs="Times New Roman"/>
        </w:rPr>
        <w:t>măsura</w:t>
      </w:r>
      <w:proofErr w:type="spellEnd"/>
      <w:r w:rsidRPr="00383AB2">
        <w:rPr>
          <w:rFonts w:ascii="Times New Roman" w:hAnsi="Times New Roman" w:cs="Times New Roman"/>
        </w:rPr>
        <w:t xml:space="preserve"> nu a </w:t>
      </w:r>
      <w:proofErr w:type="spellStart"/>
      <w:r w:rsidRPr="00383AB2">
        <w:rPr>
          <w:rFonts w:ascii="Times New Roman" w:hAnsi="Times New Roman" w:cs="Times New Roman"/>
        </w:rPr>
        <w:t>fost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implementată</w:t>
      </w:r>
      <w:proofErr w:type="spellEnd"/>
      <w:r w:rsidRPr="00383AB2">
        <w:rPr>
          <w:rFonts w:ascii="Times New Roman" w:hAnsi="Times New Roman" w:cs="Times New Roman"/>
        </w:rPr>
        <w:t xml:space="preserve"> </w:t>
      </w:r>
      <w:proofErr w:type="spellStart"/>
      <w:r w:rsidRPr="00383AB2">
        <w:rPr>
          <w:rFonts w:ascii="Times New Roman" w:hAnsi="Times New Roman" w:cs="Times New Roman"/>
        </w:rPr>
        <w:t>în</w:t>
      </w:r>
      <w:proofErr w:type="spellEnd"/>
      <w:r w:rsidRPr="00383AB2">
        <w:rPr>
          <w:rFonts w:ascii="Times New Roman" w:hAnsi="Times New Roman" w:cs="Times New Roman"/>
        </w:rPr>
        <w:t xml:space="preserve"> termen)</w:t>
      </w:r>
    </w:p>
    <w:p w14:paraId="78ACBFB8" w14:textId="77777777" w:rsidR="00D978E4" w:rsidRDefault="00D978E4" w:rsidP="00D978E4">
      <w:pPr>
        <w:rPr>
          <w:rFonts w:ascii="Times New Roman" w:hAnsi="Times New Roman" w:cs="Times New Roman"/>
        </w:rPr>
      </w:pPr>
    </w:p>
    <w:p w14:paraId="268ACF50" w14:textId="77777777" w:rsidR="00D978E4" w:rsidRPr="00D978E4" w:rsidRDefault="00D978E4" w:rsidP="00D978E4">
      <w:pPr>
        <w:rPr>
          <w:rFonts w:ascii="Times New Roman" w:hAnsi="Times New Roman" w:cs="Times New Roman"/>
        </w:rPr>
      </w:pPr>
    </w:p>
    <w:p w14:paraId="7E15D16E" w14:textId="77777777" w:rsidR="00ED3161" w:rsidRPr="009E4D50" w:rsidRDefault="00DA347C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</w:p>
    <w:p w14:paraId="261053D0" w14:textId="77777777" w:rsidR="00ED3161" w:rsidRDefault="00A50057" w:rsidP="00832B81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ED3161">
        <w:rPr>
          <w:rFonts w:ascii="Times New Roman" w:hAnsi="Times New Roman" w:cs="Times New Roman"/>
          <w:b/>
        </w:rPr>
        <w:lastRenderedPageBreak/>
        <w:t>Consilier</w:t>
      </w:r>
      <w:proofErr w:type="spellEnd"/>
      <w:r w:rsidRPr="00ED3161">
        <w:rPr>
          <w:rFonts w:ascii="Times New Roman" w:hAnsi="Times New Roman" w:cs="Times New Roman"/>
          <w:b/>
        </w:rPr>
        <w:t xml:space="preserve"> de </w:t>
      </w:r>
      <w:proofErr w:type="spellStart"/>
      <w:r w:rsidRPr="00ED3161">
        <w:rPr>
          <w:rFonts w:ascii="Times New Roman" w:hAnsi="Times New Roman" w:cs="Times New Roman"/>
          <w:b/>
        </w:rPr>
        <w:t>etică</w:t>
      </w:r>
      <w:proofErr w:type="spellEnd"/>
    </w:p>
    <w:p w14:paraId="5B6C06F0" w14:textId="77777777" w:rsidR="00751FD9" w:rsidRPr="00ED3161" w:rsidRDefault="00A5005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</w:rPr>
      </w:pPr>
      <w:r w:rsidRPr="00ED3161">
        <w:rPr>
          <w:rFonts w:ascii="Times New Roman" w:hAnsi="Times New Roman" w:cs="Times New Roman"/>
          <w:b/>
          <w:bCs/>
          <w:lang w:val="ro-RO"/>
        </w:rPr>
        <w:t>Ordonanța de urgență a Guvernului nr. 57/2019 privind Codul administrativ - Anexa nr. 3 la HG nr. 1269/2021</w:t>
      </w:r>
    </w:p>
    <w:p w14:paraId="5A52FDC0" w14:textId="77777777" w:rsidR="00AD3178" w:rsidRPr="00D978E4" w:rsidRDefault="00AD3178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  <w:r w:rsidRPr="00D978E4">
        <w:rPr>
          <w:rFonts w:ascii="Times New Roman" w:hAnsi="Times New Roman" w:cs="Times New Roman"/>
          <w:b/>
          <w:bCs/>
          <w:lang w:val="ro-RO"/>
        </w:rPr>
        <w:t>Monitorizarea respectării dispozițiilor legale privind consilierea etică</w:t>
      </w:r>
    </w:p>
    <w:p w14:paraId="3CDDA36A" w14:textId="77777777" w:rsidR="00ED3161" w:rsidRPr="009E4D50" w:rsidRDefault="00ED3161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DD2EC3B" w14:textId="77777777" w:rsidR="003E60EF" w:rsidRPr="00ED3161" w:rsidRDefault="003E60EF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ED3161">
        <w:rPr>
          <w:rFonts w:ascii="Times New Roman" w:hAnsi="Times New Roman" w:cs="Times New Roman"/>
        </w:rPr>
        <w:t>Stadiul</w:t>
      </w:r>
      <w:proofErr w:type="spellEnd"/>
      <w:r w:rsidRPr="00ED3161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implementării</w:t>
      </w:r>
      <w:proofErr w:type="spellEnd"/>
      <w:r w:rsidRPr="00ED3161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măsurii</w:t>
      </w:r>
      <w:proofErr w:type="spellEnd"/>
    </w:p>
    <w:p w14:paraId="3FBD5B4A" w14:textId="77777777" w:rsidR="003E60EF" w:rsidRPr="00ED3161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7895888"/>
        </w:sdtPr>
        <w:sdtContent>
          <w:r w:rsidR="003E60EF" w:rsidRPr="00ED3161">
            <w:rPr>
              <w:rFonts w:ascii="Segoe UI Symbol" w:hAnsi="Segoe UI Symbol" w:cs="Segoe UI Symbol"/>
            </w:rPr>
            <w:t>☒</w:t>
          </w:r>
        </w:sdtContent>
      </w:sdt>
      <w:r w:rsidR="003E60EF" w:rsidRPr="00ED3161">
        <w:rPr>
          <w:rFonts w:ascii="Times New Roman" w:hAnsi="Times New Roman" w:cs="Times New Roman"/>
        </w:rPr>
        <w:t xml:space="preserve"> </w:t>
      </w:r>
      <w:proofErr w:type="spellStart"/>
      <w:r w:rsidR="003E60EF" w:rsidRPr="00ED3161">
        <w:rPr>
          <w:rFonts w:ascii="Times New Roman" w:hAnsi="Times New Roman" w:cs="Times New Roman"/>
        </w:rPr>
        <w:t>implementată</w:t>
      </w:r>
      <w:proofErr w:type="spellEnd"/>
      <w:r w:rsidR="003E60EF" w:rsidRPr="00ED316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54731956"/>
        </w:sdtPr>
        <w:sdtContent>
          <w:r w:rsidR="003E60EF" w:rsidRPr="00ED3161">
            <w:rPr>
              <w:rFonts w:ascii="Segoe UI Symbol" w:hAnsi="Segoe UI Symbol" w:cs="Segoe UI Symbol"/>
            </w:rPr>
            <w:t>☐</w:t>
          </w:r>
        </w:sdtContent>
      </w:sdt>
      <w:r w:rsidR="003E60EF" w:rsidRPr="00ED3161">
        <w:rPr>
          <w:rFonts w:ascii="Times New Roman" w:hAnsi="Times New Roman" w:cs="Times New Roman"/>
        </w:rPr>
        <w:t xml:space="preserve">  </w:t>
      </w:r>
      <w:proofErr w:type="spellStart"/>
      <w:r w:rsidR="003E60EF" w:rsidRPr="00ED3161">
        <w:rPr>
          <w:rFonts w:ascii="Times New Roman" w:hAnsi="Times New Roman" w:cs="Times New Roman"/>
        </w:rPr>
        <w:t>parțial</w:t>
      </w:r>
      <w:proofErr w:type="spellEnd"/>
      <w:r w:rsidR="003E60EF" w:rsidRPr="00ED3161">
        <w:rPr>
          <w:rFonts w:ascii="Times New Roman" w:hAnsi="Times New Roman" w:cs="Times New Roman"/>
        </w:rPr>
        <w:t xml:space="preserve"> </w:t>
      </w:r>
      <w:proofErr w:type="spellStart"/>
      <w:r w:rsidR="003E60EF" w:rsidRPr="00ED3161">
        <w:rPr>
          <w:rFonts w:ascii="Times New Roman" w:hAnsi="Times New Roman" w:cs="Times New Roman"/>
        </w:rPr>
        <w:t>implementată</w:t>
      </w:r>
      <w:proofErr w:type="spellEnd"/>
      <w:r w:rsidR="003E60EF" w:rsidRPr="00ED31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29081765"/>
        </w:sdtPr>
        <w:sdtContent>
          <w:r w:rsidR="003E60EF" w:rsidRPr="00ED3161">
            <w:rPr>
              <w:rFonts w:ascii="Segoe UI Symbol" w:hAnsi="Segoe UI Symbol" w:cs="Segoe UI Symbol"/>
            </w:rPr>
            <w:t>☐</w:t>
          </w:r>
        </w:sdtContent>
      </w:sdt>
      <w:r w:rsidR="003E60EF" w:rsidRPr="00ED3161">
        <w:rPr>
          <w:rFonts w:ascii="Times New Roman" w:hAnsi="Times New Roman" w:cs="Times New Roman"/>
        </w:rPr>
        <w:t xml:space="preserve">  </w:t>
      </w:r>
      <w:proofErr w:type="spellStart"/>
      <w:r w:rsidR="003E60EF" w:rsidRPr="00ED3161">
        <w:rPr>
          <w:rFonts w:ascii="Times New Roman" w:hAnsi="Times New Roman" w:cs="Times New Roman"/>
        </w:rPr>
        <w:t>neimplementată</w:t>
      </w:r>
      <w:proofErr w:type="spellEnd"/>
      <w:r w:rsidR="003E60EF" w:rsidRPr="00ED31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02741478"/>
        </w:sdtPr>
        <w:sdtContent>
          <w:r w:rsidR="003E60EF" w:rsidRPr="00ED3161">
            <w:rPr>
              <w:rFonts w:ascii="Segoe UI Symbol" w:hAnsi="Segoe UI Symbol" w:cs="Segoe UI Symbol"/>
            </w:rPr>
            <w:t>☐</w:t>
          </w:r>
        </w:sdtContent>
      </w:sdt>
      <w:r w:rsidR="003E60EF" w:rsidRPr="00ED3161">
        <w:rPr>
          <w:rFonts w:ascii="Times New Roman" w:hAnsi="Times New Roman" w:cs="Times New Roman"/>
        </w:rPr>
        <w:t xml:space="preserve"> </w:t>
      </w:r>
      <w:proofErr w:type="spellStart"/>
      <w:r w:rsidR="003E60EF" w:rsidRPr="00ED3161">
        <w:rPr>
          <w:rFonts w:ascii="Times New Roman" w:hAnsi="Times New Roman" w:cs="Times New Roman"/>
        </w:rPr>
        <w:t>în</w:t>
      </w:r>
      <w:proofErr w:type="spellEnd"/>
      <w:r w:rsidR="003E60EF" w:rsidRPr="00ED3161">
        <w:rPr>
          <w:rFonts w:ascii="Times New Roman" w:hAnsi="Times New Roman" w:cs="Times New Roman"/>
        </w:rPr>
        <w:t xml:space="preserve"> curs de </w:t>
      </w:r>
      <w:proofErr w:type="spellStart"/>
      <w:r w:rsidR="003E60EF" w:rsidRPr="00ED3161">
        <w:rPr>
          <w:rFonts w:ascii="Times New Roman" w:hAnsi="Times New Roman" w:cs="Times New Roman"/>
        </w:rPr>
        <w:t>implementare</w:t>
      </w:r>
      <w:proofErr w:type="spellEnd"/>
      <w:r w:rsidR="003E60EF" w:rsidRPr="00ED3161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2934"/>
      </w:tblGrid>
      <w:tr w:rsidR="00E3420C" w:rsidRPr="00ED3161" w14:paraId="5365DD4D" w14:textId="77777777" w:rsidTr="00D978E4">
        <w:trPr>
          <w:trHeight w:val="600"/>
        </w:trPr>
        <w:tc>
          <w:tcPr>
            <w:tcW w:w="3466" w:type="pct"/>
            <w:hideMark/>
          </w:tcPr>
          <w:p w14:paraId="5E640723" w14:textId="77777777" w:rsidR="00E3420C" w:rsidRPr="00135F0E" w:rsidRDefault="00E3420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534" w:type="pct"/>
            <w:hideMark/>
          </w:tcPr>
          <w:p w14:paraId="3E72C113" w14:textId="77777777" w:rsidR="00E3420C" w:rsidRPr="00135F0E" w:rsidRDefault="00E3420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3C56FA" w:rsidRPr="00ED3161" w14:paraId="78056F02" w14:textId="77777777" w:rsidTr="00D978E4">
        <w:trPr>
          <w:trHeight w:val="265"/>
        </w:trPr>
        <w:tc>
          <w:tcPr>
            <w:tcW w:w="3466" w:type="pct"/>
            <w:hideMark/>
          </w:tcPr>
          <w:p w14:paraId="05E7C64B" w14:textId="77777777" w:rsidR="003C56FA" w:rsidRPr="00135F0E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de </w:t>
            </w:r>
            <w:r w:rsidR="009E4D50" w:rsidRPr="00135F0E">
              <w:rPr>
                <w:rFonts w:ascii="Times New Roman" w:hAnsi="Times New Roman" w:cs="Times New Roman"/>
              </w:rPr>
              <w:t>ședințe</w:t>
            </w:r>
            <w:r w:rsidRPr="00135F0E">
              <w:rPr>
                <w:rFonts w:ascii="Times New Roman" w:hAnsi="Times New Roman" w:cs="Times New Roman"/>
              </w:rPr>
              <w:t xml:space="preserve"> de consultare</w:t>
            </w:r>
          </w:p>
        </w:tc>
        <w:tc>
          <w:tcPr>
            <w:tcW w:w="1534" w:type="pct"/>
            <w:hideMark/>
          </w:tcPr>
          <w:p w14:paraId="27AECD44" w14:textId="77777777" w:rsidR="003C56FA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ED3161" w14:paraId="64F08DC1" w14:textId="77777777" w:rsidTr="00D978E4">
        <w:trPr>
          <w:trHeight w:val="242"/>
        </w:trPr>
        <w:tc>
          <w:tcPr>
            <w:tcW w:w="3466" w:type="pct"/>
            <w:hideMark/>
          </w:tcPr>
          <w:p w14:paraId="0380A09B" w14:textId="77777777" w:rsidR="003C56FA" w:rsidRPr="00135F0E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Numărul angajaților care au solicitat consiliere</w:t>
            </w:r>
          </w:p>
        </w:tc>
        <w:tc>
          <w:tcPr>
            <w:tcW w:w="1534" w:type="pct"/>
            <w:hideMark/>
          </w:tcPr>
          <w:p w14:paraId="789E1DF7" w14:textId="77777777" w:rsidR="003C56FA" w:rsidRPr="00135F0E" w:rsidRDefault="00491753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56FA" w:rsidRPr="00ED3161" w14:paraId="1ACBFA6F" w14:textId="77777777" w:rsidTr="00D978E4">
        <w:trPr>
          <w:trHeight w:val="515"/>
        </w:trPr>
        <w:tc>
          <w:tcPr>
            <w:tcW w:w="3466" w:type="pct"/>
            <w:hideMark/>
          </w:tcPr>
          <w:p w14:paraId="7B7B1D38" w14:textId="77777777" w:rsidR="003C56FA" w:rsidRPr="00135F0E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Gradul de </w:t>
            </w:r>
            <w:r w:rsidR="009E4D50" w:rsidRPr="00135F0E">
              <w:rPr>
                <w:rFonts w:ascii="Times New Roman" w:hAnsi="Times New Roman" w:cs="Times New Roman"/>
              </w:rPr>
              <w:t>cunoaștere</w:t>
            </w:r>
            <w:r w:rsidRPr="00135F0E">
              <w:rPr>
                <w:rFonts w:ascii="Times New Roman" w:hAnsi="Times New Roman" w:cs="Times New Roman"/>
              </w:rPr>
              <w:t xml:space="preserve"> de către </w:t>
            </w:r>
            <w:r w:rsidR="009E4D50" w:rsidRPr="00135F0E">
              <w:rPr>
                <w:rFonts w:ascii="Times New Roman" w:hAnsi="Times New Roman" w:cs="Times New Roman"/>
              </w:rPr>
              <w:t>angajați</w:t>
            </w:r>
            <w:r w:rsidRPr="00135F0E">
              <w:rPr>
                <w:rFonts w:ascii="Times New Roman" w:hAnsi="Times New Roman" w:cs="Times New Roman"/>
              </w:rPr>
              <w:t xml:space="preserve"> a normelor privind consilierul etic</w:t>
            </w:r>
          </w:p>
        </w:tc>
        <w:tc>
          <w:tcPr>
            <w:tcW w:w="1534" w:type="pct"/>
            <w:hideMark/>
          </w:tcPr>
          <w:p w14:paraId="3D1CF411" w14:textId="77777777" w:rsidR="003C56FA" w:rsidRPr="00135F0E" w:rsidRDefault="003C56FA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100%</w:t>
            </w:r>
          </w:p>
        </w:tc>
      </w:tr>
      <w:tr w:rsidR="003C56FA" w:rsidRPr="00ED3161" w14:paraId="07476382" w14:textId="77777777" w:rsidTr="00D978E4">
        <w:trPr>
          <w:trHeight w:val="467"/>
        </w:trPr>
        <w:tc>
          <w:tcPr>
            <w:tcW w:w="3466" w:type="pct"/>
            <w:hideMark/>
          </w:tcPr>
          <w:p w14:paraId="1E532807" w14:textId="77777777" w:rsidR="003C56FA" w:rsidRPr="00135F0E" w:rsidRDefault="003C56FA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persoanelor instruite în domeniu prin intermediul </w:t>
            </w:r>
            <w:r w:rsidR="009E4D50" w:rsidRPr="00135F0E">
              <w:rPr>
                <w:rFonts w:ascii="Times New Roman" w:hAnsi="Times New Roman" w:cs="Times New Roman"/>
              </w:rPr>
              <w:t>acțiunilor</w:t>
            </w:r>
            <w:r w:rsidRPr="00135F0E">
              <w:rPr>
                <w:rFonts w:ascii="Times New Roman" w:hAnsi="Times New Roman" w:cs="Times New Roman"/>
              </w:rPr>
              <w:t xml:space="preserve"> de formare profesională</w:t>
            </w:r>
          </w:p>
        </w:tc>
        <w:tc>
          <w:tcPr>
            <w:tcW w:w="1534" w:type="pct"/>
            <w:hideMark/>
          </w:tcPr>
          <w:p w14:paraId="773354C1" w14:textId="77777777" w:rsidR="003C56FA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1</w:t>
            </w:r>
          </w:p>
        </w:tc>
      </w:tr>
    </w:tbl>
    <w:p w14:paraId="58C11B36" w14:textId="77777777" w:rsidR="00135F0E" w:rsidRPr="00135F0E" w:rsidRDefault="00135F0E" w:rsidP="00832B81">
      <w:pPr>
        <w:ind w:firstLine="0"/>
        <w:rPr>
          <w:rFonts w:ascii="Times New Roman" w:hAnsi="Times New Roman" w:cs="Times New Roman"/>
        </w:rPr>
      </w:pPr>
    </w:p>
    <w:p w14:paraId="033DCE2C" w14:textId="77777777" w:rsid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ED3161">
        <w:rPr>
          <w:rFonts w:ascii="Times New Roman" w:hAnsi="Times New Roman" w:cs="Times New Roman"/>
        </w:rPr>
        <w:t>Modificările</w:t>
      </w:r>
      <w:proofErr w:type="spellEnd"/>
      <w:r w:rsidRPr="00ED3161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instituționale</w:t>
      </w:r>
      <w:proofErr w:type="spellEnd"/>
      <w:r w:rsidRPr="00ED3161">
        <w:rPr>
          <w:rFonts w:ascii="Times New Roman" w:hAnsi="Times New Roman" w:cs="Times New Roman"/>
        </w:rPr>
        <w:t xml:space="preserve"> care au </w:t>
      </w:r>
      <w:proofErr w:type="spellStart"/>
      <w:r w:rsidRPr="00ED3161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ED3161">
        <w:rPr>
          <w:rFonts w:ascii="Times New Roman" w:hAnsi="Times New Roman" w:cs="Times New Roman"/>
        </w:rPr>
        <w:t>măsurii</w:t>
      </w:r>
      <w:proofErr w:type="spellEnd"/>
    </w:p>
    <w:p w14:paraId="751B2282" w14:textId="77777777" w:rsidR="003C56FA" w:rsidRDefault="003C56F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Au </w:t>
      </w:r>
      <w:proofErr w:type="spellStart"/>
      <w:r w:rsidRPr="00135F0E">
        <w:rPr>
          <w:rFonts w:ascii="Times New Roman" w:hAnsi="Times New Roman" w:cs="Times New Roman"/>
        </w:rPr>
        <w:t>fost</w:t>
      </w:r>
      <w:proofErr w:type="spellEnd"/>
      <w:r w:rsidRPr="00135F0E">
        <w:rPr>
          <w:rFonts w:ascii="Times New Roman" w:hAnsi="Times New Roman" w:cs="Times New Roman"/>
        </w:rPr>
        <w:t xml:space="preserve"> delimitate </w:t>
      </w:r>
      <w:proofErr w:type="spellStart"/>
      <w:r w:rsidRPr="00135F0E">
        <w:rPr>
          <w:rFonts w:ascii="Times New Roman" w:hAnsi="Times New Roman" w:cs="Times New Roman"/>
        </w:rPr>
        <w:t>activitățile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consilierului</w:t>
      </w:r>
      <w:proofErr w:type="spellEnd"/>
      <w:r w:rsidRPr="00135F0E">
        <w:rPr>
          <w:rFonts w:ascii="Times New Roman" w:hAnsi="Times New Roman" w:cs="Times New Roman"/>
        </w:rPr>
        <w:t xml:space="preserve"> de </w:t>
      </w:r>
      <w:proofErr w:type="spellStart"/>
      <w:r w:rsidRPr="00135F0E">
        <w:rPr>
          <w:rFonts w:ascii="Times New Roman" w:hAnsi="Times New Roman" w:cs="Times New Roman"/>
        </w:rPr>
        <w:t>etică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față</w:t>
      </w:r>
      <w:proofErr w:type="spellEnd"/>
      <w:r w:rsidRPr="00135F0E">
        <w:rPr>
          <w:rFonts w:ascii="Times New Roman" w:hAnsi="Times New Roman" w:cs="Times New Roman"/>
        </w:rPr>
        <w:t xml:space="preserve"> de </w:t>
      </w:r>
      <w:proofErr w:type="spellStart"/>
      <w:r w:rsidRPr="00135F0E">
        <w:rPr>
          <w:rFonts w:ascii="Times New Roman" w:hAnsi="Times New Roman" w:cs="Times New Roman"/>
        </w:rPr>
        <w:t>cele</w:t>
      </w:r>
      <w:proofErr w:type="spellEnd"/>
      <w:r w:rsidRPr="00135F0E">
        <w:rPr>
          <w:rFonts w:ascii="Times New Roman" w:hAnsi="Times New Roman" w:cs="Times New Roman"/>
        </w:rPr>
        <w:t xml:space="preserve"> ale </w:t>
      </w:r>
      <w:proofErr w:type="spellStart"/>
      <w:r w:rsidRPr="00135F0E">
        <w:rPr>
          <w:rFonts w:ascii="Times New Roman" w:hAnsi="Times New Roman" w:cs="Times New Roman"/>
        </w:rPr>
        <w:t>consilierului</w:t>
      </w:r>
      <w:proofErr w:type="spellEnd"/>
      <w:r w:rsidRPr="00135F0E">
        <w:rPr>
          <w:rFonts w:ascii="Times New Roman" w:hAnsi="Times New Roman" w:cs="Times New Roman"/>
        </w:rPr>
        <w:t xml:space="preserve"> de </w:t>
      </w:r>
      <w:proofErr w:type="spellStart"/>
      <w:r w:rsidRPr="00135F0E">
        <w:rPr>
          <w:rFonts w:ascii="Times New Roman" w:hAnsi="Times New Roman" w:cs="Times New Roman"/>
        </w:rPr>
        <w:t>integritate</w:t>
      </w:r>
      <w:proofErr w:type="spellEnd"/>
      <w:r w:rsidRPr="00135F0E">
        <w:rPr>
          <w:rFonts w:ascii="Times New Roman" w:hAnsi="Times New Roman" w:cs="Times New Roman"/>
        </w:rPr>
        <w:t xml:space="preserve">, </w:t>
      </w:r>
      <w:proofErr w:type="spellStart"/>
      <w:r w:rsidRPr="00135F0E">
        <w:rPr>
          <w:rFonts w:ascii="Times New Roman" w:hAnsi="Times New Roman" w:cs="Times New Roman"/>
        </w:rPr>
        <w:t>iar</w:t>
      </w:r>
      <w:proofErr w:type="spellEnd"/>
      <w:r w:rsidRPr="00135F0E">
        <w:rPr>
          <w:rFonts w:ascii="Times New Roman" w:hAnsi="Times New Roman" w:cs="Times New Roman"/>
        </w:rPr>
        <w:t xml:space="preserve"> la </w:t>
      </w:r>
      <w:proofErr w:type="spellStart"/>
      <w:r w:rsidRPr="00135F0E">
        <w:rPr>
          <w:rFonts w:ascii="Times New Roman" w:hAnsi="Times New Roman" w:cs="Times New Roman"/>
        </w:rPr>
        <w:t>nivelul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instituție</w:t>
      </w:r>
      <w:r w:rsidR="008745A6">
        <w:rPr>
          <w:rFonts w:ascii="Times New Roman" w:hAnsi="Times New Roman" w:cs="Times New Roman"/>
        </w:rPr>
        <w:t>i</w:t>
      </w:r>
      <w:proofErr w:type="spellEnd"/>
      <w:r w:rsidR="008745A6">
        <w:rPr>
          <w:rFonts w:ascii="Times New Roman" w:hAnsi="Times New Roman" w:cs="Times New Roman"/>
        </w:rPr>
        <w:t xml:space="preserve"> a </w:t>
      </w:r>
      <w:proofErr w:type="spellStart"/>
      <w:r w:rsidR="008745A6">
        <w:rPr>
          <w:rFonts w:ascii="Times New Roman" w:hAnsi="Times New Roman" w:cs="Times New Roman"/>
        </w:rPr>
        <w:t>fost</w:t>
      </w:r>
      <w:proofErr w:type="spellEnd"/>
      <w:r w:rsidR="008745A6">
        <w:rPr>
          <w:rFonts w:ascii="Times New Roman" w:hAnsi="Times New Roman" w:cs="Times New Roman"/>
        </w:rPr>
        <w:t xml:space="preserve"> </w:t>
      </w:r>
      <w:proofErr w:type="spellStart"/>
      <w:r w:rsidR="008745A6">
        <w:rPr>
          <w:rFonts w:ascii="Times New Roman" w:hAnsi="Times New Roman" w:cs="Times New Roman"/>
        </w:rPr>
        <w:t>desemnat</w:t>
      </w:r>
      <w:proofErr w:type="spellEnd"/>
      <w:r w:rsidR="008745A6">
        <w:rPr>
          <w:rFonts w:ascii="Times New Roman" w:hAnsi="Times New Roman" w:cs="Times New Roman"/>
        </w:rPr>
        <w:t xml:space="preserve">, </w:t>
      </w:r>
      <w:proofErr w:type="spellStart"/>
      <w:r w:rsidR="008745A6">
        <w:rPr>
          <w:rFonts w:ascii="Times New Roman" w:hAnsi="Times New Roman" w:cs="Times New Roman"/>
        </w:rPr>
        <w:t>prin</w:t>
      </w:r>
      <w:proofErr w:type="spellEnd"/>
      <w:r w:rsidR="008745A6">
        <w:rPr>
          <w:rFonts w:ascii="Times New Roman" w:hAnsi="Times New Roman" w:cs="Times New Roman"/>
        </w:rPr>
        <w:t xml:space="preserve"> </w:t>
      </w:r>
      <w:proofErr w:type="spellStart"/>
      <w:r w:rsidR="008745A6">
        <w:rPr>
          <w:rFonts w:ascii="Times New Roman" w:hAnsi="Times New Roman" w:cs="Times New Roman"/>
        </w:rPr>
        <w:t>Dispozi</w:t>
      </w:r>
      <w:r w:rsidR="008745A6">
        <w:rPr>
          <w:rFonts w:ascii="Times New Roman" w:hAnsi="Times New Roman" w:cs="Times New Roman"/>
          <w:lang w:val="ro-RO"/>
        </w:rPr>
        <w:t>ția</w:t>
      </w:r>
      <w:proofErr w:type="spellEnd"/>
      <w:r w:rsidR="008745A6">
        <w:rPr>
          <w:rFonts w:ascii="Times New Roman" w:hAnsi="Times New Roman" w:cs="Times New Roman"/>
          <w:lang w:val="ro-RO"/>
        </w:rPr>
        <w:t xml:space="preserve"> </w:t>
      </w:r>
      <w:r w:rsidR="008745A6">
        <w:rPr>
          <w:rFonts w:ascii="Times New Roman" w:hAnsi="Times New Roman" w:cs="Times New Roman"/>
        </w:rPr>
        <w:t>nr. 43/05.05</w:t>
      </w:r>
      <w:r w:rsidRPr="00135F0E">
        <w:rPr>
          <w:rFonts w:ascii="Times New Roman" w:hAnsi="Times New Roman" w:cs="Times New Roman"/>
        </w:rPr>
        <w:t xml:space="preserve">.2022, un </w:t>
      </w:r>
      <w:proofErr w:type="spellStart"/>
      <w:r w:rsidRPr="00135F0E">
        <w:rPr>
          <w:rFonts w:ascii="Times New Roman" w:hAnsi="Times New Roman" w:cs="Times New Roman"/>
        </w:rPr>
        <w:t>consilier</w:t>
      </w:r>
      <w:proofErr w:type="spellEnd"/>
      <w:r w:rsidRPr="00135F0E">
        <w:rPr>
          <w:rFonts w:ascii="Times New Roman" w:hAnsi="Times New Roman" w:cs="Times New Roman"/>
        </w:rPr>
        <w:t xml:space="preserve"> de </w:t>
      </w:r>
      <w:proofErr w:type="spellStart"/>
      <w:r w:rsidRPr="00135F0E">
        <w:rPr>
          <w:rFonts w:ascii="Times New Roman" w:hAnsi="Times New Roman" w:cs="Times New Roman"/>
        </w:rPr>
        <w:t>integritate</w:t>
      </w:r>
      <w:proofErr w:type="spellEnd"/>
      <w:r w:rsidRPr="00135F0E">
        <w:rPr>
          <w:rFonts w:ascii="Times New Roman" w:hAnsi="Times New Roman" w:cs="Times New Roman"/>
        </w:rPr>
        <w:t xml:space="preserve">. </w:t>
      </w:r>
    </w:p>
    <w:p w14:paraId="2D07BBBB" w14:textId="77777777" w:rsid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Modificările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asupra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situației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grupurilor-țintă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vizate</w:t>
      </w:r>
      <w:proofErr w:type="spellEnd"/>
      <w:r w:rsidRPr="00135F0E">
        <w:rPr>
          <w:rFonts w:ascii="Times New Roman" w:hAnsi="Times New Roman" w:cs="Times New Roman"/>
        </w:rPr>
        <w:t xml:space="preserve">, </w:t>
      </w:r>
      <w:proofErr w:type="spellStart"/>
      <w:r w:rsidRPr="00135F0E">
        <w:rPr>
          <w:rFonts w:ascii="Times New Roman" w:hAnsi="Times New Roman" w:cs="Times New Roman"/>
        </w:rPr>
        <w:t>atât</w:t>
      </w:r>
      <w:proofErr w:type="spellEnd"/>
      <w:r w:rsidRPr="00135F0E">
        <w:rPr>
          <w:rFonts w:ascii="Times New Roman" w:hAnsi="Times New Roman" w:cs="Times New Roman"/>
        </w:rPr>
        <w:t xml:space="preserve"> pe </w:t>
      </w:r>
      <w:proofErr w:type="spellStart"/>
      <w:r w:rsidRPr="00135F0E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implementării</w:t>
      </w:r>
      <w:proofErr w:type="spellEnd"/>
      <w:r w:rsidRPr="00135F0E">
        <w:rPr>
          <w:rFonts w:ascii="Times New Roman" w:hAnsi="Times New Roman" w:cs="Times New Roman"/>
        </w:rPr>
        <w:t xml:space="preserve">, </w:t>
      </w:r>
      <w:proofErr w:type="spellStart"/>
      <w:r w:rsidRPr="00135F0E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la </w:t>
      </w:r>
      <w:proofErr w:type="spellStart"/>
      <w:r w:rsidRPr="00135F0E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acesteia</w:t>
      </w:r>
      <w:proofErr w:type="spellEnd"/>
    </w:p>
    <w:p w14:paraId="1CB9D212" w14:textId="77777777" w:rsidR="003C56FA" w:rsidRPr="00135F0E" w:rsidRDefault="003C56F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Grupurilor-țintă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v</w:t>
      </w:r>
      <w:r w:rsidR="002A0A7E">
        <w:rPr>
          <w:rFonts w:ascii="Times New Roman" w:hAnsi="Times New Roman" w:cs="Times New Roman"/>
        </w:rPr>
        <w:t>izate</w:t>
      </w:r>
      <w:proofErr w:type="spellEnd"/>
      <w:r w:rsidR="002A0A7E">
        <w:rPr>
          <w:rFonts w:ascii="Times New Roman" w:hAnsi="Times New Roman" w:cs="Times New Roman"/>
        </w:rPr>
        <w:t xml:space="preserve"> li s-a </w:t>
      </w:r>
      <w:proofErr w:type="spellStart"/>
      <w:r w:rsidR="002A0A7E">
        <w:rPr>
          <w:rFonts w:ascii="Times New Roman" w:hAnsi="Times New Roman" w:cs="Times New Roman"/>
        </w:rPr>
        <w:t>adus</w:t>
      </w:r>
      <w:proofErr w:type="spellEnd"/>
      <w:r w:rsidR="002A0A7E">
        <w:rPr>
          <w:rFonts w:ascii="Times New Roman" w:hAnsi="Times New Roman" w:cs="Times New Roman"/>
        </w:rPr>
        <w:t xml:space="preserve"> la </w:t>
      </w:r>
      <w:proofErr w:type="spellStart"/>
      <w:r w:rsidR="002A0A7E">
        <w:rPr>
          <w:rFonts w:ascii="Times New Roman" w:hAnsi="Times New Roman" w:cs="Times New Roman"/>
        </w:rPr>
        <w:t>cunoștință</w:t>
      </w:r>
      <w:proofErr w:type="spellEnd"/>
      <w:r w:rsidR="002A0A7E">
        <w:rPr>
          <w:rFonts w:ascii="Times New Roman" w:hAnsi="Times New Roman" w:cs="Times New Roman"/>
        </w:rPr>
        <w:t xml:space="preserve"> </w:t>
      </w:r>
      <w:proofErr w:type="spellStart"/>
      <w:r w:rsidR="002A0A7E">
        <w:rPr>
          <w:rFonts w:ascii="Times New Roman" w:hAnsi="Times New Roman" w:cs="Times New Roman"/>
        </w:rPr>
        <w:t>i</w:t>
      </w:r>
      <w:r w:rsidRPr="00135F0E">
        <w:rPr>
          <w:rFonts w:ascii="Times New Roman" w:hAnsi="Times New Roman" w:cs="Times New Roman"/>
        </w:rPr>
        <w:t>mportanța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respectării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principiilor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normelor</w:t>
      </w:r>
      <w:proofErr w:type="spellEnd"/>
      <w:r w:rsidRPr="00135F0E">
        <w:rPr>
          <w:rFonts w:ascii="Times New Roman" w:hAnsi="Times New Roman" w:cs="Times New Roman"/>
        </w:rPr>
        <w:t xml:space="preserve"> de </w:t>
      </w:r>
      <w:proofErr w:type="spellStart"/>
      <w:r w:rsidRPr="00135F0E">
        <w:rPr>
          <w:rFonts w:ascii="Times New Roman" w:hAnsi="Times New Roman" w:cs="Times New Roman"/>
        </w:rPr>
        <w:t>conduită</w:t>
      </w:r>
      <w:proofErr w:type="spellEnd"/>
      <w:r w:rsidRPr="00135F0E">
        <w:rPr>
          <w:rFonts w:ascii="Times New Roman" w:hAnsi="Times New Roman" w:cs="Times New Roman"/>
        </w:rPr>
        <w:t xml:space="preserve"> a </w:t>
      </w:r>
      <w:proofErr w:type="spellStart"/>
      <w:r w:rsidR="009E4D50" w:rsidRPr="00135F0E">
        <w:rPr>
          <w:rFonts w:ascii="Times New Roman" w:hAnsi="Times New Roman" w:cs="Times New Roman"/>
        </w:rPr>
        <w:t>funcționarilor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publici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="009E4D50"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a </w:t>
      </w:r>
      <w:proofErr w:type="spellStart"/>
      <w:r w:rsidRPr="00135F0E">
        <w:rPr>
          <w:rFonts w:ascii="Times New Roman" w:hAnsi="Times New Roman" w:cs="Times New Roman"/>
        </w:rPr>
        <w:t>personalului</w:t>
      </w:r>
      <w:proofErr w:type="spellEnd"/>
      <w:r w:rsidRPr="00135F0E">
        <w:rPr>
          <w:rFonts w:ascii="Times New Roman" w:hAnsi="Times New Roman" w:cs="Times New Roman"/>
        </w:rPr>
        <w:t xml:space="preserve"> contractual din </w:t>
      </w:r>
      <w:proofErr w:type="spellStart"/>
      <w:r w:rsidR="009E4D50" w:rsidRPr="00135F0E">
        <w:rPr>
          <w:rFonts w:ascii="Times New Roman" w:hAnsi="Times New Roman" w:cs="Times New Roman"/>
        </w:rPr>
        <w:t>administrația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publică</w:t>
      </w:r>
      <w:proofErr w:type="spellEnd"/>
      <w:r w:rsidRPr="00135F0E">
        <w:rPr>
          <w:rFonts w:ascii="Times New Roman" w:hAnsi="Times New Roman" w:cs="Times New Roman"/>
        </w:rPr>
        <w:t>.</w:t>
      </w:r>
    </w:p>
    <w:p w14:paraId="1FBCCDEA" w14:textId="77777777" w:rsidR="003C56FA" w:rsidRP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implementării</w:t>
      </w:r>
      <w:proofErr w:type="spellEnd"/>
    </w:p>
    <w:p w14:paraId="29344787" w14:textId="77777777" w:rsidR="003C56FA" w:rsidRPr="00135F0E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Conform </w:t>
      </w:r>
      <w:proofErr w:type="spellStart"/>
      <w:r w:rsidRPr="00135F0E">
        <w:rPr>
          <w:rFonts w:ascii="Times New Roman" w:hAnsi="Times New Roman" w:cs="Times New Roman"/>
        </w:rPr>
        <w:t>alocării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bugetare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instituționale</w:t>
      </w:r>
      <w:proofErr w:type="spellEnd"/>
      <w:r w:rsidRPr="00135F0E">
        <w:rPr>
          <w:rFonts w:ascii="Times New Roman" w:hAnsi="Times New Roman" w:cs="Times New Roman"/>
        </w:rPr>
        <w:t>.</w:t>
      </w:r>
    </w:p>
    <w:p w14:paraId="55A8BE63" w14:textId="77777777" w:rsidR="003C56FA" w:rsidRP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Respectarea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termenelor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a </w:t>
      </w:r>
      <w:proofErr w:type="spellStart"/>
      <w:r w:rsidRPr="00135F0E">
        <w:rPr>
          <w:rFonts w:ascii="Times New Roman" w:hAnsi="Times New Roman" w:cs="Times New Roman"/>
        </w:rPr>
        <w:t>conținutului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activităților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</w:p>
    <w:p w14:paraId="459CCC95" w14:textId="77777777" w:rsidR="003C56FA" w:rsidRPr="00135F0E" w:rsidRDefault="003C56F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Activitățile</w:t>
      </w:r>
      <w:proofErr w:type="spellEnd"/>
      <w:r w:rsidRPr="00135F0E">
        <w:rPr>
          <w:rFonts w:ascii="Times New Roman" w:hAnsi="Times New Roman" w:cs="Times New Roman"/>
        </w:rPr>
        <w:t xml:space="preserve"> au </w:t>
      </w:r>
      <w:proofErr w:type="spellStart"/>
      <w:r w:rsidRPr="00135F0E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realizate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eficient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ter</w:t>
      </w:r>
      <w:r w:rsidR="00D86495" w:rsidRPr="00135F0E">
        <w:rPr>
          <w:rFonts w:ascii="Times New Roman" w:hAnsi="Times New Roman" w:cs="Times New Roman"/>
        </w:rPr>
        <w:t xml:space="preserve">men, </w:t>
      </w:r>
      <w:proofErr w:type="spellStart"/>
      <w:r w:rsidR="00D86495" w:rsidRPr="00135F0E">
        <w:rPr>
          <w:rFonts w:ascii="Times New Roman" w:hAnsi="Times New Roman" w:cs="Times New Roman"/>
        </w:rPr>
        <w:t>până</w:t>
      </w:r>
      <w:proofErr w:type="spellEnd"/>
      <w:r w:rsidR="00D86495" w:rsidRPr="00135F0E">
        <w:rPr>
          <w:rFonts w:ascii="Times New Roman" w:hAnsi="Times New Roman" w:cs="Times New Roman"/>
        </w:rPr>
        <w:t xml:space="preserve"> la </w:t>
      </w:r>
      <w:proofErr w:type="spellStart"/>
      <w:r w:rsidR="00D86495" w:rsidRPr="00135F0E">
        <w:rPr>
          <w:rFonts w:ascii="Times New Roman" w:hAnsi="Times New Roman" w:cs="Times New Roman"/>
        </w:rPr>
        <w:t>finalul</w:t>
      </w:r>
      <w:proofErr w:type="spellEnd"/>
      <w:r w:rsidR="00D86495" w:rsidRPr="00135F0E">
        <w:rPr>
          <w:rFonts w:ascii="Times New Roman" w:hAnsi="Times New Roman" w:cs="Times New Roman"/>
        </w:rPr>
        <w:t xml:space="preserve"> </w:t>
      </w:r>
      <w:proofErr w:type="spellStart"/>
      <w:r w:rsidR="00D86495" w:rsidRPr="00135F0E">
        <w:rPr>
          <w:rFonts w:ascii="Times New Roman" w:hAnsi="Times New Roman" w:cs="Times New Roman"/>
        </w:rPr>
        <w:t>anului</w:t>
      </w:r>
      <w:proofErr w:type="spellEnd"/>
      <w:r w:rsidR="00D86495" w:rsidRPr="00135F0E">
        <w:rPr>
          <w:rFonts w:ascii="Times New Roman" w:hAnsi="Times New Roman" w:cs="Times New Roman"/>
        </w:rPr>
        <w:t xml:space="preserve"> 2023</w:t>
      </w:r>
      <w:r w:rsidRPr="00135F0E">
        <w:rPr>
          <w:rFonts w:ascii="Times New Roman" w:hAnsi="Times New Roman" w:cs="Times New Roman"/>
        </w:rPr>
        <w:t>.</w:t>
      </w:r>
    </w:p>
    <w:p w14:paraId="2B614A32" w14:textId="77777777" w:rsidR="003C56FA" w:rsidRP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Întârzierile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realizarea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măsurii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motivul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producerii</w:t>
      </w:r>
      <w:proofErr w:type="spellEnd"/>
      <w:r w:rsidRPr="00135F0E">
        <w:rPr>
          <w:rFonts w:ascii="Times New Roman" w:hAnsi="Times New Roman" w:cs="Times New Roman"/>
        </w:rPr>
        <w:t xml:space="preserve"> lor</w:t>
      </w:r>
    </w:p>
    <w:p w14:paraId="4E682061" w14:textId="77777777" w:rsidR="003C56FA" w:rsidRPr="00135F0E" w:rsidRDefault="003C56F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Nu a </w:t>
      </w:r>
      <w:proofErr w:type="spellStart"/>
      <w:r w:rsidRPr="00135F0E">
        <w:rPr>
          <w:rFonts w:ascii="Times New Roman" w:hAnsi="Times New Roman" w:cs="Times New Roman"/>
        </w:rPr>
        <w:t>fost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cazul</w:t>
      </w:r>
      <w:proofErr w:type="spellEnd"/>
      <w:r w:rsidRPr="00135F0E">
        <w:rPr>
          <w:rFonts w:ascii="Times New Roman" w:hAnsi="Times New Roman" w:cs="Times New Roman"/>
        </w:rPr>
        <w:t>.</w:t>
      </w:r>
    </w:p>
    <w:p w14:paraId="0BAEF645" w14:textId="77777777" w:rsidR="003C56FA" w:rsidRPr="00135F0E" w:rsidRDefault="003C56FA" w:rsidP="00832B81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Noul calendar de </w:t>
      </w:r>
      <w:proofErr w:type="spellStart"/>
      <w:r w:rsidRPr="00135F0E">
        <w:rPr>
          <w:rFonts w:ascii="Times New Roman" w:hAnsi="Times New Roman" w:cs="Times New Roman"/>
        </w:rPr>
        <w:t>implementare</w:t>
      </w:r>
      <w:proofErr w:type="spellEnd"/>
      <w:r w:rsidRPr="00135F0E">
        <w:rPr>
          <w:rFonts w:ascii="Times New Roman" w:hAnsi="Times New Roman" w:cs="Times New Roman"/>
        </w:rPr>
        <w:t xml:space="preserve"> (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situația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care </w:t>
      </w:r>
      <w:proofErr w:type="spellStart"/>
      <w:r w:rsidRPr="00135F0E">
        <w:rPr>
          <w:rFonts w:ascii="Times New Roman" w:hAnsi="Times New Roman" w:cs="Times New Roman"/>
        </w:rPr>
        <w:t>măsura</w:t>
      </w:r>
      <w:proofErr w:type="spellEnd"/>
      <w:r w:rsidRPr="00135F0E">
        <w:rPr>
          <w:rFonts w:ascii="Times New Roman" w:hAnsi="Times New Roman" w:cs="Times New Roman"/>
        </w:rPr>
        <w:t xml:space="preserve"> nu a </w:t>
      </w:r>
      <w:proofErr w:type="spellStart"/>
      <w:r w:rsidRPr="00135F0E">
        <w:rPr>
          <w:rFonts w:ascii="Times New Roman" w:hAnsi="Times New Roman" w:cs="Times New Roman"/>
        </w:rPr>
        <w:t>fost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implementată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termen)</w:t>
      </w:r>
    </w:p>
    <w:p w14:paraId="522A5E0D" w14:textId="77777777" w:rsidR="003C56FA" w:rsidRPr="00135F0E" w:rsidRDefault="003C56F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Nu </w:t>
      </w:r>
      <w:proofErr w:type="spellStart"/>
      <w:r w:rsidRPr="00135F0E">
        <w:rPr>
          <w:rFonts w:ascii="Times New Roman" w:hAnsi="Times New Roman" w:cs="Times New Roman"/>
        </w:rPr>
        <w:t>este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cazul</w:t>
      </w:r>
      <w:proofErr w:type="spellEnd"/>
      <w:r w:rsidRPr="00135F0E">
        <w:rPr>
          <w:rFonts w:ascii="Times New Roman" w:hAnsi="Times New Roman" w:cs="Times New Roman"/>
        </w:rPr>
        <w:t>.</w:t>
      </w:r>
    </w:p>
    <w:p w14:paraId="3E670046" w14:textId="77777777" w:rsidR="009A3681" w:rsidRDefault="009A3681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724A2899" w14:textId="77777777" w:rsidR="00D978E4" w:rsidRPr="009E4D50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0825852" w14:textId="77777777" w:rsidR="00135F0E" w:rsidRDefault="00B15EA8" w:rsidP="00832B81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35F0E">
        <w:rPr>
          <w:rFonts w:ascii="Times New Roman" w:hAnsi="Times New Roman" w:cs="Times New Roman"/>
          <w:b/>
          <w:color w:val="000000" w:themeColor="text1"/>
        </w:rPr>
        <w:t>Incompatibilități</w:t>
      </w:r>
      <w:proofErr w:type="spellEnd"/>
    </w:p>
    <w:p w14:paraId="738301ED" w14:textId="77777777" w:rsidR="002E6D5D" w:rsidRPr="00135F0E" w:rsidRDefault="00B15EA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135F0E">
        <w:rPr>
          <w:rFonts w:ascii="Times New Roman" w:hAnsi="Times New Roman" w:cs="Times New Roman"/>
          <w:b/>
          <w:bCs/>
        </w:rPr>
        <w:t>Ordonanța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135F0E">
        <w:rPr>
          <w:rFonts w:ascii="Times New Roman" w:hAnsi="Times New Roman" w:cs="Times New Roman"/>
          <w:b/>
          <w:bCs/>
        </w:rPr>
        <w:t>urgență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135F0E">
        <w:rPr>
          <w:rFonts w:ascii="Times New Roman" w:hAnsi="Times New Roman" w:cs="Times New Roman"/>
          <w:b/>
          <w:bCs/>
        </w:rPr>
        <w:t>Guvernului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nr. 57/2019 </w:t>
      </w:r>
      <w:proofErr w:type="spellStart"/>
      <w:r w:rsidRPr="00135F0E">
        <w:rPr>
          <w:rFonts w:ascii="Times New Roman" w:hAnsi="Times New Roman" w:cs="Times New Roman"/>
          <w:b/>
          <w:bCs/>
        </w:rPr>
        <w:t>privind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35F0E">
        <w:rPr>
          <w:rFonts w:ascii="Times New Roman" w:hAnsi="Times New Roman" w:cs="Times New Roman"/>
          <w:b/>
          <w:bCs/>
        </w:rPr>
        <w:t>Codul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35F0E">
        <w:rPr>
          <w:rFonts w:ascii="Times New Roman" w:hAnsi="Times New Roman" w:cs="Times New Roman"/>
          <w:b/>
          <w:bCs/>
        </w:rPr>
        <w:t>administrativ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135F0E">
        <w:rPr>
          <w:rFonts w:ascii="Times New Roman" w:hAnsi="Times New Roman" w:cs="Times New Roman"/>
          <w:b/>
          <w:bCs/>
        </w:rPr>
        <w:t>Legea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nr. 176/2010 - </w:t>
      </w:r>
      <w:proofErr w:type="spellStart"/>
      <w:r w:rsidRPr="00135F0E">
        <w:rPr>
          <w:rFonts w:ascii="Times New Roman" w:hAnsi="Times New Roman" w:cs="Times New Roman"/>
          <w:b/>
          <w:bCs/>
        </w:rPr>
        <w:t>Legea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nr. 161/2003, cu </w:t>
      </w:r>
      <w:proofErr w:type="spellStart"/>
      <w:r w:rsidRPr="00135F0E">
        <w:rPr>
          <w:rFonts w:ascii="Times New Roman" w:hAnsi="Times New Roman" w:cs="Times New Roman"/>
          <w:b/>
          <w:bCs/>
        </w:rPr>
        <w:t>modificările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135F0E">
        <w:rPr>
          <w:rFonts w:ascii="Times New Roman" w:hAnsi="Times New Roman" w:cs="Times New Roman"/>
          <w:b/>
          <w:bCs/>
        </w:rPr>
        <w:t>și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35F0E">
        <w:rPr>
          <w:rFonts w:ascii="Times New Roman" w:hAnsi="Times New Roman" w:cs="Times New Roman"/>
          <w:b/>
          <w:bCs/>
        </w:rPr>
        <w:t>completările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35F0E">
        <w:rPr>
          <w:rFonts w:ascii="Times New Roman" w:hAnsi="Times New Roman" w:cs="Times New Roman"/>
          <w:b/>
          <w:bCs/>
        </w:rPr>
        <w:t>ulterioare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135F0E">
        <w:rPr>
          <w:rFonts w:ascii="Times New Roman" w:hAnsi="Times New Roman" w:cs="Times New Roman"/>
          <w:b/>
          <w:bCs/>
        </w:rPr>
        <w:t>Anexa</w:t>
      </w:r>
      <w:proofErr w:type="spellEnd"/>
      <w:r w:rsidRPr="00135F0E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03EDCD86" w14:textId="77777777" w:rsidR="00927BE5" w:rsidRDefault="00597D7D" w:rsidP="00832B81">
      <w:pPr>
        <w:rPr>
          <w:rFonts w:ascii="Times New Roman" w:hAnsi="Times New Roman" w:cs="Times New Roman"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>Monitorizarea respectării dispozițiilor legale referitoare la regimul incompatibilităților</w:t>
      </w:r>
    </w:p>
    <w:p w14:paraId="54F23ADC" w14:textId="77777777" w:rsidR="003E60EF" w:rsidRPr="00135F0E" w:rsidRDefault="003E60EF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Stadiul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implementării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măsurii</w:t>
      </w:r>
      <w:proofErr w:type="spellEnd"/>
    </w:p>
    <w:p w14:paraId="6BC8F810" w14:textId="77777777" w:rsidR="003E60EF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7580818"/>
        </w:sdtPr>
        <w:sdtContent>
          <w:r w:rsidR="003E60EF" w:rsidRPr="00135F0E">
            <w:rPr>
              <w:rFonts w:ascii="Segoe UI Symbol" w:hAnsi="Segoe UI Symbol" w:cs="Segoe UI Symbol"/>
            </w:rPr>
            <w:t>☒</w:t>
          </w:r>
        </w:sdtContent>
      </w:sdt>
      <w:r w:rsidR="003E60EF" w:rsidRPr="00135F0E">
        <w:rPr>
          <w:rFonts w:ascii="Times New Roman" w:hAnsi="Times New Roman" w:cs="Times New Roman"/>
        </w:rPr>
        <w:t xml:space="preserve"> </w:t>
      </w:r>
      <w:proofErr w:type="spellStart"/>
      <w:r w:rsidR="003E60EF" w:rsidRPr="00135F0E">
        <w:rPr>
          <w:rFonts w:ascii="Times New Roman" w:hAnsi="Times New Roman" w:cs="Times New Roman"/>
        </w:rPr>
        <w:t>implementată</w:t>
      </w:r>
      <w:proofErr w:type="spellEnd"/>
      <w:r w:rsidR="003E60EF" w:rsidRPr="00135F0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84928941"/>
        </w:sdtPr>
        <w:sdtContent>
          <w:r w:rsidR="003E60EF" w:rsidRPr="00135F0E">
            <w:rPr>
              <w:rFonts w:ascii="Segoe UI Symbol" w:hAnsi="Segoe UI Symbol" w:cs="Segoe UI Symbol"/>
            </w:rPr>
            <w:t>☐</w:t>
          </w:r>
        </w:sdtContent>
      </w:sdt>
      <w:r w:rsidR="003E60EF" w:rsidRPr="00135F0E">
        <w:rPr>
          <w:rFonts w:ascii="Times New Roman" w:hAnsi="Times New Roman" w:cs="Times New Roman"/>
        </w:rPr>
        <w:t xml:space="preserve">  </w:t>
      </w:r>
      <w:proofErr w:type="spellStart"/>
      <w:r w:rsidR="003E60EF" w:rsidRPr="00135F0E">
        <w:rPr>
          <w:rFonts w:ascii="Times New Roman" w:hAnsi="Times New Roman" w:cs="Times New Roman"/>
        </w:rPr>
        <w:t>parțial</w:t>
      </w:r>
      <w:proofErr w:type="spellEnd"/>
      <w:r w:rsidR="003E60EF" w:rsidRPr="00135F0E">
        <w:rPr>
          <w:rFonts w:ascii="Times New Roman" w:hAnsi="Times New Roman" w:cs="Times New Roman"/>
        </w:rPr>
        <w:t xml:space="preserve"> </w:t>
      </w:r>
      <w:proofErr w:type="spellStart"/>
      <w:r w:rsidR="003E60EF" w:rsidRPr="00135F0E">
        <w:rPr>
          <w:rFonts w:ascii="Times New Roman" w:hAnsi="Times New Roman" w:cs="Times New Roman"/>
        </w:rPr>
        <w:t>implementată</w:t>
      </w:r>
      <w:proofErr w:type="spellEnd"/>
      <w:r w:rsidR="003E60EF" w:rsidRPr="00135F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76702335"/>
        </w:sdtPr>
        <w:sdtContent>
          <w:r w:rsidR="003E60EF" w:rsidRPr="00135F0E">
            <w:rPr>
              <w:rFonts w:ascii="Segoe UI Symbol" w:hAnsi="Segoe UI Symbol" w:cs="Segoe UI Symbol"/>
            </w:rPr>
            <w:t>☐</w:t>
          </w:r>
        </w:sdtContent>
      </w:sdt>
      <w:r w:rsidR="003E60EF" w:rsidRPr="00135F0E">
        <w:rPr>
          <w:rFonts w:ascii="Times New Roman" w:hAnsi="Times New Roman" w:cs="Times New Roman"/>
        </w:rPr>
        <w:t xml:space="preserve">  </w:t>
      </w:r>
      <w:proofErr w:type="spellStart"/>
      <w:r w:rsidR="003E60EF" w:rsidRPr="00135F0E">
        <w:rPr>
          <w:rFonts w:ascii="Times New Roman" w:hAnsi="Times New Roman" w:cs="Times New Roman"/>
        </w:rPr>
        <w:t>neimplementată</w:t>
      </w:r>
      <w:proofErr w:type="spellEnd"/>
      <w:r w:rsidR="003E60EF" w:rsidRPr="00135F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37984373"/>
        </w:sdtPr>
        <w:sdtContent>
          <w:r w:rsidR="003E60EF" w:rsidRPr="00135F0E">
            <w:rPr>
              <w:rFonts w:ascii="Segoe UI Symbol" w:hAnsi="Segoe UI Symbol" w:cs="Segoe UI Symbol"/>
            </w:rPr>
            <w:t>☐</w:t>
          </w:r>
        </w:sdtContent>
      </w:sdt>
      <w:r w:rsidR="003E60EF" w:rsidRPr="00135F0E">
        <w:rPr>
          <w:rFonts w:ascii="Times New Roman" w:hAnsi="Times New Roman" w:cs="Times New Roman"/>
        </w:rPr>
        <w:t xml:space="preserve"> </w:t>
      </w:r>
      <w:proofErr w:type="spellStart"/>
      <w:r w:rsidR="003E60EF" w:rsidRPr="00135F0E">
        <w:rPr>
          <w:rFonts w:ascii="Times New Roman" w:hAnsi="Times New Roman" w:cs="Times New Roman"/>
        </w:rPr>
        <w:t>în</w:t>
      </w:r>
      <w:proofErr w:type="spellEnd"/>
      <w:r w:rsidR="003E60EF" w:rsidRPr="00135F0E">
        <w:rPr>
          <w:rFonts w:ascii="Times New Roman" w:hAnsi="Times New Roman" w:cs="Times New Roman"/>
        </w:rPr>
        <w:t xml:space="preserve"> curs de </w:t>
      </w:r>
      <w:proofErr w:type="spellStart"/>
      <w:r w:rsidR="003E60EF" w:rsidRPr="00135F0E">
        <w:rPr>
          <w:rFonts w:ascii="Times New Roman" w:hAnsi="Times New Roman" w:cs="Times New Roman"/>
        </w:rPr>
        <w:t>implementare</w:t>
      </w:r>
      <w:proofErr w:type="spellEnd"/>
      <w:r w:rsidR="003E60EF" w:rsidRPr="00135F0E">
        <w:rPr>
          <w:rFonts w:ascii="Times New Roman" w:hAnsi="Times New Roman" w:cs="Times New Roman"/>
        </w:rPr>
        <w:t xml:space="preserve"> </w:t>
      </w:r>
    </w:p>
    <w:p w14:paraId="17E17E78" w14:textId="77777777" w:rsidR="00EE056A" w:rsidRDefault="00EE056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40BD706D" w14:textId="77777777" w:rsidR="00EE056A" w:rsidRPr="00135F0E" w:rsidRDefault="00EE056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2934"/>
      </w:tblGrid>
      <w:tr w:rsidR="004A2743" w:rsidRPr="00135F0E" w14:paraId="26B12862" w14:textId="77777777" w:rsidTr="00D978E4">
        <w:trPr>
          <w:trHeight w:val="525"/>
        </w:trPr>
        <w:tc>
          <w:tcPr>
            <w:tcW w:w="3466" w:type="pct"/>
            <w:hideMark/>
          </w:tcPr>
          <w:p w14:paraId="3E8ECD3B" w14:textId="77777777" w:rsidR="004A2743" w:rsidRPr="00135F0E" w:rsidRDefault="004A274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lastRenderedPageBreak/>
              <w:t>Indicatori de performanță</w:t>
            </w:r>
          </w:p>
        </w:tc>
        <w:tc>
          <w:tcPr>
            <w:tcW w:w="1534" w:type="pct"/>
            <w:hideMark/>
          </w:tcPr>
          <w:p w14:paraId="07641CCA" w14:textId="77777777" w:rsidR="004A2743" w:rsidRPr="00135F0E" w:rsidRDefault="004A274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CD602B" w:rsidRPr="00135F0E" w14:paraId="48C58D6D" w14:textId="77777777" w:rsidTr="00D978E4">
        <w:trPr>
          <w:trHeight w:val="222"/>
        </w:trPr>
        <w:tc>
          <w:tcPr>
            <w:tcW w:w="3466" w:type="pct"/>
            <w:hideMark/>
          </w:tcPr>
          <w:p w14:paraId="7566F783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Numărul persoanelor aflate în stare de incompatibilitate</w:t>
            </w:r>
          </w:p>
        </w:tc>
        <w:tc>
          <w:tcPr>
            <w:tcW w:w="1534" w:type="pct"/>
            <w:hideMark/>
          </w:tcPr>
          <w:p w14:paraId="0A325A79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D602B" w:rsidRPr="00135F0E" w14:paraId="702DA8FD" w14:textId="77777777" w:rsidTr="00D978E4">
        <w:trPr>
          <w:trHeight w:val="211"/>
        </w:trPr>
        <w:tc>
          <w:tcPr>
            <w:tcW w:w="3466" w:type="pct"/>
            <w:hideMark/>
          </w:tcPr>
          <w:p w14:paraId="5DCF74A6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sesizărilor ANI formulate de către </w:t>
            </w:r>
            <w:r w:rsidR="009E4D50" w:rsidRPr="00135F0E">
              <w:rPr>
                <w:rFonts w:ascii="Times New Roman" w:hAnsi="Times New Roman" w:cs="Times New Roman"/>
              </w:rPr>
              <w:t>instituție</w:t>
            </w:r>
          </w:p>
        </w:tc>
        <w:tc>
          <w:tcPr>
            <w:tcW w:w="1534" w:type="pct"/>
            <w:hideMark/>
          </w:tcPr>
          <w:p w14:paraId="7ABAED47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D602B" w:rsidRPr="00135F0E" w14:paraId="0C515E51" w14:textId="77777777" w:rsidTr="00D978E4">
        <w:trPr>
          <w:trHeight w:val="471"/>
        </w:trPr>
        <w:tc>
          <w:tcPr>
            <w:tcW w:w="3466" w:type="pct"/>
            <w:hideMark/>
          </w:tcPr>
          <w:p w14:paraId="22B8D6D7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sesizărilor primite de </w:t>
            </w:r>
            <w:r w:rsidR="009E4D50" w:rsidRPr="00135F0E">
              <w:rPr>
                <w:rFonts w:ascii="Times New Roman" w:hAnsi="Times New Roman" w:cs="Times New Roman"/>
              </w:rPr>
              <w:t>instituție</w:t>
            </w:r>
            <w:r w:rsidRPr="00135F0E">
              <w:rPr>
                <w:rFonts w:ascii="Times New Roman" w:hAnsi="Times New Roman" w:cs="Times New Roman"/>
              </w:rPr>
              <w:t xml:space="preserve"> de la </w:t>
            </w:r>
            <w:r w:rsidR="009E4D50" w:rsidRPr="00135F0E">
              <w:rPr>
                <w:rFonts w:ascii="Times New Roman" w:hAnsi="Times New Roman" w:cs="Times New Roman"/>
              </w:rPr>
              <w:t>terțe</w:t>
            </w:r>
            <w:r w:rsidRPr="00135F0E">
              <w:rPr>
                <w:rFonts w:ascii="Times New Roman" w:hAnsi="Times New Roman" w:cs="Times New Roman"/>
              </w:rPr>
              <w:t xml:space="preserve"> persoane cu privire la </w:t>
            </w:r>
            <w:r w:rsidR="009E4D50" w:rsidRPr="00135F0E">
              <w:rPr>
                <w:rFonts w:ascii="Times New Roman" w:hAnsi="Times New Roman" w:cs="Times New Roman"/>
              </w:rPr>
              <w:t>existența</w:t>
            </w:r>
            <w:r w:rsidRPr="00135F0E">
              <w:rPr>
                <w:rFonts w:ascii="Times New Roman" w:hAnsi="Times New Roman" w:cs="Times New Roman"/>
              </w:rPr>
              <w:t xml:space="preserve"> unei </w:t>
            </w:r>
            <w:r w:rsidR="009E4D50" w:rsidRPr="00135F0E">
              <w:rPr>
                <w:rFonts w:ascii="Times New Roman" w:hAnsi="Times New Roman" w:cs="Times New Roman"/>
              </w:rPr>
              <w:t>incompatibilități</w:t>
            </w:r>
          </w:p>
        </w:tc>
        <w:tc>
          <w:tcPr>
            <w:tcW w:w="1534" w:type="pct"/>
            <w:hideMark/>
          </w:tcPr>
          <w:p w14:paraId="2816C35C" w14:textId="77777777" w:rsidR="00CD602B" w:rsidRPr="00135F0E" w:rsidRDefault="0057032C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D602B" w:rsidRPr="00135F0E" w14:paraId="56511B47" w14:textId="77777777" w:rsidTr="00D978E4">
        <w:trPr>
          <w:trHeight w:val="579"/>
        </w:trPr>
        <w:tc>
          <w:tcPr>
            <w:tcW w:w="3466" w:type="pct"/>
            <w:hideMark/>
          </w:tcPr>
          <w:p w14:paraId="289BFE41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deciziilor ANI cu privire la constatarea unor </w:t>
            </w:r>
            <w:r w:rsidR="009E4D50" w:rsidRPr="00135F0E">
              <w:rPr>
                <w:rFonts w:ascii="Times New Roman" w:hAnsi="Times New Roman" w:cs="Times New Roman"/>
              </w:rPr>
              <w:t>incompatibilități</w:t>
            </w:r>
            <w:r w:rsidRPr="00135F0E">
              <w:rPr>
                <w:rFonts w:ascii="Times New Roman" w:hAnsi="Times New Roman" w:cs="Times New Roman"/>
              </w:rPr>
              <w:t xml:space="preserve"> indiferent de calea de sesizare</w:t>
            </w:r>
          </w:p>
        </w:tc>
        <w:tc>
          <w:tcPr>
            <w:tcW w:w="1534" w:type="pct"/>
            <w:hideMark/>
          </w:tcPr>
          <w:p w14:paraId="0375B944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D602B" w:rsidRPr="00135F0E" w14:paraId="26B16F2E" w14:textId="77777777" w:rsidTr="00D978E4">
        <w:trPr>
          <w:trHeight w:val="276"/>
        </w:trPr>
        <w:tc>
          <w:tcPr>
            <w:tcW w:w="3466" w:type="pct"/>
            <w:hideMark/>
          </w:tcPr>
          <w:p w14:paraId="009047C4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>Numărul deciziilor confirmate de instanță</w:t>
            </w:r>
          </w:p>
        </w:tc>
        <w:tc>
          <w:tcPr>
            <w:tcW w:w="1534" w:type="pct"/>
            <w:hideMark/>
          </w:tcPr>
          <w:p w14:paraId="3A1DDCEE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D602B" w:rsidRPr="00135F0E" w14:paraId="19742B57" w14:textId="77777777" w:rsidTr="00D978E4">
        <w:trPr>
          <w:trHeight w:val="549"/>
        </w:trPr>
        <w:tc>
          <w:tcPr>
            <w:tcW w:w="3466" w:type="pct"/>
            <w:hideMark/>
          </w:tcPr>
          <w:p w14:paraId="0002F90D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Gradul de </w:t>
            </w:r>
            <w:r w:rsidR="009E4D50" w:rsidRPr="00135F0E">
              <w:rPr>
                <w:rFonts w:ascii="Times New Roman" w:hAnsi="Times New Roman" w:cs="Times New Roman"/>
              </w:rPr>
              <w:t>cunoaștere</w:t>
            </w:r>
            <w:r w:rsidRPr="00135F0E">
              <w:rPr>
                <w:rFonts w:ascii="Times New Roman" w:hAnsi="Times New Roman" w:cs="Times New Roman"/>
              </w:rPr>
              <w:t xml:space="preserve"> de către </w:t>
            </w:r>
            <w:r w:rsidR="009E4D50" w:rsidRPr="00135F0E">
              <w:rPr>
                <w:rFonts w:ascii="Times New Roman" w:hAnsi="Times New Roman" w:cs="Times New Roman"/>
              </w:rPr>
              <w:t>angajați</w:t>
            </w:r>
            <w:r w:rsidRPr="00135F0E">
              <w:rPr>
                <w:rFonts w:ascii="Times New Roman" w:hAnsi="Times New Roman" w:cs="Times New Roman"/>
              </w:rPr>
              <w:t xml:space="preserve"> a normelor privind incompatibilitățile </w:t>
            </w:r>
          </w:p>
        </w:tc>
        <w:tc>
          <w:tcPr>
            <w:tcW w:w="1534" w:type="pct"/>
            <w:hideMark/>
          </w:tcPr>
          <w:p w14:paraId="0D192A30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CD602B" w:rsidRPr="00135F0E" w14:paraId="68D50C36" w14:textId="77777777" w:rsidTr="00D978E4">
        <w:trPr>
          <w:trHeight w:val="529"/>
        </w:trPr>
        <w:tc>
          <w:tcPr>
            <w:tcW w:w="3466" w:type="pct"/>
            <w:hideMark/>
          </w:tcPr>
          <w:p w14:paraId="18AF56E3" w14:textId="77777777" w:rsidR="00CD602B" w:rsidRPr="00135F0E" w:rsidRDefault="00CD602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135F0E">
              <w:rPr>
                <w:rFonts w:ascii="Times New Roman" w:hAnsi="Times New Roman" w:cs="Times New Roman"/>
              </w:rPr>
              <w:t xml:space="preserve">Numărul persoanelor instruite în domeniu prin intermediul </w:t>
            </w:r>
            <w:r w:rsidR="009E4D50" w:rsidRPr="00135F0E">
              <w:rPr>
                <w:rFonts w:ascii="Times New Roman" w:hAnsi="Times New Roman" w:cs="Times New Roman"/>
              </w:rPr>
              <w:t>acțiunilor</w:t>
            </w:r>
            <w:r w:rsidRPr="00135F0E">
              <w:rPr>
                <w:rFonts w:ascii="Times New Roman" w:hAnsi="Times New Roman" w:cs="Times New Roman"/>
              </w:rPr>
              <w:t xml:space="preserve"> de formare profesională</w:t>
            </w:r>
          </w:p>
        </w:tc>
        <w:tc>
          <w:tcPr>
            <w:tcW w:w="1534" w:type="pct"/>
            <w:hideMark/>
          </w:tcPr>
          <w:p w14:paraId="19A4F844" w14:textId="77777777" w:rsidR="00CD602B" w:rsidRPr="00135F0E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F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504266B5" w14:textId="77777777" w:rsidR="00A645E4" w:rsidRPr="008607D4" w:rsidRDefault="00A645E4" w:rsidP="00832B81">
      <w:pPr>
        <w:ind w:firstLine="0"/>
        <w:rPr>
          <w:rFonts w:ascii="Times New Roman" w:hAnsi="Times New Roman" w:cs="Times New Roman"/>
        </w:rPr>
      </w:pPr>
    </w:p>
    <w:p w14:paraId="1E6B0798" w14:textId="77777777" w:rsidR="00BA489B" w:rsidRPr="008607D4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Modificările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instituționale</w:t>
      </w:r>
      <w:proofErr w:type="spellEnd"/>
      <w:r w:rsidRPr="00135F0E">
        <w:rPr>
          <w:rFonts w:ascii="Times New Roman" w:hAnsi="Times New Roman" w:cs="Times New Roman"/>
        </w:rPr>
        <w:t xml:space="preserve"> care au </w:t>
      </w:r>
      <w:proofErr w:type="spellStart"/>
      <w:r w:rsidRPr="00135F0E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măsurii</w:t>
      </w:r>
      <w:proofErr w:type="spellEnd"/>
    </w:p>
    <w:p w14:paraId="0B0F23E5" w14:textId="77777777" w:rsidR="00BA489B" w:rsidRPr="00135F0E" w:rsidRDefault="00BA489B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Nu </w:t>
      </w:r>
      <w:proofErr w:type="spellStart"/>
      <w:r w:rsidRPr="00135F0E">
        <w:rPr>
          <w:rFonts w:ascii="Times New Roman" w:hAnsi="Times New Roman" w:cs="Times New Roman"/>
        </w:rPr>
        <w:t>este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cazul</w:t>
      </w:r>
      <w:proofErr w:type="spellEnd"/>
      <w:r w:rsidRPr="00135F0E">
        <w:rPr>
          <w:rFonts w:ascii="Times New Roman" w:hAnsi="Times New Roman" w:cs="Times New Roman"/>
        </w:rPr>
        <w:t>.</w:t>
      </w:r>
    </w:p>
    <w:p w14:paraId="5EE0BB37" w14:textId="77777777" w:rsidR="00BA489B" w:rsidRPr="008607D4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607D4">
        <w:rPr>
          <w:rFonts w:ascii="Times New Roman" w:hAnsi="Times New Roman" w:cs="Times New Roman"/>
        </w:rPr>
        <w:t>Modificările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asupra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situației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grupurilor-țintă</w:t>
      </w:r>
      <w:proofErr w:type="spellEnd"/>
      <w:r w:rsidRPr="008607D4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vizate</w:t>
      </w:r>
      <w:proofErr w:type="spellEnd"/>
      <w:r w:rsidRPr="008607D4">
        <w:rPr>
          <w:rFonts w:ascii="Times New Roman" w:hAnsi="Times New Roman" w:cs="Times New Roman"/>
        </w:rPr>
        <w:t xml:space="preserve">, </w:t>
      </w:r>
      <w:proofErr w:type="spellStart"/>
      <w:r w:rsidRPr="008607D4">
        <w:rPr>
          <w:rFonts w:ascii="Times New Roman" w:hAnsi="Times New Roman" w:cs="Times New Roman"/>
        </w:rPr>
        <w:t>atât</w:t>
      </w:r>
      <w:proofErr w:type="spellEnd"/>
      <w:r w:rsidRPr="008607D4">
        <w:rPr>
          <w:rFonts w:ascii="Times New Roman" w:hAnsi="Times New Roman" w:cs="Times New Roman"/>
        </w:rPr>
        <w:t xml:space="preserve"> pe </w:t>
      </w:r>
      <w:proofErr w:type="spellStart"/>
      <w:r w:rsidRPr="008607D4">
        <w:rPr>
          <w:rFonts w:ascii="Times New Roman" w:hAnsi="Times New Roman" w:cs="Times New Roman"/>
        </w:rPr>
        <w:t>parcursul</w:t>
      </w:r>
      <w:proofErr w:type="spellEnd"/>
      <w:r w:rsidRPr="008607D4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implementării</w:t>
      </w:r>
      <w:proofErr w:type="spellEnd"/>
      <w:r w:rsidRPr="008607D4">
        <w:rPr>
          <w:rFonts w:ascii="Times New Roman" w:hAnsi="Times New Roman" w:cs="Times New Roman"/>
        </w:rPr>
        <w:t xml:space="preserve">, </w:t>
      </w:r>
      <w:proofErr w:type="spellStart"/>
      <w:r w:rsidRPr="008607D4">
        <w:rPr>
          <w:rFonts w:ascii="Times New Roman" w:hAnsi="Times New Roman" w:cs="Times New Roman"/>
        </w:rPr>
        <w:t>cât</w:t>
      </w:r>
      <w:proofErr w:type="spellEnd"/>
      <w:r w:rsidRPr="008607D4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și</w:t>
      </w:r>
      <w:proofErr w:type="spellEnd"/>
      <w:r w:rsidRPr="008607D4">
        <w:rPr>
          <w:rFonts w:ascii="Times New Roman" w:hAnsi="Times New Roman" w:cs="Times New Roman"/>
        </w:rPr>
        <w:t xml:space="preserve"> la </w:t>
      </w:r>
      <w:proofErr w:type="spellStart"/>
      <w:r w:rsidRPr="008607D4">
        <w:rPr>
          <w:rFonts w:ascii="Times New Roman" w:hAnsi="Times New Roman" w:cs="Times New Roman"/>
        </w:rPr>
        <w:t>finalizarea</w:t>
      </w:r>
      <w:proofErr w:type="spellEnd"/>
      <w:r w:rsidRPr="008607D4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acesteia</w:t>
      </w:r>
      <w:proofErr w:type="spellEnd"/>
    </w:p>
    <w:p w14:paraId="6E7B2191" w14:textId="77777777" w:rsidR="00BA489B" w:rsidRPr="009E4D50" w:rsidRDefault="0057032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04C3A9CC" w14:textId="77777777" w:rsidR="00BA489B" w:rsidRPr="00135F0E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Costurile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implementării</w:t>
      </w:r>
      <w:proofErr w:type="spellEnd"/>
    </w:p>
    <w:p w14:paraId="61559CCC" w14:textId="77777777" w:rsidR="00BA489B" w:rsidRPr="008607D4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8607D4">
        <w:rPr>
          <w:rFonts w:ascii="Times New Roman" w:hAnsi="Times New Roman" w:cs="Times New Roman"/>
        </w:rPr>
        <w:t xml:space="preserve">Conform </w:t>
      </w:r>
      <w:proofErr w:type="spellStart"/>
      <w:r w:rsidRPr="008607D4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bugetare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8607D4">
        <w:rPr>
          <w:rFonts w:ascii="Times New Roman" w:hAnsi="Times New Roman" w:cs="Times New Roman"/>
        </w:rPr>
        <w:t>instituționale</w:t>
      </w:r>
      <w:proofErr w:type="spellEnd"/>
      <w:r w:rsidRPr="008607D4">
        <w:rPr>
          <w:rFonts w:ascii="Times New Roman" w:hAnsi="Times New Roman" w:cs="Times New Roman"/>
        </w:rPr>
        <w:t>.</w:t>
      </w:r>
    </w:p>
    <w:p w14:paraId="2C6D25F6" w14:textId="77777777" w:rsidR="00BA489B" w:rsidRPr="00135F0E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Respectarea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termenelor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a </w:t>
      </w:r>
      <w:proofErr w:type="spellStart"/>
      <w:r w:rsidRPr="00135F0E">
        <w:rPr>
          <w:rFonts w:ascii="Times New Roman" w:hAnsi="Times New Roman" w:cs="Times New Roman"/>
        </w:rPr>
        <w:t>conținutului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activităților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</w:p>
    <w:p w14:paraId="72561EC3" w14:textId="77777777" w:rsidR="00BA489B" w:rsidRPr="008607D4" w:rsidRDefault="0057032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6CE71B38" w14:textId="77777777" w:rsidR="00BA489B" w:rsidRPr="00135F0E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35F0E">
        <w:rPr>
          <w:rFonts w:ascii="Times New Roman" w:hAnsi="Times New Roman" w:cs="Times New Roman"/>
        </w:rPr>
        <w:t>Întârzierile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realizarea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măsurii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și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motivul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producerii</w:t>
      </w:r>
      <w:proofErr w:type="spellEnd"/>
      <w:r w:rsidRPr="00135F0E">
        <w:rPr>
          <w:rFonts w:ascii="Times New Roman" w:hAnsi="Times New Roman" w:cs="Times New Roman"/>
        </w:rPr>
        <w:t xml:space="preserve"> lor</w:t>
      </w:r>
    </w:p>
    <w:p w14:paraId="790C2143" w14:textId="77777777" w:rsidR="00BA489B" w:rsidRPr="009E4D50" w:rsidRDefault="0057032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6164F329" w14:textId="77777777" w:rsidR="00BA489B" w:rsidRPr="00135F0E" w:rsidRDefault="00BA489B" w:rsidP="00832B81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r w:rsidRPr="00135F0E">
        <w:rPr>
          <w:rFonts w:ascii="Times New Roman" w:hAnsi="Times New Roman" w:cs="Times New Roman"/>
        </w:rPr>
        <w:t xml:space="preserve">Noul calendar de </w:t>
      </w:r>
      <w:proofErr w:type="spellStart"/>
      <w:r w:rsidRPr="00135F0E">
        <w:rPr>
          <w:rFonts w:ascii="Times New Roman" w:hAnsi="Times New Roman" w:cs="Times New Roman"/>
        </w:rPr>
        <w:t>implementare</w:t>
      </w:r>
      <w:proofErr w:type="spellEnd"/>
      <w:r w:rsidRPr="00135F0E">
        <w:rPr>
          <w:rFonts w:ascii="Times New Roman" w:hAnsi="Times New Roman" w:cs="Times New Roman"/>
        </w:rPr>
        <w:t xml:space="preserve"> (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situația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care </w:t>
      </w:r>
      <w:proofErr w:type="spellStart"/>
      <w:r w:rsidRPr="00135F0E">
        <w:rPr>
          <w:rFonts w:ascii="Times New Roman" w:hAnsi="Times New Roman" w:cs="Times New Roman"/>
        </w:rPr>
        <w:t>măsura</w:t>
      </w:r>
      <w:proofErr w:type="spellEnd"/>
      <w:r w:rsidRPr="00135F0E">
        <w:rPr>
          <w:rFonts w:ascii="Times New Roman" w:hAnsi="Times New Roman" w:cs="Times New Roman"/>
        </w:rPr>
        <w:t xml:space="preserve"> nu a </w:t>
      </w:r>
      <w:proofErr w:type="spellStart"/>
      <w:r w:rsidRPr="00135F0E">
        <w:rPr>
          <w:rFonts w:ascii="Times New Roman" w:hAnsi="Times New Roman" w:cs="Times New Roman"/>
        </w:rPr>
        <w:t>fost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implementată</w:t>
      </w:r>
      <w:proofErr w:type="spellEnd"/>
      <w:r w:rsidRPr="00135F0E">
        <w:rPr>
          <w:rFonts w:ascii="Times New Roman" w:hAnsi="Times New Roman" w:cs="Times New Roman"/>
        </w:rPr>
        <w:t xml:space="preserve"> </w:t>
      </w:r>
      <w:proofErr w:type="spellStart"/>
      <w:r w:rsidRPr="00135F0E">
        <w:rPr>
          <w:rFonts w:ascii="Times New Roman" w:hAnsi="Times New Roman" w:cs="Times New Roman"/>
        </w:rPr>
        <w:t>în</w:t>
      </w:r>
      <w:proofErr w:type="spellEnd"/>
      <w:r w:rsidRPr="00135F0E">
        <w:rPr>
          <w:rFonts w:ascii="Times New Roman" w:hAnsi="Times New Roman" w:cs="Times New Roman"/>
        </w:rPr>
        <w:t xml:space="preserve"> termen)</w:t>
      </w:r>
    </w:p>
    <w:p w14:paraId="78D1546B" w14:textId="77777777" w:rsidR="00B55E66" w:rsidRPr="009E4D50" w:rsidRDefault="0057032C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este cazul.</w:t>
      </w:r>
    </w:p>
    <w:p w14:paraId="11A075A0" w14:textId="77777777" w:rsidR="00996105" w:rsidRDefault="00996105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53CD2C34" w14:textId="77777777" w:rsidR="001933AD" w:rsidRPr="009E4D50" w:rsidRDefault="001933AD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01259FC2" w14:textId="77777777" w:rsidR="00996105" w:rsidRDefault="00EC766F" w:rsidP="00832B81">
      <w:pPr>
        <w:pStyle w:val="ListParagraph"/>
        <w:numPr>
          <w:ilvl w:val="0"/>
          <w:numId w:val="68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96105">
        <w:rPr>
          <w:rFonts w:ascii="Times New Roman" w:hAnsi="Times New Roman" w:cs="Times New Roman"/>
          <w:b/>
          <w:color w:val="000000" w:themeColor="text1"/>
        </w:rPr>
        <w:t>Transparență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color w:val="000000" w:themeColor="text1"/>
        </w:rPr>
        <w:t>în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color w:val="000000" w:themeColor="text1"/>
        </w:rPr>
        <w:t>procesul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56292">
        <w:rPr>
          <w:rFonts w:ascii="Times New Roman" w:hAnsi="Times New Roman" w:cs="Times New Roman"/>
          <w:b/>
          <w:color w:val="000000" w:themeColor="text1"/>
        </w:rPr>
        <w:t>deciz</w:t>
      </w:r>
      <w:r w:rsidR="00996105">
        <w:rPr>
          <w:rFonts w:ascii="Times New Roman" w:hAnsi="Times New Roman" w:cs="Times New Roman"/>
          <w:b/>
          <w:color w:val="000000" w:themeColor="text1"/>
        </w:rPr>
        <w:t>ional</w:t>
      </w:r>
      <w:proofErr w:type="spellEnd"/>
    </w:p>
    <w:p w14:paraId="1B6E994A" w14:textId="77777777" w:rsidR="00996105" w:rsidRPr="00996105" w:rsidRDefault="00EC766F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996105">
        <w:rPr>
          <w:rFonts w:ascii="Times New Roman" w:hAnsi="Times New Roman" w:cs="Times New Roman"/>
          <w:b/>
          <w:bCs/>
        </w:rPr>
        <w:t>Legea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nr. 52/2003 </w:t>
      </w:r>
      <w:proofErr w:type="spellStart"/>
      <w:r w:rsidRPr="00996105">
        <w:rPr>
          <w:rFonts w:ascii="Times New Roman" w:hAnsi="Times New Roman" w:cs="Times New Roman"/>
          <w:b/>
          <w:bCs/>
        </w:rPr>
        <w:t>privind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996105">
        <w:rPr>
          <w:rFonts w:ascii="Times New Roman" w:hAnsi="Times New Roman" w:cs="Times New Roman"/>
          <w:b/>
          <w:bCs/>
        </w:rPr>
        <w:t>transparența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decizională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în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996105">
        <w:rPr>
          <w:rFonts w:ascii="Times New Roman" w:hAnsi="Times New Roman" w:cs="Times New Roman"/>
          <w:b/>
          <w:bCs/>
        </w:rPr>
        <w:t>administrația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publică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Pr="00996105">
        <w:rPr>
          <w:rFonts w:ascii="Times New Roman" w:hAnsi="Times New Roman" w:cs="Times New Roman"/>
          <w:b/>
          <w:bCs/>
        </w:rPr>
        <w:t>modificările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996105">
        <w:rPr>
          <w:rFonts w:ascii="Times New Roman" w:hAnsi="Times New Roman" w:cs="Times New Roman"/>
          <w:b/>
          <w:bCs/>
        </w:rPr>
        <w:t>și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completările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ulterioare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96105">
        <w:rPr>
          <w:rFonts w:ascii="Times New Roman" w:hAnsi="Times New Roman" w:cs="Times New Roman"/>
          <w:b/>
          <w:bCs/>
        </w:rPr>
        <w:t>Ordonanța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996105">
        <w:rPr>
          <w:rFonts w:ascii="Times New Roman" w:hAnsi="Times New Roman" w:cs="Times New Roman"/>
          <w:b/>
          <w:bCs/>
        </w:rPr>
        <w:t>urgență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996105">
        <w:rPr>
          <w:rFonts w:ascii="Times New Roman" w:hAnsi="Times New Roman" w:cs="Times New Roman"/>
          <w:b/>
          <w:bCs/>
        </w:rPr>
        <w:t>Guvernului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nr. 57/2019 </w:t>
      </w:r>
      <w:proofErr w:type="spellStart"/>
      <w:r w:rsidRPr="00996105">
        <w:rPr>
          <w:rFonts w:ascii="Times New Roman" w:hAnsi="Times New Roman" w:cs="Times New Roman"/>
          <w:b/>
          <w:bCs/>
        </w:rPr>
        <w:t>privind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Codul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6105">
        <w:rPr>
          <w:rFonts w:ascii="Times New Roman" w:hAnsi="Times New Roman" w:cs="Times New Roman"/>
          <w:b/>
          <w:bCs/>
        </w:rPr>
        <w:t>administrativ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996105">
        <w:rPr>
          <w:rFonts w:ascii="Times New Roman" w:hAnsi="Times New Roman" w:cs="Times New Roman"/>
          <w:b/>
          <w:bCs/>
        </w:rPr>
        <w:t>Anexa</w:t>
      </w:r>
      <w:proofErr w:type="spellEnd"/>
      <w:r w:rsidRPr="00996105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7CFB6E1E" w14:textId="77777777" w:rsidR="009E1BF2" w:rsidRPr="00996105" w:rsidRDefault="009E1BF2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  <w:r w:rsidRPr="009E4D50">
        <w:rPr>
          <w:rFonts w:ascii="Times New Roman" w:hAnsi="Times New Roman" w:cs="Times New Roman"/>
          <w:lang w:val="ro-RO"/>
        </w:rPr>
        <w:t>Monitorizarea respectării dispozițiilor legale referi</w:t>
      </w:r>
      <w:r w:rsidR="002D6AF9" w:rsidRPr="009E4D50">
        <w:rPr>
          <w:rFonts w:ascii="Times New Roman" w:hAnsi="Times New Roman" w:cs="Times New Roman"/>
          <w:lang w:val="ro-RO"/>
        </w:rPr>
        <w:t>t</w:t>
      </w:r>
      <w:r w:rsidRPr="009E4D50">
        <w:rPr>
          <w:rFonts w:ascii="Times New Roman" w:hAnsi="Times New Roman" w:cs="Times New Roman"/>
          <w:lang w:val="ro-RO"/>
        </w:rPr>
        <w:t>oare la asigurarea transparenței în procesul decizional</w:t>
      </w:r>
    </w:p>
    <w:p w14:paraId="54BC701E" w14:textId="77777777" w:rsidR="00A4679B" w:rsidRPr="009E4D50" w:rsidRDefault="00A4679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5C2610D4" w14:textId="77777777" w:rsidR="003E60EF" w:rsidRPr="00996105" w:rsidRDefault="003E60EF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Stadiul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implementării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măsurii</w:t>
      </w:r>
      <w:proofErr w:type="spellEnd"/>
    </w:p>
    <w:p w14:paraId="3B607E5E" w14:textId="77777777" w:rsidR="003E60EF" w:rsidRPr="00996105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9120060"/>
        </w:sdtPr>
        <w:sdtContent>
          <w:r w:rsidR="003E60EF" w:rsidRPr="00996105">
            <w:rPr>
              <w:rFonts w:ascii="Segoe UI Symbol" w:hAnsi="Segoe UI Symbol" w:cs="Segoe UI Symbol"/>
            </w:rPr>
            <w:t>☒</w:t>
          </w:r>
        </w:sdtContent>
      </w:sdt>
      <w:r w:rsidR="003E60EF" w:rsidRPr="00996105">
        <w:rPr>
          <w:rFonts w:ascii="Times New Roman" w:hAnsi="Times New Roman" w:cs="Times New Roman"/>
        </w:rPr>
        <w:t xml:space="preserve"> </w:t>
      </w:r>
      <w:proofErr w:type="spellStart"/>
      <w:r w:rsidR="003E60EF" w:rsidRPr="00996105">
        <w:rPr>
          <w:rFonts w:ascii="Times New Roman" w:hAnsi="Times New Roman" w:cs="Times New Roman"/>
        </w:rPr>
        <w:t>implementată</w:t>
      </w:r>
      <w:proofErr w:type="spellEnd"/>
      <w:r w:rsidR="003E60EF" w:rsidRPr="0099610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638782"/>
        </w:sdtPr>
        <w:sdtContent>
          <w:r w:rsidR="003E60EF" w:rsidRPr="00996105">
            <w:rPr>
              <w:rFonts w:ascii="Segoe UI Symbol" w:hAnsi="Segoe UI Symbol" w:cs="Segoe UI Symbol"/>
            </w:rPr>
            <w:t>☐</w:t>
          </w:r>
        </w:sdtContent>
      </w:sdt>
      <w:r w:rsidR="003E60EF" w:rsidRPr="00996105">
        <w:rPr>
          <w:rFonts w:ascii="Times New Roman" w:hAnsi="Times New Roman" w:cs="Times New Roman"/>
        </w:rPr>
        <w:t xml:space="preserve">  </w:t>
      </w:r>
      <w:proofErr w:type="spellStart"/>
      <w:r w:rsidR="003E60EF" w:rsidRPr="00996105">
        <w:rPr>
          <w:rFonts w:ascii="Times New Roman" w:hAnsi="Times New Roman" w:cs="Times New Roman"/>
        </w:rPr>
        <w:t>parțial</w:t>
      </w:r>
      <w:proofErr w:type="spellEnd"/>
      <w:r w:rsidR="003E60EF" w:rsidRPr="00996105">
        <w:rPr>
          <w:rFonts w:ascii="Times New Roman" w:hAnsi="Times New Roman" w:cs="Times New Roman"/>
        </w:rPr>
        <w:t xml:space="preserve"> </w:t>
      </w:r>
      <w:proofErr w:type="spellStart"/>
      <w:r w:rsidR="003E60EF" w:rsidRPr="00996105">
        <w:rPr>
          <w:rFonts w:ascii="Times New Roman" w:hAnsi="Times New Roman" w:cs="Times New Roman"/>
        </w:rPr>
        <w:t>implementată</w:t>
      </w:r>
      <w:proofErr w:type="spellEnd"/>
      <w:r w:rsidR="003E60EF" w:rsidRPr="0099610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6039721"/>
        </w:sdtPr>
        <w:sdtContent>
          <w:r w:rsidR="003E60EF" w:rsidRPr="00996105">
            <w:rPr>
              <w:rFonts w:ascii="Segoe UI Symbol" w:hAnsi="Segoe UI Symbol" w:cs="Segoe UI Symbol"/>
            </w:rPr>
            <w:t>☐</w:t>
          </w:r>
        </w:sdtContent>
      </w:sdt>
      <w:r w:rsidR="003E60EF" w:rsidRPr="00996105">
        <w:rPr>
          <w:rFonts w:ascii="Times New Roman" w:hAnsi="Times New Roman" w:cs="Times New Roman"/>
        </w:rPr>
        <w:t xml:space="preserve">  </w:t>
      </w:r>
      <w:proofErr w:type="spellStart"/>
      <w:r w:rsidR="003E60EF" w:rsidRPr="00996105">
        <w:rPr>
          <w:rFonts w:ascii="Times New Roman" w:hAnsi="Times New Roman" w:cs="Times New Roman"/>
        </w:rPr>
        <w:t>neimplementată</w:t>
      </w:r>
      <w:proofErr w:type="spellEnd"/>
      <w:r w:rsidR="003E60EF" w:rsidRPr="0099610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95787473"/>
        </w:sdtPr>
        <w:sdtContent>
          <w:r w:rsidR="003E60EF" w:rsidRPr="00996105">
            <w:rPr>
              <w:rFonts w:ascii="Segoe UI Symbol" w:hAnsi="Segoe UI Symbol" w:cs="Segoe UI Symbol"/>
            </w:rPr>
            <w:t>☐</w:t>
          </w:r>
        </w:sdtContent>
      </w:sdt>
      <w:r w:rsidR="003E60EF" w:rsidRPr="00996105">
        <w:rPr>
          <w:rFonts w:ascii="Times New Roman" w:hAnsi="Times New Roman" w:cs="Times New Roman"/>
        </w:rPr>
        <w:t xml:space="preserve"> </w:t>
      </w:r>
      <w:proofErr w:type="spellStart"/>
      <w:r w:rsidR="003E60EF" w:rsidRPr="00996105">
        <w:rPr>
          <w:rFonts w:ascii="Times New Roman" w:hAnsi="Times New Roman" w:cs="Times New Roman"/>
        </w:rPr>
        <w:t>în</w:t>
      </w:r>
      <w:proofErr w:type="spellEnd"/>
      <w:r w:rsidR="003E60EF" w:rsidRPr="00996105">
        <w:rPr>
          <w:rFonts w:ascii="Times New Roman" w:hAnsi="Times New Roman" w:cs="Times New Roman"/>
        </w:rPr>
        <w:t xml:space="preserve"> curs de </w:t>
      </w:r>
      <w:proofErr w:type="spellStart"/>
      <w:r w:rsidR="003E60EF" w:rsidRPr="00996105">
        <w:rPr>
          <w:rFonts w:ascii="Times New Roman" w:hAnsi="Times New Roman" w:cs="Times New Roman"/>
        </w:rPr>
        <w:t>implementare</w:t>
      </w:r>
      <w:proofErr w:type="spellEnd"/>
      <w:r w:rsidR="003E60EF" w:rsidRPr="0099610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1"/>
      </w:tblGrid>
      <w:tr w:rsidR="004A2743" w:rsidRPr="00996105" w14:paraId="22E057DA" w14:textId="77777777" w:rsidTr="00D978E4">
        <w:trPr>
          <w:trHeight w:val="600"/>
        </w:trPr>
        <w:tc>
          <w:tcPr>
            <w:tcW w:w="3614" w:type="pct"/>
            <w:hideMark/>
          </w:tcPr>
          <w:p w14:paraId="7FDC9E75" w14:textId="77777777" w:rsidR="004A2743" w:rsidRPr="00996105" w:rsidRDefault="004A274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386" w:type="pct"/>
            <w:hideMark/>
          </w:tcPr>
          <w:p w14:paraId="4DB7E531" w14:textId="77777777" w:rsidR="004A2743" w:rsidRPr="00996105" w:rsidRDefault="004A274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A91EA8" w:rsidRPr="00996105" w14:paraId="73DE2B9A" w14:textId="77777777" w:rsidTr="00D978E4">
        <w:trPr>
          <w:trHeight w:val="305"/>
        </w:trPr>
        <w:tc>
          <w:tcPr>
            <w:tcW w:w="3614" w:type="pct"/>
            <w:hideMark/>
          </w:tcPr>
          <w:p w14:paraId="139711E0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proiectelor de acte normative adoptate </w:t>
            </w:r>
          </w:p>
        </w:tc>
        <w:tc>
          <w:tcPr>
            <w:tcW w:w="1386" w:type="pct"/>
            <w:hideMark/>
          </w:tcPr>
          <w:p w14:paraId="25958363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176CB3E5" w14:textId="77777777" w:rsidTr="00D978E4">
        <w:trPr>
          <w:trHeight w:val="282"/>
        </w:trPr>
        <w:tc>
          <w:tcPr>
            <w:tcW w:w="3614" w:type="pct"/>
            <w:hideMark/>
          </w:tcPr>
          <w:p w14:paraId="2D3BAD74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de </w:t>
            </w:r>
            <w:r w:rsidR="009E4D50" w:rsidRPr="00996105">
              <w:rPr>
                <w:rFonts w:ascii="Times New Roman" w:hAnsi="Times New Roman" w:cs="Times New Roman"/>
              </w:rPr>
              <w:t>anunțuri</w:t>
            </w:r>
            <w:r w:rsidRPr="00996105">
              <w:rPr>
                <w:rFonts w:ascii="Times New Roman" w:hAnsi="Times New Roman" w:cs="Times New Roman"/>
              </w:rPr>
              <w:t xml:space="preserve"> publice privind proiectele de acte normative</w:t>
            </w:r>
          </w:p>
        </w:tc>
        <w:tc>
          <w:tcPr>
            <w:tcW w:w="1386" w:type="pct"/>
            <w:hideMark/>
          </w:tcPr>
          <w:p w14:paraId="657A1461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31319E20" w14:textId="77777777" w:rsidTr="00D978E4">
        <w:trPr>
          <w:trHeight w:val="824"/>
        </w:trPr>
        <w:tc>
          <w:tcPr>
            <w:tcW w:w="3614" w:type="pct"/>
            <w:hideMark/>
          </w:tcPr>
          <w:p w14:paraId="403E05D3" w14:textId="77777777" w:rsidR="00A91EA8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>Numărul de recomandări transmise de societatea civilă în procesul de transparență decizională asigurat pentru inițierea, modificarea sau completarea unor acte normative</w:t>
            </w:r>
          </w:p>
          <w:p w14:paraId="20A8499D" w14:textId="77777777" w:rsidR="00D978E4" w:rsidRPr="00996105" w:rsidRDefault="00D978E4" w:rsidP="00832B81">
            <w:pPr>
              <w:ind w:firstLine="0"/>
              <w:rPr>
                <w:rFonts w:ascii="Times New Roman" w:hAnsi="Times New Roman" w:cs="Times New Roman"/>
              </w:rPr>
            </w:pPr>
          </w:p>
          <w:p w14:paraId="26723AE2" w14:textId="77777777" w:rsidR="00D86495" w:rsidRPr="00996105" w:rsidRDefault="00D86495" w:rsidP="00832B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hideMark/>
          </w:tcPr>
          <w:p w14:paraId="0749B1AB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2EE18FE6" w14:textId="77777777" w:rsidTr="00D978E4">
        <w:trPr>
          <w:trHeight w:val="70"/>
        </w:trPr>
        <w:tc>
          <w:tcPr>
            <w:tcW w:w="3614" w:type="pct"/>
            <w:hideMark/>
          </w:tcPr>
          <w:p w14:paraId="578C0385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lastRenderedPageBreak/>
              <w:t xml:space="preserve">Gradul de acceptare </w:t>
            </w:r>
            <w:r w:rsidR="009E4D50" w:rsidRPr="00996105">
              <w:rPr>
                <w:rFonts w:ascii="Times New Roman" w:hAnsi="Times New Roman" w:cs="Times New Roman"/>
              </w:rPr>
              <w:t>și</w:t>
            </w:r>
            <w:r w:rsidRPr="00996105">
              <w:rPr>
                <w:rFonts w:ascii="Times New Roman" w:hAnsi="Times New Roman" w:cs="Times New Roman"/>
              </w:rPr>
              <w:t xml:space="preserve"> preluare al recomandărilor formulate de societatea civilă cu privire la proiectele de acte normative supuse consultării publice (ca procent între nr. total de recomandări transmise </w:t>
            </w:r>
            <w:r w:rsidR="009E4D50" w:rsidRPr="00996105">
              <w:rPr>
                <w:rFonts w:ascii="Times New Roman" w:hAnsi="Times New Roman" w:cs="Times New Roman"/>
              </w:rPr>
              <w:t>și</w:t>
            </w:r>
            <w:r w:rsidRPr="00996105">
              <w:rPr>
                <w:rFonts w:ascii="Times New Roman" w:hAnsi="Times New Roman" w:cs="Times New Roman"/>
              </w:rPr>
              <w:t xml:space="preserve"> nr. de propuneri efectiv preluate) </w:t>
            </w:r>
          </w:p>
        </w:tc>
        <w:tc>
          <w:tcPr>
            <w:tcW w:w="1386" w:type="pct"/>
            <w:hideMark/>
          </w:tcPr>
          <w:p w14:paraId="316FF39D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49F84217" w14:textId="77777777" w:rsidTr="00D978E4">
        <w:trPr>
          <w:trHeight w:val="70"/>
        </w:trPr>
        <w:tc>
          <w:tcPr>
            <w:tcW w:w="3614" w:type="pct"/>
            <w:hideMark/>
          </w:tcPr>
          <w:p w14:paraId="1E5A376F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>Numărul proiectelor de acte normative modificate în urma procesului de consultare</w:t>
            </w:r>
          </w:p>
        </w:tc>
        <w:tc>
          <w:tcPr>
            <w:tcW w:w="1386" w:type="pct"/>
            <w:hideMark/>
          </w:tcPr>
          <w:p w14:paraId="060D5EBE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75B23BB1" w14:textId="77777777" w:rsidTr="00D978E4">
        <w:trPr>
          <w:trHeight w:val="310"/>
        </w:trPr>
        <w:tc>
          <w:tcPr>
            <w:tcW w:w="3614" w:type="pct"/>
            <w:hideMark/>
          </w:tcPr>
          <w:p w14:paraId="540C467E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</w:t>
            </w:r>
            <w:r w:rsidR="009E4D50" w:rsidRPr="00996105">
              <w:rPr>
                <w:rFonts w:ascii="Times New Roman" w:hAnsi="Times New Roman" w:cs="Times New Roman"/>
              </w:rPr>
              <w:t>ședințelor</w:t>
            </w:r>
            <w:r w:rsidRPr="00996105">
              <w:rPr>
                <w:rFonts w:ascii="Times New Roman" w:hAnsi="Times New Roman" w:cs="Times New Roman"/>
              </w:rPr>
              <w:t xml:space="preserve"> publice organizate la inițiativa instituției</w:t>
            </w:r>
          </w:p>
        </w:tc>
        <w:tc>
          <w:tcPr>
            <w:tcW w:w="1386" w:type="pct"/>
            <w:hideMark/>
          </w:tcPr>
          <w:p w14:paraId="75F93D51" w14:textId="77777777" w:rsidR="00A91EA8" w:rsidRPr="00996105" w:rsidRDefault="0086249B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2823FEAF" w14:textId="77777777" w:rsidTr="00D978E4">
        <w:trPr>
          <w:trHeight w:val="272"/>
        </w:trPr>
        <w:tc>
          <w:tcPr>
            <w:tcW w:w="3614" w:type="pct"/>
            <w:hideMark/>
          </w:tcPr>
          <w:p w14:paraId="51A8EB76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>Numărul dezbaterilor publice organizate</w:t>
            </w:r>
          </w:p>
        </w:tc>
        <w:tc>
          <w:tcPr>
            <w:tcW w:w="1386" w:type="pct"/>
            <w:hideMark/>
          </w:tcPr>
          <w:p w14:paraId="585DF8F0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4AD9CB56" w14:textId="77777777" w:rsidTr="00D978E4">
        <w:trPr>
          <w:trHeight w:val="247"/>
        </w:trPr>
        <w:tc>
          <w:tcPr>
            <w:tcW w:w="3614" w:type="pct"/>
            <w:hideMark/>
          </w:tcPr>
          <w:p w14:paraId="07EE3DD8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</w:t>
            </w:r>
            <w:r w:rsidR="009E4D50" w:rsidRPr="00996105">
              <w:rPr>
                <w:rFonts w:ascii="Times New Roman" w:hAnsi="Times New Roman" w:cs="Times New Roman"/>
              </w:rPr>
              <w:t>participanților</w:t>
            </w:r>
            <w:r w:rsidRPr="00996105">
              <w:rPr>
                <w:rFonts w:ascii="Times New Roman" w:hAnsi="Times New Roman" w:cs="Times New Roman"/>
              </w:rPr>
              <w:t xml:space="preserve"> la </w:t>
            </w:r>
            <w:r w:rsidR="009E4D50" w:rsidRPr="00996105">
              <w:rPr>
                <w:rFonts w:ascii="Times New Roman" w:hAnsi="Times New Roman" w:cs="Times New Roman"/>
              </w:rPr>
              <w:t>ședințele</w:t>
            </w:r>
            <w:r w:rsidRPr="00996105">
              <w:rPr>
                <w:rFonts w:ascii="Times New Roman" w:hAnsi="Times New Roman" w:cs="Times New Roman"/>
              </w:rPr>
              <w:t xml:space="preserve"> publice</w:t>
            </w:r>
          </w:p>
        </w:tc>
        <w:tc>
          <w:tcPr>
            <w:tcW w:w="1386" w:type="pct"/>
            <w:hideMark/>
          </w:tcPr>
          <w:p w14:paraId="59C738C5" w14:textId="77777777" w:rsidR="00A91EA8" w:rsidRPr="00996105" w:rsidRDefault="001B7E4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5BBA6691" w14:textId="77777777" w:rsidTr="00D978E4">
        <w:trPr>
          <w:trHeight w:val="380"/>
        </w:trPr>
        <w:tc>
          <w:tcPr>
            <w:tcW w:w="3614" w:type="pct"/>
            <w:hideMark/>
          </w:tcPr>
          <w:p w14:paraId="205A800E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>Numărul ședințelor publice organizate la solicitarea societății civile</w:t>
            </w:r>
          </w:p>
        </w:tc>
        <w:tc>
          <w:tcPr>
            <w:tcW w:w="1386" w:type="pct"/>
            <w:hideMark/>
          </w:tcPr>
          <w:p w14:paraId="4AEF5C72" w14:textId="77777777" w:rsidR="00A91EA8" w:rsidRPr="00996105" w:rsidRDefault="002B55E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6CB21A7C" w14:textId="77777777" w:rsidTr="00D978E4">
        <w:trPr>
          <w:trHeight w:val="271"/>
        </w:trPr>
        <w:tc>
          <w:tcPr>
            <w:tcW w:w="3614" w:type="pct"/>
            <w:hideMark/>
          </w:tcPr>
          <w:p w14:paraId="18FDAAC2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minutelor publicate, realizate la ședințele publice </w:t>
            </w:r>
          </w:p>
        </w:tc>
        <w:tc>
          <w:tcPr>
            <w:tcW w:w="1386" w:type="pct"/>
            <w:hideMark/>
          </w:tcPr>
          <w:p w14:paraId="568CA566" w14:textId="77777777" w:rsidR="00A91EA8" w:rsidRPr="00996105" w:rsidRDefault="0021024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5932D8A8" w14:textId="77777777" w:rsidTr="00D978E4">
        <w:trPr>
          <w:trHeight w:val="531"/>
        </w:trPr>
        <w:tc>
          <w:tcPr>
            <w:tcW w:w="3614" w:type="pct"/>
            <w:hideMark/>
          </w:tcPr>
          <w:p w14:paraId="07AEFE7D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plângerilor în </w:t>
            </w:r>
            <w:r w:rsidR="009E4D50" w:rsidRPr="00996105">
              <w:rPr>
                <w:rFonts w:ascii="Times New Roman" w:hAnsi="Times New Roman" w:cs="Times New Roman"/>
              </w:rPr>
              <w:t>justiție</w:t>
            </w:r>
            <w:r w:rsidRPr="00996105">
              <w:rPr>
                <w:rFonts w:ascii="Times New Roman" w:hAnsi="Times New Roman" w:cs="Times New Roman"/>
              </w:rPr>
              <w:t xml:space="preserve"> privind nerespectarea prevederilor legale de către </w:t>
            </w:r>
            <w:r w:rsidR="009E4D50" w:rsidRPr="00996105">
              <w:rPr>
                <w:rFonts w:ascii="Times New Roman" w:hAnsi="Times New Roman" w:cs="Times New Roman"/>
              </w:rPr>
              <w:t>instituție</w:t>
            </w:r>
          </w:p>
        </w:tc>
        <w:tc>
          <w:tcPr>
            <w:tcW w:w="1386" w:type="pct"/>
            <w:hideMark/>
          </w:tcPr>
          <w:p w14:paraId="5F65A334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27BDC5F1" w14:textId="77777777" w:rsidTr="00D978E4">
        <w:trPr>
          <w:trHeight w:val="511"/>
        </w:trPr>
        <w:tc>
          <w:tcPr>
            <w:tcW w:w="3614" w:type="pct"/>
            <w:hideMark/>
          </w:tcPr>
          <w:p w14:paraId="0EAE8BE9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persoanelor care au fost instruite în domeniu prin intermediul </w:t>
            </w:r>
            <w:r w:rsidR="009E4D50" w:rsidRPr="00996105">
              <w:rPr>
                <w:rFonts w:ascii="Times New Roman" w:hAnsi="Times New Roman" w:cs="Times New Roman"/>
              </w:rPr>
              <w:t>acțiunilor</w:t>
            </w:r>
            <w:r w:rsidRPr="00996105">
              <w:rPr>
                <w:rFonts w:ascii="Times New Roman" w:hAnsi="Times New Roman" w:cs="Times New Roman"/>
              </w:rPr>
              <w:t xml:space="preserve"> de formare profesională </w:t>
            </w:r>
          </w:p>
        </w:tc>
        <w:tc>
          <w:tcPr>
            <w:tcW w:w="1386" w:type="pct"/>
            <w:hideMark/>
          </w:tcPr>
          <w:p w14:paraId="593A2C2E" w14:textId="77777777" w:rsidR="00A91EA8" w:rsidRPr="00996105" w:rsidRDefault="00C56AA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2A26A72D" w14:textId="77777777" w:rsidTr="00D978E4">
        <w:trPr>
          <w:trHeight w:val="619"/>
        </w:trPr>
        <w:tc>
          <w:tcPr>
            <w:tcW w:w="3614" w:type="pct"/>
            <w:hideMark/>
          </w:tcPr>
          <w:p w14:paraId="365F713D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rapoartelor anuale privind transparența decizională disponibile pe site-ul instituției </w:t>
            </w:r>
          </w:p>
        </w:tc>
        <w:tc>
          <w:tcPr>
            <w:tcW w:w="1386" w:type="pct"/>
            <w:hideMark/>
          </w:tcPr>
          <w:p w14:paraId="0687FDF7" w14:textId="77777777" w:rsidR="00A91EA8" w:rsidRPr="00996105" w:rsidRDefault="008C4144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91EA8" w:rsidRPr="00996105" w14:paraId="107FE77F" w14:textId="77777777" w:rsidTr="00D978E4">
        <w:trPr>
          <w:trHeight w:val="273"/>
        </w:trPr>
        <w:tc>
          <w:tcPr>
            <w:tcW w:w="3614" w:type="pct"/>
            <w:hideMark/>
          </w:tcPr>
          <w:p w14:paraId="27E836E6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96105">
              <w:rPr>
                <w:rFonts w:ascii="Times New Roman" w:hAnsi="Times New Roman" w:cs="Times New Roman"/>
              </w:rPr>
              <w:t>Nr.demnitarilor</w:t>
            </w:r>
            <w:proofErr w:type="spellEnd"/>
            <w:r w:rsidRPr="00996105">
              <w:rPr>
                <w:rFonts w:ascii="Times New Roman" w:hAnsi="Times New Roman" w:cs="Times New Roman"/>
              </w:rPr>
              <w:t xml:space="preserve"> înscriși în RUTI </w:t>
            </w:r>
          </w:p>
        </w:tc>
        <w:tc>
          <w:tcPr>
            <w:tcW w:w="1386" w:type="pct"/>
            <w:hideMark/>
          </w:tcPr>
          <w:p w14:paraId="128EEF52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59D68BC9" w14:textId="77777777" w:rsidTr="00D978E4">
        <w:trPr>
          <w:trHeight w:val="530"/>
        </w:trPr>
        <w:tc>
          <w:tcPr>
            <w:tcW w:w="3614" w:type="pct"/>
            <w:hideMark/>
          </w:tcPr>
          <w:p w14:paraId="15E0AA49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de întâlniri raportate în RUTI de către factorii de decizie vizați de registru </w:t>
            </w:r>
          </w:p>
        </w:tc>
        <w:tc>
          <w:tcPr>
            <w:tcW w:w="1386" w:type="pct"/>
            <w:hideMark/>
          </w:tcPr>
          <w:p w14:paraId="66F1805E" w14:textId="77777777" w:rsidR="00A91EA8" w:rsidRPr="00996105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91EA8" w:rsidRPr="00996105" w14:paraId="0FFA4EC5" w14:textId="77777777" w:rsidTr="00D978E4">
        <w:trPr>
          <w:trHeight w:val="527"/>
        </w:trPr>
        <w:tc>
          <w:tcPr>
            <w:tcW w:w="3614" w:type="pct"/>
            <w:hideMark/>
          </w:tcPr>
          <w:p w14:paraId="16BD7E9B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Gradul de </w:t>
            </w:r>
            <w:r w:rsidR="009E4D50" w:rsidRPr="00996105">
              <w:rPr>
                <w:rFonts w:ascii="Times New Roman" w:hAnsi="Times New Roman" w:cs="Times New Roman"/>
              </w:rPr>
              <w:t>cunoaștere</w:t>
            </w:r>
            <w:r w:rsidRPr="00996105">
              <w:rPr>
                <w:rFonts w:ascii="Times New Roman" w:hAnsi="Times New Roman" w:cs="Times New Roman"/>
              </w:rPr>
              <w:t xml:space="preserve"> de către </w:t>
            </w:r>
            <w:r w:rsidR="009E4D50" w:rsidRPr="00996105">
              <w:rPr>
                <w:rFonts w:ascii="Times New Roman" w:hAnsi="Times New Roman" w:cs="Times New Roman"/>
              </w:rPr>
              <w:t>angajați</w:t>
            </w:r>
            <w:r w:rsidRPr="00996105">
              <w:rPr>
                <w:rFonts w:ascii="Times New Roman" w:hAnsi="Times New Roman" w:cs="Times New Roman"/>
              </w:rPr>
              <w:t xml:space="preserve"> a normelor privind transparența </w:t>
            </w:r>
          </w:p>
        </w:tc>
        <w:tc>
          <w:tcPr>
            <w:tcW w:w="1386" w:type="pct"/>
            <w:hideMark/>
          </w:tcPr>
          <w:p w14:paraId="7EAEB8F3" w14:textId="77777777" w:rsidR="00A91EA8" w:rsidRPr="00996105" w:rsidRDefault="00AC4EC6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A91EA8" w:rsidRPr="00996105" w14:paraId="448B6B26" w14:textId="77777777" w:rsidTr="00D978E4">
        <w:trPr>
          <w:trHeight w:val="548"/>
        </w:trPr>
        <w:tc>
          <w:tcPr>
            <w:tcW w:w="3614" w:type="pct"/>
            <w:hideMark/>
          </w:tcPr>
          <w:p w14:paraId="10ACA539" w14:textId="77777777" w:rsidR="00A91EA8" w:rsidRPr="00996105" w:rsidRDefault="00A91E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996105">
              <w:rPr>
                <w:rFonts w:ascii="Times New Roman" w:hAnsi="Times New Roman" w:cs="Times New Roman"/>
              </w:rPr>
              <w:t xml:space="preserve">Numărul de persoane care au fost instruite în domeniu prin intermediul </w:t>
            </w:r>
            <w:r w:rsidR="009E4D50" w:rsidRPr="00996105">
              <w:rPr>
                <w:rFonts w:ascii="Times New Roman" w:hAnsi="Times New Roman" w:cs="Times New Roman"/>
              </w:rPr>
              <w:t>acțiunilor</w:t>
            </w:r>
            <w:r w:rsidRPr="00996105">
              <w:rPr>
                <w:rFonts w:ascii="Times New Roman" w:hAnsi="Times New Roman" w:cs="Times New Roman"/>
              </w:rPr>
              <w:t xml:space="preserve"> de formare profesională </w:t>
            </w:r>
          </w:p>
        </w:tc>
        <w:tc>
          <w:tcPr>
            <w:tcW w:w="1386" w:type="pct"/>
            <w:hideMark/>
          </w:tcPr>
          <w:p w14:paraId="4A4B4463" w14:textId="77777777" w:rsidR="00A91EA8" w:rsidRPr="00996105" w:rsidRDefault="0085100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3153519B" w14:textId="77777777" w:rsidR="00D978E4" w:rsidRDefault="00D978E4" w:rsidP="00D978E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339A5AD6" w14:textId="731CC235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Modificările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instituționale</w:t>
      </w:r>
      <w:proofErr w:type="spellEnd"/>
      <w:r w:rsidRPr="00996105">
        <w:rPr>
          <w:rFonts w:ascii="Times New Roman" w:hAnsi="Times New Roman" w:cs="Times New Roman"/>
        </w:rPr>
        <w:t xml:space="preserve"> care au </w:t>
      </w:r>
      <w:proofErr w:type="spellStart"/>
      <w:r w:rsidRPr="00996105">
        <w:rPr>
          <w:rFonts w:ascii="Times New Roman" w:hAnsi="Times New Roman" w:cs="Times New Roman"/>
        </w:rPr>
        <w:t>survenit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măsurii</w:t>
      </w:r>
      <w:proofErr w:type="spellEnd"/>
    </w:p>
    <w:p w14:paraId="439B88E7" w14:textId="77777777" w:rsidR="00267563" w:rsidRPr="00996105" w:rsidRDefault="00267563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96105">
        <w:rPr>
          <w:rFonts w:ascii="Times New Roman" w:hAnsi="Times New Roman" w:cs="Times New Roman"/>
        </w:rPr>
        <w:t xml:space="preserve">Nu </w:t>
      </w:r>
      <w:proofErr w:type="spellStart"/>
      <w:r w:rsidRPr="00996105">
        <w:rPr>
          <w:rFonts w:ascii="Times New Roman" w:hAnsi="Times New Roman" w:cs="Times New Roman"/>
        </w:rPr>
        <w:t>este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cazul</w:t>
      </w:r>
      <w:proofErr w:type="spellEnd"/>
      <w:r w:rsidRPr="00996105">
        <w:rPr>
          <w:rFonts w:ascii="Times New Roman" w:hAnsi="Times New Roman" w:cs="Times New Roman"/>
        </w:rPr>
        <w:t>.</w:t>
      </w:r>
    </w:p>
    <w:p w14:paraId="40DFD27F" w14:textId="77777777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Modificările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asupra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situației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grupurilor-țintă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vizate</w:t>
      </w:r>
      <w:proofErr w:type="spellEnd"/>
      <w:r w:rsidRPr="00996105">
        <w:rPr>
          <w:rFonts w:ascii="Times New Roman" w:hAnsi="Times New Roman" w:cs="Times New Roman"/>
        </w:rPr>
        <w:t xml:space="preserve">, </w:t>
      </w:r>
      <w:proofErr w:type="spellStart"/>
      <w:r w:rsidRPr="00996105">
        <w:rPr>
          <w:rFonts w:ascii="Times New Roman" w:hAnsi="Times New Roman" w:cs="Times New Roman"/>
        </w:rPr>
        <w:t>atât</w:t>
      </w:r>
      <w:proofErr w:type="spellEnd"/>
      <w:r w:rsidRPr="00996105">
        <w:rPr>
          <w:rFonts w:ascii="Times New Roman" w:hAnsi="Times New Roman" w:cs="Times New Roman"/>
        </w:rPr>
        <w:t xml:space="preserve"> pe </w:t>
      </w:r>
      <w:proofErr w:type="spellStart"/>
      <w:r w:rsidRPr="00996105">
        <w:rPr>
          <w:rFonts w:ascii="Times New Roman" w:hAnsi="Times New Roman" w:cs="Times New Roman"/>
        </w:rPr>
        <w:t>parcursul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implementării</w:t>
      </w:r>
      <w:proofErr w:type="spellEnd"/>
      <w:r w:rsidRPr="00996105">
        <w:rPr>
          <w:rFonts w:ascii="Times New Roman" w:hAnsi="Times New Roman" w:cs="Times New Roman"/>
        </w:rPr>
        <w:t xml:space="preserve">, </w:t>
      </w:r>
      <w:proofErr w:type="spellStart"/>
      <w:r w:rsidRPr="00996105">
        <w:rPr>
          <w:rFonts w:ascii="Times New Roman" w:hAnsi="Times New Roman" w:cs="Times New Roman"/>
        </w:rPr>
        <w:t>cât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și</w:t>
      </w:r>
      <w:proofErr w:type="spellEnd"/>
      <w:r w:rsidRPr="00996105">
        <w:rPr>
          <w:rFonts w:ascii="Times New Roman" w:hAnsi="Times New Roman" w:cs="Times New Roman"/>
        </w:rPr>
        <w:t xml:space="preserve"> la </w:t>
      </w:r>
      <w:proofErr w:type="spellStart"/>
      <w:r w:rsidRPr="00996105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acesteia</w:t>
      </w:r>
      <w:proofErr w:type="spellEnd"/>
    </w:p>
    <w:p w14:paraId="659B1E0A" w14:textId="77777777" w:rsidR="00267563" w:rsidRPr="009E4D50" w:rsidRDefault="00E602D7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0ADC3F8D" w14:textId="77777777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implementării</w:t>
      </w:r>
      <w:proofErr w:type="spellEnd"/>
    </w:p>
    <w:p w14:paraId="3E7EB680" w14:textId="77777777" w:rsidR="00267563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1E2C21C5" w14:textId="77777777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Respectarea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termenelor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și</w:t>
      </w:r>
      <w:proofErr w:type="spellEnd"/>
      <w:r w:rsidRPr="00996105">
        <w:rPr>
          <w:rFonts w:ascii="Times New Roman" w:hAnsi="Times New Roman" w:cs="Times New Roman"/>
        </w:rPr>
        <w:t xml:space="preserve"> a </w:t>
      </w:r>
      <w:proofErr w:type="spellStart"/>
      <w:r w:rsidRPr="00996105">
        <w:rPr>
          <w:rFonts w:ascii="Times New Roman" w:hAnsi="Times New Roman" w:cs="Times New Roman"/>
        </w:rPr>
        <w:t>conținutului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activităților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</w:p>
    <w:p w14:paraId="1E18512B" w14:textId="77777777" w:rsidR="00267563" w:rsidRPr="00996105" w:rsidRDefault="0057032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25EEA6DB" w14:textId="77777777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105">
        <w:rPr>
          <w:rFonts w:ascii="Times New Roman" w:hAnsi="Times New Roman" w:cs="Times New Roman"/>
        </w:rPr>
        <w:t>Întârzierile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în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realizarea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măsurii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și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motivul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producerii</w:t>
      </w:r>
      <w:proofErr w:type="spellEnd"/>
      <w:r w:rsidRPr="00996105">
        <w:rPr>
          <w:rFonts w:ascii="Times New Roman" w:hAnsi="Times New Roman" w:cs="Times New Roman"/>
        </w:rPr>
        <w:t xml:space="preserve"> lor</w:t>
      </w:r>
    </w:p>
    <w:p w14:paraId="4F83D6EE" w14:textId="77777777" w:rsidR="00267563" w:rsidRPr="009E4D50" w:rsidRDefault="0057032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</w:p>
    <w:p w14:paraId="0FD94B38" w14:textId="77777777" w:rsidR="00267563" w:rsidRPr="00996105" w:rsidRDefault="00267563" w:rsidP="00832B81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r w:rsidRPr="00996105">
        <w:rPr>
          <w:rFonts w:ascii="Times New Roman" w:hAnsi="Times New Roman" w:cs="Times New Roman"/>
        </w:rPr>
        <w:t xml:space="preserve">Noul calendar de </w:t>
      </w:r>
      <w:proofErr w:type="spellStart"/>
      <w:r w:rsidRPr="00996105">
        <w:rPr>
          <w:rFonts w:ascii="Times New Roman" w:hAnsi="Times New Roman" w:cs="Times New Roman"/>
        </w:rPr>
        <w:t>implementare</w:t>
      </w:r>
      <w:proofErr w:type="spellEnd"/>
      <w:r w:rsidRPr="00996105">
        <w:rPr>
          <w:rFonts w:ascii="Times New Roman" w:hAnsi="Times New Roman" w:cs="Times New Roman"/>
        </w:rPr>
        <w:t xml:space="preserve"> (</w:t>
      </w:r>
      <w:proofErr w:type="spellStart"/>
      <w:r w:rsidRPr="00996105">
        <w:rPr>
          <w:rFonts w:ascii="Times New Roman" w:hAnsi="Times New Roman" w:cs="Times New Roman"/>
        </w:rPr>
        <w:t>în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situația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în</w:t>
      </w:r>
      <w:proofErr w:type="spellEnd"/>
      <w:r w:rsidRPr="00996105">
        <w:rPr>
          <w:rFonts w:ascii="Times New Roman" w:hAnsi="Times New Roman" w:cs="Times New Roman"/>
        </w:rPr>
        <w:t xml:space="preserve"> care </w:t>
      </w:r>
      <w:proofErr w:type="spellStart"/>
      <w:r w:rsidRPr="00996105">
        <w:rPr>
          <w:rFonts w:ascii="Times New Roman" w:hAnsi="Times New Roman" w:cs="Times New Roman"/>
        </w:rPr>
        <w:t>măsura</w:t>
      </w:r>
      <w:proofErr w:type="spellEnd"/>
      <w:r w:rsidRPr="00996105">
        <w:rPr>
          <w:rFonts w:ascii="Times New Roman" w:hAnsi="Times New Roman" w:cs="Times New Roman"/>
        </w:rPr>
        <w:t xml:space="preserve"> nu a </w:t>
      </w:r>
      <w:proofErr w:type="spellStart"/>
      <w:r w:rsidRPr="00996105">
        <w:rPr>
          <w:rFonts w:ascii="Times New Roman" w:hAnsi="Times New Roman" w:cs="Times New Roman"/>
        </w:rPr>
        <w:t>fost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implementată</w:t>
      </w:r>
      <w:proofErr w:type="spellEnd"/>
      <w:r w:rsidRPr="00996105">
        <w:rPr>
          <w:rFonts w:ascii="Times New Roman" w:hAnsi="Times New Roman" w:cs="Times New Roman"/>
        </w:rPr>
        <w:t xml:space="preserve"> </w:t>
      </w:r>
      <w:proofErr w:type="spellStart"/>
      <w:r w:rsidRPr="00996105">
        <w:rPr>
          <w:rFonts w:ascii="Times New Roman" w:hAnsi="Times New Roman" w:cs="Times New Roman"/>
        </w:rPr>
        <w:t>în</w:t>
      </w:r>
      <w:proofErr w:type="spellEnd"/>
      <w:r w:rsidRPr="00996105">
        <w:rPr>
          <w:rFonts w:ascii="Times New Roman" w:hAnsi="Times New Roman" w:cs="Times New Roman"/>
        </w:rPr>
        <w:t xml:space="preserve"> termen)</w:t>
      </w:r>
    </w:p>
    <w:p w14:paraId="1E276642" w14:textId="77777777" w:rsidR="00131DD4" w:rsidRDefault="00131DD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</w:p>
    <w:p w14:paraId="7F155832" w14:textId="77777777" w:rsidR="00D978E4" w:rsidRPr="00A75A8D" w:rsidRDefault="00D978E4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color w:val="000000" w:themeColor="text1"/>
        </w:rPr>
      </w:pPr>
    </w:p>
    <w:p w14:paraId="688AAD51" w14:textId="77777777" w:rsidR="00A75A8D" w:rsidRDefault="00840E52" w:rsidP="00832B81">
      <w:pPr>
        <w:pStyle w:val="ListParagraph"/>
        <w:numPr>
          <w:ilvl w:val="0"/>
          <w:numId w:val="68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Acces</w:t>
      </w:r>
      <w:proofErr w:type="spellEnd"/>
      <w:r w:rsidRPr="00A75A8D">
        <w:rPr>
          <w:rFonts w:ascii="Times New Roman" w:hAnsi="Times New Roman" w:cs="Times New Roman"/>
          <w:b/>
          <w:color w:val="000000" w:themeColor="text1"/>
        </w:rPr>
        <w:t xml:space="preserve"> la </w:t>
      </w: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informațiile</w:t>
      </w:r>
      <w:proofErr w:type="spellEnd"/>
      <w:r w:rsidRPr="00A75A8D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interes</w:t>
      </w:r>
      <w:proofErr w:type="spellEnd"/>
      <w:r w:rsidRPr="00A75A8D">
        <w:rPr>
          <w:rFonts w:ascii="Times New Roman" w:hAnsi="Times New Roman" w:cs="Times New Roman"/>
          <w:b/>
          <w:color w:val="000000" w:themeColor="text1"/>
        </w:rPr>
        <w:t xml:space="preserve"> public</w:t>
      </w:r>
    </w:p>
    <w:p w14:paraId="2B27F73C" w14:textId="77777777" w:rsidR="00A75A8D" w:rsidRDefault="00840E52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A75A8D">
        <w:rPr>
          <w:rFonts w:ascii="Times New Roman" w:hAnsi="Times New Roman" w:cs="Times New Roman"/>
          <w:b/>
          <w:bCs/>
          <w:lang w:val="ro-RO"/>
        </w:rPr>
        <w:t xml:space="preserve">Legea nr. 544/2001 privind liberul acces la informațiile de interes public - Anexa nr. 3 la HG nr. 1269/2021 - Legea nr. 52/2003 privind </w:t>
      </w:r>
      <w:r w:rsidR="00B37F52" w:rsidRPr="00A75A8D">
        <w:rPr>
          <w:rFonts w:ascii="Times New Roman" w:hAnsi="Times New Roman" w:cs="Times New Roman"/>
          <w:b/>
          <w:bCs/>
          <w:lang w:val="ro-RO"/>
        </w:rPr>
        <w:t>transparența</w:t>
      </w:r>
      <w:r w:rsidRPr="00A75A8D">
        <w:rPr>
          <w:rFonts w:ascii="Times New Roman" w:hAnsi="Times New Roman" w:cs="Times New Roman"/>
          <w:b/>
          <w:bCs/>
          <w:lang w:val="ro-RO"/>
        </w:rPr>
        <w:t xml:space="preserve"> decizională în </w:t>
      </w:r>
      <w:r w:rsidR="00B37F52" w:rsidRPr="00A75A8D">
        <w:rPr>
          <w:rFonts w:ascii="Times New Roman" w:hAnsi="Times New Roman" w:cs="Times New Roman"/>
          <w:b/>
          <w:bCs/>
          <w:lang w:val="ro-RO"/>
        </w:rPr>
        <w:t>administrația</w:t>
      </w:r>
      <w:r w:rsidRPr="00A75A8D">
        <w:rPr>
          <w:rFonts w:ascii="Times New Roman" w:hAnsi="Times New Roman" w:cs="Times New Roman"/>
          <w:b/>
          <w:bCs/>
          <w:lang w:val="ro-RO"/>
        </w:rPr>
        <w:t xml:space="preserve"> publică, cu modificările </w:t>
      </w:r>
      <w:r w:rsidR="00B37F52" w:rsidRPr="00A75A8D">
        <w:rPr>
          <w:rFonts w:ascii="Times New Roman" w:hAnsi="Times New Roman" w:cs="Times New Roman"/>
          <w:b/>
          <w:bCs/>
          <w:lang w:val="ro-RO"/>
        </w:rPr>
        <w:t>și</w:t>
      </w:r>
      <w:r w:rsidRPr="00A75A8D">
        <w:rPr>
          <w:rFonts w:ascii="Times New Roman" w:hAnsi="Times New Roman" w:cs="Times New Roman"/>
          <w:b/>
          <w:bCs/>
          <w:lang w:val="ro-RO"/>
        </w:rPr>
        <w:t xml:space="preserve"> completările ulterioare - Ordonanța de urgență a Guvernului nr. 57/2019 privind Codul administrativ</w:t>
      </w:r>
    </w:p>
    <w:p w14:paraId="37448779" w14:textId="77777777" w:rsidR="007B6961" w:rsidRPr="00D978E4" w:rsidRDefault="006A6CE5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D978E4">
        <w:rPr>
          <w:rFonts w:ascii="Times New Roman" w:hAnsi="Times New Roman" w:cs="Times New Roman"/>
          <w:b/>
          <w:bCs/>
          <w:lang w:val="ro-RO"/>
        </w:rPr>
        <w:t xml:space="preserve">Monitorizarea respectării dispozițiilor legale referitoare la accesul la informațiile </w:t>
      </w:r>
      <w:r w:rsidR="00D86495" w:rsidRPr="00D978E4">
        <w:rPr>
          <w:rFonts w:ascii="Times New Roman" w:hAnsi="Times New Roman" w:cs="Times New Roman"/>
          <w:b/>
          <w:bCs/>
          <w:lang w:val="ro-RO"/>
        </w:rPr>
        <w:t>de interes public la nivelul D.J.E.P.Arad</w:t>
      </w:r>
    </w:p>
    <w:p w14:paraId="5B0DFC28" w14:textId="77777777" w:rsidR="004C008B" w:rsidRPr="009E4D50" w:rsidRDefault="004C008B" w:rsidP="00832B81">
      <w:pPr>
        <w:rPr>
          <w:rFonts w:ascii="Times New Roman" w:hAnsi="Times New Roman" w:cs="Times New Roman"/>
          <w:sz w:val="24"/>
          <w:szCs w:val="24"/>
        </w:rPr>
      </w:pPr>
    </w:p>
    <w:p w14:paraId="428F6425" w14:textId="77777777" w:rsidR="003E60EF" w:rsidRPr="00A75A8D" w:rsidRDefault="003E60EF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Stadiul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</w:p>
    <w:p w14:paraId="689240CA" w14:textId="3AFB7A88" w:rsidR="009B2161" w:rsidRPr="00D978E4" w:rsidRDefault="00000000" w:rsidP="00D978E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4882274"/>
        </w:sdtPr>
        <w:sdtContent>
          <w:r w:rsidR="003E60EF" w:rsidRPr="00A75A8D">
            <w:rPr>
              <w:rFonts w:ascii="Segoe UI Symbol" w:hAnsi="Segoe UI Symbol" w:cs="Segoe UI Symbol"/>
            </w:rPr>
            <w:t>☒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3748074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 </w:t>
      </w:r>
      <w:proofErr w:type="spellStart"/>
      <w:r w:rsidR="003E60EF" w:rsidRPr="00A75A8D">
        <w:rPr>
          <w:rFonts w:ascii="Times New Roman" w:hAnsi="Times New Roman" w:cs="Times New Roman"/>
        </w:rPr>
        <w:t>parțial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21376297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 </w:t>
      </w:r>
      <w:proofErr w:type="spellStart"/>
      <w:r w:rsidR="003E60EF" w:rsidRPr="00A75A8D">
        <w:rPr>
          <w:rFonts w:ascii="Times New Roman" w:hAnsi="Times New Roman" w:cs="Times New Roman"/>
        </w:rPr>
        <w:t>neimplementată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7461915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în</w:t>
      </w:r>
      <w:proofErr w:type="spellEnd"/>
      <w:r w:rsidR="003E60EF" w:rsidRPr="00A75A8D">
        <w:rPr>
          <w:rFonts w:ascii="Times New Roman" w:hAnsi="Times New Roman" w:cs="Times New Roman"/>
        </w:rPr>
        <w:t xml:space="preserve"> curs de </w:t>
      </w:r>
      <w:proofErr w:type="spellStart"/>
      <w:r w:rsidR="003E60EF" w:rsidRPr="00A75A8D">
        <w:rPr>
          <w:rFonts w:ascii="Times New Roman" w:hAnsi="Times New Roman" w:cs="Times New Roman"/>
        </w:rPr>
        <w:t>implementare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2599"/>
      </w:tblGrid>
      <w:tr w:rsidR="00C12EAF" w:rsidRPr="00A75A8D" w14:paraId="4830DC3C" w14:textId="77777777" w:rsidTr="00D978E4">
        <w:trPr>
          <w:trHeight w:val="350"/>
        </w:trPr>
        <w:tc>
          <w:tcPr>
            <w:tcW w:w="3641" w:type="pct"/>
            <w:hideMark/>
          </w:tcPr>
          <w:p w14:paraId="4DCC78D9" w14:textId="77777777" w:rsidR="00C12EAF" w:rsidRPr="00A75A8D" w:rsidRDefault="00C12EA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1359" w:type="pct"/>
            <w:hideMark/>
          </w:tcPr>
          <w:p w14:paraId="3844F326" w14:textId="77777777" w:rsidR="00C12EAF" w:rsidRPr="00A75A8D" w:rsidRDefault="00C12EAF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491E73" w:rsidRPr="00A75A8D" w14:paraId="63D95AC6" w14:textId="77777777" w:rsidTr="00D978E4">
        <w:trPr>
          <w:trHeight w:val="301"/>
        </w:trPr>
        <w:tc>
          <w:tcPr>
            <w:tcW w:w="3641" w:type="pct"/>
            <w:hideMark/>
          </w:tcPr>
          <w:p w14:paraId="157DC510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 de seturi de date publicate în format deschis pe </w:t>
            </w:r>
            <w:r w:rsidR="00D86495" w:rsidRPr="00A75A8D">
              <w:rPr>
                <w:rFonts w:ascii="Times New Roman" w:hAnsi="Times New Roman" w:cs="Times New Roman"/>
              </w:rPr>
              <w:t>site-ul instituției</w:t>
            </w:r>
          </w:p>
        </w:tc>
        <w:tc>
          <w:tcPr>
            <w:tcW w:w="1359" w:type="pct"/>
            <w:hideMark/>
          </w:tcPr>
          <w:p w14:paraId="14FDB36F" w14:textId="77777777" w:rsidR="00491E73" w:rsidRPr="00A75A8D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59D6BE21" w14:textId="77777777" w:rsidTr="00D978E4">
        <w:trPr>
          <w:trHeight w:val="264"/>
        </w:trPr>
        <w:tc>
          <w:tcPr>
            <w:tcW w:w="3641" w:type="pct"/>
            <w:hideMark/>
          </w:tcPr>
          <w:p w14:paraId="247C59A3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Numărul de solicitări de </w:t>
            </w:r>
            <w:r w:rsidR="009E4D50" w:rsidRPr="00A75A8D">
              <w:rPr>
                <w:rFonts w:ascii="Times New Roman" w:hAnsi="Times New Roman" w:cs="Times New Roman"/>
              </w:rPr>
              <w:t>informații</w:t>
            </w:r>
            <w:r w:rsidRPr="00A75A8D">
              <w:rPr>
                <w:rFonts w:ascii="Times New Roman" w:hAnsi="Times New Roman" w:cs="Times New Roman"/>
              </w:rPr>
              <w:t xml:space="preserve"> de interes public primite</w:t>
            </w:r>
          </w:p>
        </w:tc>
        <w:tc>
          <w:tcPr>
            <w:tcW w:w="1359" w:type="pct"/>
            <w:hideMark/>
          </w:tcPr>
          <w:p w14:paraId="518797C8" w14:textId="77777777" w:rsidR="00491E73" w:rsidRPr="00A75A8D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1EC46419" w14:textId="77777777" w:rsidTr="00D978E4">
        <w:trPr>
          <w:trHeight w:val="254"/>
        </w:trPr>
        <w:tc>
          <w:tcPr>
            <w:tcW w:w="3641" w:type="pct"/>
            <w:hideMark/>
          </w:tcPr>
          <w:p w14:paraId="1E48D61A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>Numărul de răspunsuri comunicate în termenul legal</w:t>
            </w:r>
          </w:p>
        </w:tc>
        <w:tc>
          <w:tcPr>
            <w:tcW w:w="1359" w:type="pct"/>
            <w:hideMark/>
          </w:tcPr>
          <w:p w14:paraId="6B4A5C50" w14:textId="77777777" w:rsidR="00491E73" w:rsidRPr="00A75A8D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4E479FDE" w14:textId="77777777" w:rsidTr="00D978E4">
        <w:trPr>
          <w:trHeight w:val="230"/>
        </w:trPr>
        <w:tc>
          <w:tcPr>
            <w:tcW w:w="3641" w:type="pct"/>
            <w:hideMark/>
          </w:tcPr>
          <w:p w14:paraId="6F40D072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Nr. de </w:t>
            </w:r>
            <w:r w:rsidR="009E4D50" w:rsidRPr="00A75A8D">
              <w:rPr>
                <w:rFonts w:ascii="Times New Roman" w:hAnsi="Times New Roman" w:cs="Times New Roman"/>
              </w:rPr>
              <w:t>reclamații</w:t>
            </w:r>
            <w:r w:rsidRPr="00A75A8D">
              <w:rPr>
                <w:rFonts w:ascii="Times New Roman" w:hAnsi="Times New Roman" w:cs="Times New Roman"/>
              </w:rPr>
              <w:t xml:space="preserve"> administrative</w:t>
            </w:r>
          </w:p>
        </w:tc>
        <w:tc>
          <w:tcPr>
            <w:tcW w:w="1359" w:type="pct"/>
            <w:hideMark/>
          </w:tcPr>
          <w:p w14:paraId="24899C8D" w14:textId="77777777" w:rsidR="00491E73" w:rsidRPr="00A75A8D" w:rsidRDefault="00D86495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0DA9EB73" w14:textId="77777777" w:rsidTr="00D978E4">
        <w:trPr>
          <w:trHeight w:val="219"/>
        </w:trPr>
        <w:tc>
          <w:tcPr>
            <w:tcW w:w="3641" w:type="pct"/>
            <w:hideMark/>
          </w:tcPr>
          <w:p w14:paraId="2CCCEEE7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Numărul de </w:t>
            </w:r>
            <w:r w:rsidR="009E4D50" w:rsidRPr="00A75A8D">
              <w:rPr>
                <w:rFonts w:ascii="Times New Roman" w:hAnsi="Times New Roman" w:cs="Times New Roman"/>
              </w:rPr>
              <w:t>reclamații</w:t>
            </w:r>
            <w:r w:rsidRPr="00A75A8D">
              <w:rPr>
                <w:rFonts w:ascii="Times New Roman" w:hAnsi="Times New Roman" w:cs="Times New Roman"/>
              </w:rPr>
              <w:t xml:space="preserve"> administrative </w:t>
            </w:r>
            <w:r w:rsidR="009E4D50" w:rsidRPr="00A75A8D">
              <w:rPr>
                <w:rFonts w:ascii="Times New Roman" w:hAnsi="Times New Roman" w:cs="Times New Roman"/>
              </w:rPr>
              <w:t>soluționate</w:t>
            </w:r>
            <w:r w:rsidRPr="00A75A8D">
              <w:rPr>
                <w:rFonts w:ascii="Times New Roman" w:hAnsi="Times New Roman" w:cs="Times New Roman"/>
              </w:rPr>
              <w:t xml:space="preserve"> favorabil</w:t>
            </w:r>
          </w:p>
        </w:tc>
        <w:tc>
          <w:tcPr>
            <w:tcW w:w="1359" w:type="pct"/>
            <w:hideMark/>
          </w:tcPr>
          <w:p w14:paraId="4CF5D2EF" w14:textId="77777777" w:rsidR="00491E73" w:rsidRPr="00A75A8D" w:rsidRDefault="00491E7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6C1749FA" w14:textId="77777777" w:rsidTr="00D978E4">
        <w:trPr>
          <w:trHeight w:val="251"/>
        </w:trPr>
        <w:tc>
          <w:tcPr>
            <w:tcW w:w="3641" w:type="pct"/>
            <w:hideMark/>
          </w:tcPr>
          <w:p w14:paraId="4ABA5F56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Numărul de plângeri în </w:t>
            </w:r>
            <w:r w:rsidR="009E4D50" w:rsidRPr="00A75A8D">
              <w:rPr>
                <w:rFonts w:ascii="Times New Roman" w:hAnsi="Times New Roman" w:cs="Times New Roman"/>
              </w:rPr>
              <w:t>instanță</w:t>
            </w:r>
          </w:p>
        </w:tc>
        <w:tc>
          <w:tcPr>
            <w:tcW w:w="1359" w:type="pct"/>
            <w:hideMark/>
          </w:tcPr>
          <w:p w14:paraId="6AE847CC" w14:textId="77777777" w:rsidR="00491E73" w:rsidRPr="00A75A8D" w:rsidRDefault="00CE2F81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77D9039B" w14:textId="77777777" w:rsidTr="00D978E4">
        <w:trPr>
          <w:trHeight w:val="881"/>
        </w:trPr>
        <w:tc>
          <w:tcPr>
            <w:tcW w:w="3641" w:type="pct"/>
            <w:hideMark/>
          </w:tcPr>
          <w:p w14:paraId="547DF92D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>Numărul de hotărâri judecătorești definitive pronunțate în favoarea petentului, ca urmare a plângerilor având ca obiect comunicarea de informații de interes public</w:t>
            </w:r>
          </w:p>
        </w:tc>
        <w:tc>
          <w:tcPr>
            <w:tcW w:w="1359" w:type="pct"/>
            <w:hideMark/>
          </w:tcPr>
          <w:p w14:paraId="7FCD08D6" w14:textId="77777777" w:rsidR="00491E73" w:rsidRPr="00A75A8D" w:rsidRDefault="00491E7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349C775B" w14:textId="77777777" w:rsidTr="00D978E4">
        <w:trPr>
          <w:trHeight w:val="260"/>
        </w:trPr>
        <w:tc>
          <w:tcPr>
            <w:tcW w:w="3641" w:type="pct"/>
            <w:hideMark/>
          </w:tcPr>
          <w:p w14:paraId="5B6C59E7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Numărul de </w:t>
            </w:r>
            <w:r w:rsidR="009E4D50" w:rsidRPr="00A75A8D">
              <w:rPr>
                <w:rFonts w:ascii="Times New Roman" w:hAnsi="Times New Roman" w:cs="Times New Roman"/>
              </w:rPr>
              <w:t>sancțiuni</w:t>
            </w:r>
            <w:r w:rsidRPr="00A75A8D">
              <w:rPr>
                <w:rFonts w:ascii="Times New Roman" w:hAnsi="Times New Roman" w:cs="Times New Roman"/>
              </w:rPr>
              <w:t xml:space="preserve"> dispuse pentru încălcarea </w:t>
            </w:r>
            <w:r w:rsidR="009E4D50" w:rsidRPr="00A75A8D">
              <w:rPr>
                <w:rFonts w:ascii="Times New Roman" w:hAnsi="Times New Roman" w:cs="Times New Roman"/>
              </w:rPr>
              <w:t>obligațiilor</w:t>
            </w:r>
            <w:r w:rsidRPr="00A75A8D">
              <w:rPr>
                <w:rFonts w:ascii="Times New Roman" w:hAnsi="Times New Roman" w:cs="Times New Roman"/>
              </w:rPr>
              <w:t xml:space="preserve"> legale</w:t>
            </w:r>
          </w:p>
        </w:tc>
        <w:tc>
          <w:tcPr>
            <w:tcW w:w="1359" w:type="pct"/>
            <w:hideMark/>
          </w:tcPr>
          <w:p w14:paraId="66C1D1DA" w14:textId="77777777" w:rsidR="00491E73" w:rsidRPr="00A75A8D" w:rsidRDefault="00491E7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69E7BC2C" w14:textId="77777777" w:rsidTr="00D978E4">
        <w:trPr>
          <w:trHeight w:val="543"/>
        </w:trPr>
        <w:tc>
          <w:tcPr>
            <w:tcW w:w="3641" w:type="pct"/>
            <w:hideMark/>
          </w:tcPr>
          <w:p w14:paraId="719BABC2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Numărul de persoane care au fost instruite prin intermediul </w:t>
            </w:r>
            <w:r w:rsidR="009E4D50" w:rsidRPr="00A75A8D">
              <w:rPr>
                <w:rFonts w:ascii="Times New Roman" w:hAnsi="Times New Roman" w:cs="Times New Roman"/>
              </w:rPr>
              <w:t>acțiunilor</w:t>
            </w:r>
            <w:r w:rsidRPr="00A75A8D">
              <w:rPr>
                <w:rFonts w:ascii="Times New Roman" w:hAnsi="Times New Roman" w:cs="Times New Roman"/>
              </w:rPr>
              <w:t xml:space="preserve"> de formare profesională</w:t>
            </w:r>
          </w:p>
        </w:tc>
        <w:tc>
          <w:tcPr>
            <w:tcW w:w="1359" w:type="pct"/>
            <w:hideMark/>
          </w:tcPr>
          <w:p w14:paraId="7C19192D" w14:textId="77777777" w:rsidR="00491E73" w:rsidRPr="00A75A8D" w:rsidRDefault="00491E7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91E73" w:rsidRPr="00A75A8D" w14:paraId="67763021" w14:textId="77777777" w:rsidTr="00D978E4">
        <w:trPr>
          <w:trHeight w:val="495"/>
        </w:trPr>
        <w:tc>
          <w:tcPr>
            <w:tcW w:w="3641" w:type="pct"/>
            <w:hideMark/>
          </w:tcPr>
          <w:p w14:paraId="7A2AC251" w14:textId="77777777" w:rsidR="00491E73" w:rsidRPr="00A75A8D" w:rsidRDefault="00491E73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Gradul de </w:t>
            </w:r>
            <w:r w:rsidR="009E4D50" w:rsidRPr="00A75A8D">
              <w:rPr>
                <w:rFonts w:ascii="Times New Roman" w:hAnsi="Times New Roman" w:cs="Times New Roman"/>
              </w:rPr>
              <w:t>cunoaștere</w:t>
            </w:r>
            <w:r w:rsidRPr="00A75A8D">
              <w:rPr>
                <w:rFonts w:ascii="Times New Roman" w:hAnsi="Times New Roman" w:cs="Times New Roman"/>
              </w:rPr>
              <w:t xml:space="preserve"> de către </w:t>
            </w:r>
            <w:r w:rsidR="009E4D50" w:rsidRPr="00A75A8D">
              <w:rPr>
                <w:rFonts w:ascii="Times New Roman" w:hAnsi="Times New Roman" w:cs="Times New Roman"/>
              </w:rPr>
              <w:t>angajați</w:t>
            </w:r>
            <w:r w:rsidRPr="00A75A8D">
              <w:rPr>
                <w:rFonts w:ascii="Times New Roman" w:hAnsi="Times New Roman" w:cs="Times New Roman"/>
              </w:rPr>
              <w:t xml:space="preserve"> a normelor privind accesul la informații de interes public </w:t>
            </w:r>
          </w:p>
        </w:tc>
        <w:tc>
          <w:tcPr>
            <w:tcW w:w="1359" w:type="pct"/>
            <w:hideMark/>
          </w:tcPr>
          <w:p w14:paraId="556D9190" w14:textId="77777777" w:rsidR="00491E73" w:rsidRPr="00A75A8D" w:rsidRDefault="00491E7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</w:tbl>
    <w:p w14:paraId="61645318" w14:textId="77777777" w:rsidR="00D978E4" w:rsidRDefault="00D978E4" w:rsidP="00D978E4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3C2154A1" w14:textId="5C987F9B" w:rsidR="000035BD" w:rsidRPr="00A75A8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Modificările</w:t>
      </w:r>
      <w:proofErr w:type="spellEnd"/>
      <w:r w:rsidR="009B216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instituționale</w:t>
      </w:r>
      <w:proofErr w:type="spellEnd"/>
      <w:r w:rsidRPr="00A75A8D">
        <w:rPr>
          <w:rFonts w:ascii="Times New Roman" w:hAnsi="Times New Roman" w:cs="Times New Roman"/>
        </w:rPr>
        <w:t xml:space="preserve"> care au </w:t>
      </w:r>
      <w:proofErr w:type="spellStart"/>
      <w:r w:rsidRPr="00A75A8D">
        <w:rPr>
          <w:rFonts w:ascii="Times New Roman" w:hAnsi="Times New Roman" w:cs="Times New Roman"/>
        </w:rPr>
        <w:t>survenit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urma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</w:p>
    <w:p w14:paraId="65B87AE1" w14:textId="77777777" w:rsidR="000035BD" w:rsidRPr="00A75A8D" w:rsidRDefault="000035BD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 xml:space="preserve">Nu </w:t>
      </w:r>
      <w:proofErr w:type="spellStart"/>
      <w:r w:rsidRPr="00A75A8D">
        <w:rPr>
          <w:rFonts w:ascii="Times New Roman" w:hAnsi="Times New Roman" w:cs="Times New Roman"/>
        </w:rPr>
        <w:t>este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cazul</w:t>
      </w:r>
      <w:proofErr w:type="spellEnd"/>
      <w:r w:rsidRPr="00A75A8D">
        <w:rPr>
          <w:rFonts w:ascii="Times New Roman" w:hAnsi="Times New Roman" w:cs="Times New Roman"/>
        </w:rPr>
        <w:t>.</w:t>
      </w:r>
    </w:p>
    <w:p w14:paraId="714EF422" w14:textId="77777777" w:rsidR="000035BD" w:rsidRPr="00A75A8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Modificările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asupra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situației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grupurilor-țintă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vizate</w:t>
      </w:r>
      <w:proofErr w:type="spellEnd"/>
      <w:r w:rsidRPr="00A75A8D">
        <w:rPr>
          <w:rFonts w:ascii="Times New Roman" w:hAnsi="Times New Roman" w:cs="Times New Roman"/>
        </w:rPr>
        <w:t xml:space="preserve">, </w:t>
      </w:r>
      <w:proofErr w:type="spellStart"/>
      <w:r w:rsidRPr="00A75A8D">
        <w:rPr>
          <w:rFonts w:ascii="Times New Roman" w:hAnsi="Times New Roman" w:cs="Times New Roman"/>
        </w:rPr>
        <w:t>atât</w:t>
      </w:r>
      <w:proofErr w:type="spellEnd"/>
      <w:r w:rsidRPr="00A75A8D">
        <w:rPr>
          <w:rFonts w:ascii="Times New Roman" w:hAnsi="Times New Roman" w:cs="Times New Roman"/>
        </w:rPr>
        <w:t xml:space="preserve"> pe </w:t>
      </w:r>
      <w:proofErr w:type="spellStart"/>
      <w:r w:rsidRPr="00A75A8D">
        <w:rPr>
          <w:rFonts w:ascii="Times New Roman" w:hAnsi="Times New Roman" w:cs="Times New Roman"/>
        </w:rPr>
        <w:t>parcursul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Pr="00A75A8D">
        <w:rPr>
          <w:rFonts w:ascii="Times New Roman" w:hAnsi="Times New Roman" w:cs="Times New Roman"/>
        </w:rPr>
        <w:t xml:space="preserve">, </w:t>
      </w:r>
      <w:proofErr w:type="spellStart"/>
      <w:r w:rsidRPr="00A75A8D">
        <w:rPr>
          <w:rFonts w:ascii="Times New Roman" w:hAnsi="Times New Roman" w:cs="Times New Roman"/>
        </w:rPr>
        <w:t>cât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la </w:t>
      </w:r>
      <w:proofErr w:type="spellStart"/>
      <w:r w:rsidRPr="00A75A8D">
        <w:rPr>
          <w:rFonts w:ascii="Times New Roman" w:hAnsi="Times New Roman" w:cs="Times New Roman"/>
        </w:rPr>
        <w:t>finalizarea</w:t>
      </w:r>
      <w:proofErr w:type="spellEnd"/>
      <w:r w:rsidR="0057032C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acesteia</w:t>
      </w:r>
      <w:proofErr w:type="spellEnd"/>
    </w:p>
    <w:p w14:paraId="7CF8B9DA" w14:textId="77777777" w:rsidR="000035BD" w:rsidRPr="00A75A8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Costurile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</w:p>
    <w:p w14:paraId="6CFEE9FC" w14:textId="77777777" w:rsidR="000035BD" w:rsidRPr="00A75A8D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 xml:space="preserve">Conform </w:t>
      </w:r>
      <w:proofErr w:type="spellStart"/>
      <w:r w:rsidRPr="00A75A8D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bugetare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instituționale</w:t>
      </w:r>
      <w:proofErr w:type="spellEnd"/>
      <w:r w:rsidRPr="00A75A8D">
        <w:rPr>
          <w:rFonts w:ascii="Times New Roman" w:hAnsi="Times New Roman" w:cs="Times New Roman"/>
        </w:rPr>
        <w:t>.</w:t>
      </w:r>
    </w:p>
    <w:p w14:paraId="0A636A40" w14:textId="77777777" w:rsidR="000035BD" w:rsidRPr="00A75A8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Respectarea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termenelor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a </w:t>
      </w:r>
      <w:proofErr w:type="spellStart"/>
      <w:r w:rsidRPr="00A75A8D">
        <w:rPr>
          <w:rFonts w:ascii="Times New Roman" w:hAnsi="Times New Roman" w:cs="Times New Roman"/>
        </w:rPr>
        <w:t>conținutului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activităților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</w:p>
    <w:p w14:paraId="22EFDCEA" w14:textId="77777777" w:rsidR="000035BD" w:rsidRPr="0057032C" w:rsidRDefault="0057032C" w:rsidP="00832B81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57032C">
        <w:rPr>
          <w:rFonts w:ascii="Times New Roman" w:hAnsi="Times New Roman" w:cs="Times New Roman"/>
          <w:sz w:val="24"/>
          <w:szCs w:val="24"/>
        </w:rPr>
        <w:t>Conform reglementărilor legale în vigoare.</w:t>
      </w:r>
    </w:p>
    <w:p w14:paraId="66FAB14E" w14:textId="77777777" w:rsidR="000035BD" w:rsidRPr="00A75A8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Întârzierile</w:t>
      </w:r>
      <w:proofErr w:type="spellEnd"/>
      <w:r w:rsidR="009B216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="009B216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realizarea</w:t>
      </w:r>
      <w:proofErr w:type="spellEnd"/>
      <w:r w:rsidR="009B2161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motivul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producerii</w:t>
      </w:r>
      <w:proofErr w:type="spellEnd"/>
      <w:r w:rsidRPr="00A75A8D">
        <w:rPr>
          <w:rFonts w:ascii="Times New Roman" w:hAnsi="Times New Roman" w:cs="Times New Roman"/>
        </w:rPr>
        <w:t xml:space="preserve"> lor</w:t>
      </w:r>
    </w:p>
    <w:p w14:paraId="3A70F54C" w14:textId="77777777" w:rsidR="000035BD" w:rsidRPr="009E4D50" w:rsidRDefault="009B216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1A7F3708" w14:textId="77777777" w:rsidR="000035BD" w:rsidRDefault="000035BD" w:rsidP="00832B81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 xml:space="preserve">Noul calendar de </w:t>
      </w:r>
      <w:proofErr w:type="spellStart"/>
      <w:r w:rsidRPr="00A75A8D">
        <w:rPr>
          <w:rFonts w:ascii="Times New Roman" w:hAnsi="Times New Roman" w:cs="Times New Roman"/>
        </w:rPr>
        <w:t>implementare</w:t>
      </w:r>
      <w:proofErr w:type="spellEnd"/>
      <w:r w:rsidRPr="00A75A8D">
        <w:rPr>
          <w:rFonts w:ascii="Times New Roman" w:hAnsi="Times New Roman" w:cs="Times New Roman"/>
        </w:rPr>
        <w:t xml:space="preserve"> (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situația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care </w:t>
      </w:r>
      <w:proofErr w:type="spellStart"/>
      <w:r w:rsidRPr="00A75A8D">
        <w:rPr>
          <w:rFonts w:ascii="Times New Roman" w:hAnsi="Times New Roman" w:cs="Times New Roman"/>
        </w:rPr>
        <w:t>măsura</w:t>
      </w:r>
      <w:proofErr w:type="spellEnd"/>
      <w:r w:rsidRPr="00A75A8D">
        <w:rPr>
          <w:rFonts w:ascii="Times New Roman" w:hAnsi="Times New Roman" w:cs="Times New Roman"/>
        </w:rPr>
        <w:t xml:space="preserve"> nu a </w:t>
      </w:r>
      <w:proofErr w:type="spellStart"/>
      <w:r w:rsidRPr="00A75A8D">
        <w:rPr>
          <w:rFonts w:ascii="Times New Roman" w:hAnsi="Times New Roman" w:cs="Times New Roman"/>
        </w:rPr>
        <w:t>fost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implementată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termen)</w:t>
      </w:r>
    </w:p>
    <w:p w14:paraId="5A2D30ED" w14:textId="77777777" w:rsidR="00D978E4" w:rsidRDefault="00D978E4" w:rsidP="00D978E4">
      <w:pPr>
        <w:rPr>
          <w:rFonts w:ascii="Times New Roman" w:hAnsi="Times New Roman" w:cs="Times New Roman"/>
        </w:rPr>
      </w:pPr>
    </w:p>
    <w:p w14:paraId="1D6F0041" w14:textId="77777777" w:rsidR="00E259EB" w:rsidRPr="009E4D50" w:rsidRDefault="00E259EB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466988FE" w14:textId="77777777" w:rsidR="00A75A8D" w:rsidRDefault="006A6B06" w:rsidP="00832B81">
      <w:pPr>
        <w:pStyle w:val="ListParagraph"/>
        <w:numPr>
          <w:ilvl w:val="0"/>
          <w:numId w:val="71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Protecția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avertizorului</w:t>
      </w:r>
      <w:proofErr w:type="spellEnd"/>
      <w:r w:rsidRPr="00A75A8D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A75A8D">
        <w:rPr>
          <w:rFonts w:ascii="Times New Roman" w:hAnsi="Times New Roman" w:cs="Times New Roman"/>
          <w:b/>
          <w:color w:val="000000" w:themeColor="text1"/>
        </w:rPr>
        <w:t>integritate</w:t>
      </w:r>
      <w:proofErr w:type="spellEnd"/>
    </w:p>
    <w:p w14:paraId="59B947C5" w14:textId="77777777" w:rsidR="00A75A8D" w:rsidRDefault="006A6B06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</w:rPr>
      </w:pPr>
      <w:proofErr w:type="spellStart"/>
      <w:r w:rsidRPr="00A75A8D">
        <w:rPr>
          <w:rFonts w:ascii="Times New Roman" w:hAnsi="Times New Roman" w:cs="Times New Roman"/>
          <w:b/>
          <w:bCs/>
        </w:rPr>
        <w:t>Legea</w:t>
      </w:r>
      <w:proofErr w:type="spellEnd"/>
      <w:r w:rsidR="007562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75A8D">
        <w:rPr>
          <w:rFonts w:ascii="Times New Roman" w:hAnsi="Times New Roman" w:cs="Times New Roman"/>
          <w:b/>
          <w:bCs/>
        </w:rPr>
        <w:t>privind</w:t>
      </w:r>
      <w:proofErr w:type="spellEnd"/>
      <w:r w:rsidR="007562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50" w:rsidRPr="00A75A8D">
        <w:rPr>
          <w:rFonts w:ascii="Times New Roman" w:hAnsi="Times New Roman" w:cs="Times New Roman"/>
          <w:b/>
          <w:bCs/>
        </w:rPr>
        <w:t>protecția</w:t>
      </w:r>
      <w:proofErr w:type="spellEnd"/>
      <w:r w:rsidR="007562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965A1">
        <w:rPr>
          <w:rFonts w:ascii="Times New Roman" w:hAnsi="Times New Roman" w:cs="Times New Roman"/>
          <w:b/>
          <w:bCs/>
        </w:rPr>
        <w:t>avertizorilor</w:t>
      </w:r>
      <w:proofErr w:type="spellEnd"/>
      <w:r w:rsidR="005965A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75A8D">
        <w:rPr>
          <w:rFonts w:ascii="Times New Roman" w:hAnsi="Times New Roman" w:cs="Times New Roman"/>
          <w:b/>
          <w:bCs/>
        </w:rPr>
        <w:t>în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75A8D">
        <w:rPr>
          <w:rFonts w:ascii="Times New Roman" w:hAnsi="Times New Roman" w:cs="Times New Roman"/>
          <w:b/>
          <w:bCs/>
        </w:rPr>
        <w:t>interes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public (</w:t>
      </w:r>
      <w:proofErr w:type="spellStart"/>
      <w:r w:rsidR="009E4D50" w:rsidRPr="00A75A8D">
        <w:rPr>
          <w:rFonts w:ascii="Times New Roman" w:hAnsi="Times New Roman" w:cs="Times New Roman"/>
          <w:b/>
          <w:bCs/>
        </w:rPr>
        <w:t>Legislația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75A8D">
        <w:rPr>
          <w:rFonts w:ascii="Times New Roman" w:hAnsi="Times New Roman" w:cs="Times New Roman"/>
          <w:b/>
          <w:bCs/>
        </w:rPr>
        <w:t>transpunere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A75A8D">
        <w:rPr>
          <w:rFonts w:ascii="Times New Roman" w:hAnsi="Times New Roman" w:cs="Times New Roman"/>
          <w:b/>
          <w:bCs/>
        </w:rPr>
        <w:t>Directivei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2019/1937) - </w:t>
      </w:r>
      <w:proofErr w:type="spellStart"/>
      <w:r w:rsidRPr="00A75A8D">
        <w:rPr>
          <w:rFonts w:ascii="Times New Roman" w:hAnsi="Times New Roman" w:cs="Times New Roman"/>
          <w:b/>
          <w:bCs/>
        </w:rPr>
        <w:t>Anexa</w:t>
      </w:r>
      <w:proofErr w:type="spellEnd"/>
      <w:r w:rsidRPr="00A75A8D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7CA359BA" w14:textId="218865F2" w:rsidR="00520744" w:rsidRDefault="0033363F" w:rsidP="00D978E4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lang w:val="ro-RO"/>
        </w:rPr>
      </w:pPr>
      <w:proofErr w:type="spellStart"/>
      <w:r w:rsidRPr="00D978E4">
        <w:rPr>
          <w:rFonts w:ascii="Times New Roman" w:hAnsi="Times New Roman" w:cs="Times New Roman"/>
          <w:b/>
          <w:bCs/>
        </w:rPr>
        <w:t>Monitorizarea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respectării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dispozițiilor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legale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referitoare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D978E4">
        <w:rPr>
          <w:rFonts w:ascii="Times New Roman" w:hAnsi="Times New Roman" w:cs="Times New Roman"/>
          <w:b/>
          <w:bCs/>
        </w:rPr>
        <w:t>protecția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avertizorului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978E4">
        <w:rPr>
          <w:rFonts w:ascii="Times New Roman" w:hAnsi="Times New Roman" w:cs="Times New Roman"/>
          <w:b/>
          <w:bCs/>
        </w:rPr>
        <w:t>integritate</w:t>
      </w:r>
      <w:proofErr w:type="spellEnd"/>
    </w:p>
    <w:p w14:paraId="5DC2D5E1" w14:textId="77777777" w:rsidR="00D978E4" w:rsidRPr="009E4D50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1B64230" w14:textId="77777777" w:rsidR="003E60EF" w:rsidRPr="00A75A8D" w:rsidRDefault="003E60EF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Stadiul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</w:p>
    <w:p w14:paraId="6815EA9A" w14:textId="77777777" w:rsidR="003E60EF" w:rsidRPr="00A75A8D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2299877"/>
        </w:sdtPr>
        <w:sdtContent>
          <w:r w:rsidR="003E60EF" w:rsidRPr="00A75A8D">
            <w:rPr>
              <w:rFonts w:ascii="Segoe UI Symbol" w:hAnsi="Segoe UI Symbol" w:cs="Segoe UI Symbol"/>
            </w:rPr>
            <w:t>☒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14575689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 </w:t>
      </w:r>
      <w:proofErr w:type="spellStart"/>
      <w:r w:rsidR="003E60EF" w:rsidRPr="00A75A8D">
        <w:rPr>
          <w:rFonts w:ascii="Times New Roman" w:hAnsi="Times New Roman" w:cs="Times New Roman"/>
        </w:rPr>
        <w:t>parțial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23337969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 </w:t>
      </w:r>
      <w:proofErr w:type="spellStart"/>
      <w:r w:rsidR="003E60EF" w:rsidRPr="00A75A8D">
        <w:rPr>
          <w:rFonts w:ascii="Times New Roman" w:hAnsi="Times New Roman" w:cs="Times New Roman"/>
        </w:rPr>
        <w:t>neimplementată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3786009"/>
        </w:sdtPr>
        <w:sdtContent>
          <w:r w:rsidR="003E60EF" w:rsidRPr="00A75A8D">
            <w:rPr>
              <w:rFonts w:ascii="Segoe UI Symbol" w:hAnsi="Segoe UI Symbol" w:cs="Segoe UI Symbol"/>
            </w:rPr>
            <w:t>☐</w:t>
          </w:r>
        </w:sdtContent>
      </w:sdt>
      <w:r w:rsidR="003E60EF" w:rsidRPr="00A75A8D">
        <w:rPr>
          <w:rFonts w:ascii="Times New Roman" w:hAnsi="Times New Roman" w:cs="Times New Roman"/>
        </w:rPr>
        <w:t xml:space="preserve"> </w:t>
      </w:r>
      <w:proofErr w:type="spellStart"/>
      <w:r w:rsidR="003E60EF" w:rsidRPr="00A75A8D">
        <w:rPr>
          <w:rFonts w:ascii="Times New Roman" w:hAnsi="Times New Roman" w:cs="Times New Roman"/>
        </w:rPr>
        <w:t>în</w:t>
      </w:r>
      <w:proofErr w:type="spellEnd"/>
      <w:r w:rsidR="003E60EF" w:rsidRPr="00A75A8D">
        <w:rPr>
          <w:rFonts w:ascii="Times New Roman" w:hAnsi="Times New Roman" w:cs="Times New Roman"/>
        </w:rPr>
        <w:t xml:space="preserve"> curs de </w:t>
      </w:r>
      <w:proofErr w:type="spellStart"/>
      <w:r w:rsidR="003E60EF" w:rsidRPr="00A75A8D">
        <w:rPr>
          <w:rFonts w:ascii="Times New Roman" w:hAnsi="Times New Roman" w:cs="Times New Roman"/>
        </w:rPr>
        <w:t>implementare</w:t>
      </w:r>
      <w:proofErr w:type="spellEnd"/>
      <w:r w:rsidR="003E60EF" w:rsidRPr="00A75A8D">
        <w:rPr>
          <w:rFonts w:ascii="Times New Roman" w:hAnsi="Times New Roman" w:cs="Times New Roman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370"/>
      </w:tblGrid>
      <w:tr w:rsidR="00E665E3" w:rsidRPr="00A75A8D" w14:paraId="2A2045CE" w14:textId="77777777" w:rsidTr="00D978E4">
        <w:trPr>
          <w:trHeight w:val="548"/>
        </w:trPr>
        <w:tc>
          <w:tcPr>
            <w:tcW w:w="6345" w:type="dxa"/>
            <w:hideMark/>
          </w:tcPr>
          <w:p w14:paraId="2BD5F482" w14:textId="77777777" w:rsidR="00E665E3" w:rsidRPr="00A75A8D" w:rsidRDefault="00E665E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3370" w:type="dxa"/>
            <w:hideMark/>
          </w:tcPr>
          <w:p w14:paraId="4A11DB8B" w14:textId="77777777" w:rsidR="00E665E3" w:rsidRPr="00A75A8D" w:rsidRDefault="00E665E3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460C30" w:rsidRPr="00A75A8D" w14:paraId="634B0531" w14:textId="77777777" w:rsidTr="00D978E4">
        <w:trPr>
          <w:trHeight w:val="300"/>
        </w:trPr>
        <w:tc>
          <w:tcPr>
            <w:tcW w:w="6345" w:type="dxa"/>
            <w:hideMark/>
          </w:tcPr>
          <w:p w14:paraId="3322AF4D" w14:textId="77777777" w:rsidR="00460C30" w:rsidRPr="00A75A8D" w:rsidRDefault="00460C30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Număr de raportări </w:t>
            </w:r>
          </w:p>
        </w:tc>
        <w:tc>
          <w:tcPr>
            <w:tcW w:w="3370" w:type="dxa"/>
          </w:tcPr>
          <w:p w14:paraId="54ABF10B" w14:textId="77777777" w:rsidR="00460C30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B8B" w:rsidRPr="00A75A8D" w14:paraId="34A5B719" w14:textId="77777777" w:rsidTr="00D978E4">
        <w:trPr>
          <w:trHeight w:val="537"/>
        </w:trPr>
        <w:tc>
          <w:tcPr>
            <w:tcW w:w="6345" w:type="dxa"/>
            <w:hideMark/>
          </w:tcPr>
          <w:p w14:paraId="50130C9B" w14:textId="77777777" w:rsidR="00356B8B" w:rsidRPr="00A75A8D" w:rsidRDefault="00356B8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lastRenderedPageBreak/>
              <w:t>Numărul de investigații și proceduri inițiate ca urmare a acestor raportări și rezultatul acestora</w:t>
            </w:r>
          </w:p>
        </w:tc>
        <w:tc>
          <w:tcPr>
            <w:tcW w:w="3370" w:type="dxa"/>
          </w:tcPr>
          <w:p w14:paraId="05D76E0E" w14:textId="77777777" w:rsidR="00356B8B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B8B" w:rsidRPr="00A75A8D" w14:paraId="017E9965" w14:textId="77777777" w:rsidTr="00D978E4">
        <w:trPr>
          <w:trHeight w:val="220"/>
        </w:trPr>
        <w:tc>
          <w:tcPr>
            <w:tcW w:w="6345" w:type="dxa"/>
            <w:hideMark/>
          </w:tcPr>
          <w:p w14:paraId="546E13C5" w14:textId="77777777" w:rsidR="00356B8B" w:rsidRPr="00A75A8D" w:rsidRDefault="00356B8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>Număr de situații de represalii la locul de muncă</w:t>
            </w:r>
          </w:p>
        </w:tc>
        <w:tc>
          <w:tcPr>
            <w:tcW w:w="3370" w:type="dxa"/>
          </w:tcPr>
          <w:p w14:paraId="1DF956AB" w14:textId="77777777" w:rsidR="00356B8B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B8B" w:rsidRPr="00A75A8D" w14:paraId="43813C4A" w14:textId="77777777" w:rsidTr="00D978E4">
        <w:trPr>
          <w:trHeight w:val="209"/>
        </w:trPr>
        <w:tc>
          <w:tcPr>
            <w:tcW w:w="6345" w:type="dxa"/>
            <w:hideMark/>
          </w:tcPr>
          <w:p w14:paraId="70CF5ECD" w14:textId="77777777" w:rsidR="00356B8B" w:rsidRPr="00A75A8D" w:rsidRDefault="00356B8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>Număr de plângeri depuse in instanță</w:t>
            </w:r>
          </w:p>
        </w:tc>
        <w:tc>
          <w:tcPr>
            <w:tcW w:w="3370" w:type="dxa"/>
          </w:tcPr>
          <w:p w14:paraId="5E74D7A2" w14:textId="77777777" w:rsidR="00356B8B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B8B" w:rsidRPr="00A75A8D" w14:paraId="379B2FAE" w14:textId="77777777" w:rsidTr="00D978E4">
        <w:trPr>
          <w:trHeight w:val="469"/>
        </w:trPr>
        <w:tc>
          <w:tcPr>
            <w:tcW w:w="6345" w:type="dxa"/>
            <w:hideMark/>
          </w:tcPr>
          <w:p w14:paraId="4FF2C5F0" w14:textId="77777777" w:rsidR="00356B8B" w:rsidRPr="00A75A8D" w:rsidRDefault="00356B8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 xml:space="preserve">Prejudiciul financiar estimat și sumele recuperate în urma investigațiilor și a procedurilor referitoare la încălcările raportate (în cazul în care sunt confirmate) </w:t>
            </w:r>
          </w:p>
        </w:tc>
        <w:tc>
          <w:tcPr>
            <w:tcW w:w="3370" w:type="dxa"/>
          </w:tcPr>
          <w:p w14:paraId="2FA066F9" w14:textId="77777777" w:rsidR="00356B8B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B8B" w:rsidRPr="00A75A8D" w14:paraId="2B8CADC5" w14:textId="77777777" w:rsidTr="00D978E4">
        <w:trPr>
          <w:trHeight w:val="425"/>
        </w:trPr>
        <w:tc>
          <w:tcPr>
            <w:tcW w:w="6345" w:type="dxa"/>
            <w:hideMark/>
          </w:tcPr>
          <w:p w14:paraId="5780FC27" w14:textId="77777777" w:rsidR="00356B8B" w:rsidRPr="00A75A8D" w:rsidRDefault="00356B8B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A75A8D">
              <w:rPr>
                <w:rFonts w:ascii="Times New Roman" w:hAnsi="Times New Roman" w:cs="Times New Roman"/>
              </w:rPr>
              <w:t>Număr de persoane care au fost instruite prin intermediul acțiunilor de formare profesională</w:t>
            </w:r>
          </w:p>
        </w:tc>
        <w:tc>
          <w:tcPr>
            <w:tcW w:w="3370" w:type="dxa"/>
          </w:tcPr>
          <w:p w14:paraId="0A564B1F" w14:textId="77777777" w:rsidR="00356B8B" w:rsidRPr="00A75A8D" w:rsidRDefault="00432828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8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EF3194F" w14:textId="77777777" w:rsidR="00460C30" w:rsidRPr="00A75A8D" w:rsidRDefault="00460C3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</w:p>
    <w:p w14:paraId="5F1ED51F" w14:textId="77777777" w:rsidR="00D660E5" w:rsidRPr="004E36F0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Modificările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instituționale</w:t>
      </w:r>
      <w:proofErr w:type="spellEnd"/>
      <w:r w:rsidRPr="00A75A8D">
        <w:rPr>
          <w:rFonts w:ascii="Times New Roman" w:hAnsi="Times New Roman" w:cs="Times New Roman"/>
        </w:rPr>
        <w:t xml:space="preserve"> care au </w:t>
      </w:r>
      <w:proofErr w:type="spellStart"/>
      <w:r w:rsidRPr="00A75A8D">
        <w:rPr>
          <w:rFonts w:ascii="Times New Roman" w:hAnsi="Times New Roman" w:cs="Times New Roman"/>
        </w:rPr>
        <w:t>survenit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</w:p>
    <w:p w14:paraId="3CE2F5E8" w14:textId="77777777" w:rsidR="00D660E5" w:rsidRPr="009E4D50" w:rsidRDefault="0027517C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>N/A </w:t>
      </w:r>
    </w:p>
    <w:p w14:paraId="6A00917B" w14:textId="77777777" w:rsidR="00D660E5" w:rsidRPr="004E36F0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Modificările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asupra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situației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grupurilor-țintă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vizate</w:t>
      </w:r>
      <w:proofErr w:type="spellEnd"/>
      <w:r w:rsidRPr="00A75A8D">
        <w:rPr>
          <w:rFonts w:ascii="Times New Roman" w:hAnsi="Times New Roman" w:cs="Times New Roman"/>
        </w:rPr>
        <w:t xml:space="preserve">, </w:t>
      </w:r>
      <w:proofErr w:type="spellStart"/>
      <w:r w:rsidRPr="00A75A8D">
        <w:rPr>
          <w:rFonts w:ascii="Times New Roman" w:hAnsi="Times New Roman" w:cs="Times New Roman"/>
        </w:rPr>
        <w:t>atât</w:t>
      </w:r>
      <w:proofErr w:type="spellEnd"/>
      <w:r w:rsidRPr="00A75A8D">
        <w:rPr>
          <w:rFonts w:ascii="Times New Roman" w:hAnsi="Times New Roman" w:cs="Times New Roman"/>
        </w:rPr>
        <w:t xml:space="preserve"> pe </w:t>
      </w:r>
      <w:proofErr w:type="spellStart"/>
      <w:r w:rsidRPr="00A75A8D">
        <w:rPr>
          <w:rFonts w:ascii="Times New Roman" w:hAnsi="Times New Roman" w:cs="Times New Roman"/>
        </w:rPr>
        <w:t>parcursul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  <w:r w:rsidRPr="00A75A8D">
        <w:rPr>
          <w:rFonts w:ascii="Times New Roman" w:hAnsi="Times New Roman" w:cs="Times New Roman"/>
        </w:rPr>
        <w:t xml:space="preserve">, </w:t>
      </w:r>
      <w:proofErr w:type="spellStart"/>
      <w:r w:rsidRPr="00A75A8D">
        <w:rPr>
          <w:rFonts w:ascii="Times New Roman" w:hAnsi="Times New Roman" w:cs="Times New Roman"/>
        </w:rPr>
        <w:t>cât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la </w:t>
      </w:r>
      <w:proofErr w:type="spellStart"/>
      <w:r w:rsidRPr="00A75A8D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acesteia</w:t>
      </w:r>
      <w:proofErr w:type="spellEnd"/>
    </w:p>
    <w:p w14:paraId="32DA1179" w14:textId="77777777" w:rsidR="00D660E5" w:rsidRPr="004E36F0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implementării</w:t>
      </w:r>
      <w:proofErr w:type="spellEnd"/>
    </w:p>
    <w:p w14:paraId="72DD171C" w14:textId="77777777" w:rsidR="00D660E5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26CC8A4E" w14:textId="77777777" w:rsidR="00D660E5" w:rsidRPr="004E36F0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Respectarea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termenelor</w:t>
      </w:r>
      <w:proofErr w:type="spellEnd"/>
      <w:r w:rsidR="00631168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a </w:t>
      </w:r>
      <w:proofErr w:type="spellStart"/>
      <w:r w:rsidRPr="00A75A8D">
        <w:rPr>
          <w:rFonts w:ascii="Times New Roman" w:hAnsi="Times New Roman" w:cs="Times New Roman"/>
        </w:rPr>
        <w:t>conținutului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activităților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</w:p>
    <w:p w14:paraId="0FE29301" w14:textId="77777777" w:rsidR="00D660E5" w:rsidRPr="004E36F0" w:rsidRDefault="0063116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022E377A" w14:textId="77777777" w:rsidR="00D660E5" w:rsidRPr="00A75A8D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5A8D">
        <w:rPr>
          <w:rFonts w:ascii="Times New Roman" w:hAnsi="Times New Roman" w:cs="Times New Roman"/>
        </w:rPr>
        <w:t>Întârzierile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realizarea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măsurii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și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motivul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producerii</w:t>
      </w:r>
      <w:proofErr w:type="spellEnd"/>
      <w:r w:rsidRPr="00A75A8D">
        <w:rPr>
          <w:rFonts w:ascii="Times New Roman" w:hAnsi="Times New Roman" w:cs="Times New Roman"/>
        </w:rPr>
        <w:t xml:space="preserve"> lor</w:t>
      </w:r>
    </w:p>
    <w:p w14:paraId="4212F9F1" w14:textId="77777777" w:rsidR="00D660E5" w:rsidRPr="009E4D50" w:rsidRDefault="00B065C1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>N/A </w:t>
      </w:r>
    </w:p>
    <w:p w14:paraId="6D0B7C59" w14:textId="77777777" w:rsidR="00D660E5" w:rsidRPr="00A75A8D" w:rsidRDefault="00D660E5" w:rsidP="00832B81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 xml:space="preserve">Noul calendar de </w:t>
      </w:r>
      <w:proofErr w:type="spellStart"/>
      <w:r w:rsidRPr="00A75A8D">
        <w:rPr>
          <w:rFonts w:ascii="Times New Roman" w:hAnsi="Times New Roman" w:cs="Times New Roman"/>
        </w:rPr>
        <w:t>implementare</w:t>
      </w:r>
      <w:proofErr w:type="spellEnd"/>
      <w:r w:rsidRPr="00A75A8D">
        <w:rPr>
          <w:rFonts w:ascii="Times New Roman" w:hAnsi="Times New Roman" w:cs="Times New Roman"/>
        </w:rPr>
        <w:t xml:space="preserve"> (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situația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care </w:t>
      </w:r>
      <w:proofErr w:type="spellStart"/>
      <w:r w:rsidRPr="00A75A8D">
        <w:rPr>
          <w:rFonts w:ascii="Times New Roman" w:hAnsi="Times New Roman" w:cs="Times New Roman"/>
        </w:rPr>
        <w:t>măsura</w:t>
      </w:r>
      <w:proofErr w:type="spellEnd"/>
      <w:r w:rsidRPr="00A75A8D">
        <w:rPr>
          <w:rFonts w:ascii="Times New Roman" w:hAnsi="Times New Roman" w:cs="Times New Roman"/>
        </w:rPr>
        <w:t xml:space="preserve"> nu a </w:t>
      </w:r>
      <w:proofErr w:type="spellStart"/>
      <w:r w:rsidRPr="00A75A8D">
        <w:rPr>
          <w:rFonts w:ascii="Times New Roman" w:hAnsi="Times New Roman" w:cs="Times New Roman"/>
        </w:rPr>
        <w:t>fost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implementată</w:t>
      </w:r>
      <w:proofErr w:type="spellEnd"/>
      <w:r w:rsidRPr="00A75A8D">
        <w:rPr>
          <w:rFonts w:ascii="Times New Roman" w:hAnsi="Times New Roman" w:cs="Times New Roman"/>
        </w:rPr>
        <w:t xml:space="preserve"> </w:t>
      </w:r>
      <w:proofErr w:type="spellStart"/>
      <w:r w:rsidRPr="00A75A8D">
        <w:rPr>
          <w:rFonts w:ascii="Times New Roman" w:hAnsi="Times New Roman" w:cs="Times New Roman"/>
        </w:rPr>
        <w:t>în</w:t>
      </w:r>
      <w:proofErr w:type="spellEnd"/>
      <w:r w:rsidRPr="00A75A8D">
        <w:rPr>
          <w:rFonts w:ascii="Times New Roman" w:hAnsi="Times New Roman" w:cs="Times New Roman"/>
        </w:rPr>
        <w:t xml:space="preserve"> termen)</w:t>
      </w:r>
    </w:p>
    <w:p w14:paraId="6CAE6574" w14:textId="77777777" w:rsidR="001744EA" w:rsidRPr="00A75A8D" w:rsidRDefault="001744EA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A75A8D">
        <w:rPr>
          <w:rFonts w:ascii="Times New Roman" w:hAnsi="Times New Roman" w:cs="Times New Roman"/>
        </w:rPr>
        <w:t>N/A </w:t>
      </w:r>
    </w:p>
    <w:p w14:paraId="79770E8B" w14:textId="77777777" w:rsidR="00E0584F" w:rsidRDefault="00E0584F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24235FE3" w14:textId="77777777" w:rsidR="00D978E4" w:rsidRPr="009E4D50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6775F0FE" w14:textId="77777777" w:rsidR="000E054E" w:rsidRDefault="00FF218B" w:rsidP="00832B81">
      <w:pPr>
        <w:pStyle w:val="ListParagraph"/>
        <w:numPr>
          <w:ilvl w:val="0"/>
          <w:numId w:val="71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Interdicțiile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după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încheierea</w:t>
      </w:r>
      <w:proofErr w:type="spellEnd"/>
      <w:r w:rsidR="0075629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angajării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în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cadrul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instituțiilor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publice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 w:rsidRPr="009E4D50">
        <w:rPr>
          <w:rFonts w:ascii="Times New Roman" w:hAnsi="Times New Roman" w:cs="Times New Roman"/>
          <w:b/>
          <w:color w:val="000000" w:themeColor="text1"/>
        </w:rPr>
        <w:t>Pantouflage</w:t>
      </w:r>
      <w:proofErr w:type="spellEnd"/>
      <w:r w:rsidRPr="009E4D50">
        <w:rPr>
          <w:rFonts w:ascii="Times New Roman" w:hAnsi="Times New Roman" w:cs="Times New Roman"/>
          <w:b/>
          <w:color w:val="000000" w:themeColor="text1"/>
        </w:rPr>
        <w:t>)</w:t>
      </w:r>
    </w:p>
    <w:p w14:paraId="32AB1BE9" w14:textId="77777777" w:rsidR="000E054E" w:rsidRDefault="00FF218B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Ordonanța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urgență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a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Guvernului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nr. 66/2011 [art. 13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alin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. (1)] </w:t>
      </w:r>
      <w:proofErr w:type="gramStart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- 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Legea</w:t>
      </w:r>
      <w:proofErr w:type="spellEnd"/>
      <w:proofErr w:type="gram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98/2016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privind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achizițiile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publice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[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Secțiunea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a 4-a Reguli de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evitare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a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conflictului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interese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, art. 61] -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Legea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161/2003, cu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modificările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9E4D50" w:rsidRPr="000E054E">
        <w:rPr>
          <w:rFonts w:ascii="Times New Roman" w:hAnsi="Times New Roman" w:cs="Times New Roman"/>
          <w:b/>
          <w:bCs/>
          <w:color w:val="000000" w:themeColor="text1"/>
        </w:rPr>
        <w:t>și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completările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proofErr w:type="gramStart"/>
      <w:r w:rsidRPr="000E054E">
        <w:rPr>
          <w:rFonts w:ascii="Times New Roman" w:hAnsi="Times New Roman" w:cs="Times New Roman"/>
          <w:b/>
          <w:bCs/>
          <w:color w:val="000000" w:themeColor="text1"/>
        </w:rPr>
        <w:t>ulterioare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 -</w:t>
      </w:r>
      <w:proofErr w:type="gram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Legea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99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privind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achizițiile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sectoriale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[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Secțiunea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a 4-a Reguli de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evitare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a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conflictului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interese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, la art. 74] -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Legea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672/2002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privind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auditul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public intern [art. 22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alin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. (5)] - </w:t>
      </w:r>
      <w:proofErr w:type="spellStart"/>
      <w:r w:rsidRPr="000E054E">
        <w:rPr>
          <w:rFonts w:ascii="Times New Roman" w:hAnsi="Times New Roman" w:cs="Times New Roman"/>
          <w:b/>
          <w:bCs/>
          <w:color w:val="000000" w:themeColor="text1"/>
        </w:rPr>
        <w:t>Anexa</w:t>
      </w:r>
      <w:proofErr w:type="spellEnd"/>
      <w:r w:rsidRPr="000E054E">
        <w:rPr>
          <w:rFonts w:ascii="Times New Roman" w:hAnsi="Times New Roman" w:cs="Times New Roman"/>
          <w:b/>
          <w:bCs/>
          <w:color w:val="000000" w:themeColor="text1"/>
        </w:rPr>
        <w:t xml:space="preserve"> nr. 3 la HG nr. 1269/2021</w:t>
      </w:r>
    </w:p>
    <w:p w14:paraId="695A991A" w14:textId="77777777" w:rsidR="00FF218B" w:rsidRPr="00D978E4" w:rsidRDefault="00FF218B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D978E4">
        <w:rPr>
          <w:rFonts w:ascii="Times New Roman" w:hAnsi="Times New Roman" w:cs="Times New Roman"/>
          <w:b/>
          <w:bCs/>
          <w:color w:val="000000" w:themeColor="text1"/>
          <w:lang w:val="ro-RO"/>
        </w:rPr>
        <w:t>Monitorizarea respectării dispozițiilor legale referitoare la interdicțiile aplicabile ulterior încheierii angajării în cadrul instituțiilor publice (</w:t>
      </w:r>
      <w:proofErr w:type="spellStart"/>
      <w:r w:rsidRPr="00D978E4">
        <w:rPr>
          <w:rFonts w:ascii="Times New Roman" w:hAnsi="Times New Roman" w:cs="Times New Roman"/>
          <w:b/>
          <w:bCs/>
          <w:color w:val="000000" w:themeColor="text1"/>
          <w:lang w:val="ro-RO"/>
        </w:rPr>
        <w:t>Pantouflage</w:t>
      </w:r>
      <w:proofErr w:type="spellEnd"/>
      <w:r w:rsidRPr="00D978E4">
        <w:rPr>
          <w:rFonts w:ascii="Times New Roman" w:hAnsi="Times New Roman" w:cs="Times New Roman"/>
          <w:b/>
          <w:bCs/>
          <w:color w:val="000000" w:themeColor="text1"/>
          <w:lang w:val="ro-RO"/>
        </w:rPr>
        <w:t>)</w:t>
      </w:r>
    </w:p>
    <w:p w14:paraId="53B06405" w14:textId="77777777" w:rsidR="000E054E" w:rsidRPr="000E054E" w:rsidRDefault="000E054E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</w:p>
    <w:p w14:paraId="30F9EB09" w14:textId="77777777" w:rsidR="00EB1F12" w:rsidRPr="0027475E" w:rsidRDefault="00EB1F12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t>Stadiul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implementării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măsurii</w:t>
      </w:r>
      <w:proofErr w:type="spellEnd"/>
    </w:p>
    <w:p w14:paraId="7EBA7C3A" w14:textId="77777777" w:rsidR="00EB1F12" w:rsidRPr="0027475E" w:rsidRDefault="0000000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sdt>
        <w:sdtPr>
          <w:id w:val="-1295828079"/>
        </w:sdtPr>
        <w:sdtContent>
          <w:sdt>
            <w:sdtPr>
              <w:id w:val="866035554"/>
            </w:sdtPr>
            <w:sdtContent>
              <w:r w:rsidR="00631168" w:rsidRPr="0027475E">
                <w:rPr>
                  <w:rFonts w:ascii="Segoe UI Symbol" w:hAnsi="Segoe UI Symbol" w:cs="Segoe UI Symbol"/>
                </w:rPr>
                <w:t>☒</w:t>
              </w:r>
              <w:proofErr w:type="spellStart"/>
            </w:sdtContent>
          </w:sdt>
        </w:sdtContent>
      </w:sdt>
      <w:r w:rsidR="00EB1F12" w:rsidRPr="0027475E">
        <w:rPr>
          <w:rFonts w:ascii="Times New Roman" w:hAnsi="Times New Roman" w:cs="Times New Roman"/>
        </w:rPr>
        <w:t>implementată</w:t>
      </w:r>
      <w:sdt>
        <w:sdtPr>
          <w:id w:val="-1998713079"/>
        </w:sdtPr>
        <w:sdtContent>
          <w:r w:rsidR="00EB1F12" w:rsidRPr="0027475E">
            <w:rPr>
              <w:rFonts w:ascii="Segoe UI Symbol" w:hAnsi="Segoe UI Symbol" w:cs="Segoe UI Symbol"/>
            </w:rPr>
            <w:t>☐</w:t>
          </w:r>
        </w:sdtContent>
      </w:sdt>
      <w:r w:rsidR="00EB1F12" w:rsidRPr="0027475E">
        <w:rPr>
          <w:rFonts w:ascii="Times New Roman" w:hAnsi="Times New Roman" w:cs="Times New Roman"/>
        </w:rPr>
        <w:t>parțial</w:t>
      </w:r>
      <w:proofErr w:type="spellEnd"/>
      <w:r w:rsidR="00EB1F12" w:rsidRPr="0027475E">
        <w:rPr>
          <w:rFonts w:ascii="Times New Roman" w:hAnsi="Times New Roman" w:cs="Times New Roman"/>
        </w:rPr>
        <w:t xml:space="preserve"> </w:t>
      </w:r>
      <w:proofErr w:type="spellStart"/>
      <w:r w:rsidR="00EB1F12" w:rsidRPr="0027475E">
        <w:rPr>
          <w:rFonts w:ascii="Times New Roman" w:hAnsi="Times New Roman" w:cs="Times New Roman"/>
        </w:rPr>
        <w:t>implementată</w:t>
      </w:r>
      <w:proofErr w:type="spellEnd"/>
      <w:r w:rsidR="00EB1F12" w:rsidRPr="0027475E">
        <w:rPr>
          <w:rFonts w:ascii="Times New Roman" w:hAnsi="Times New Roman" w:cs="Times New Roman"/>
        </w:rPr>
        <w:t xml:space="preserve"> </w:t>
      </w:r>
      <w:sdt>
        <w:sdtPr>
          <w:id w:val="515051376"/>
        </w:sdtPr>
        <w:sdtContent>
          <w:sdt>
            <w:sdtPr>
              <w:id w:val="866035556"/>
            </w:sdtPr>
            <w:sdtContent>
              <w:sdt>
                <w:sdtPr>
                  <w:id w:val="866035557"/>
                </w:sdtPr>
                <w:sdtContent>
                  <w:r w:rsidR="00631168" w:rsidRPr="0027475E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EB1F12" w:rsidRPr="0027475E">
        <w:rPr>
          <w:rFonts w:ascii="Times New Roman" w:hAnsi="Times New Roman" w:cs="Times New Roman"/>
        </w:rPr>
        <w:t xml:space="preserve">  </w:t>
      </w:r>
      <w:proofErr w:type="spellStart"/>
      <w:r w:rsidR="00EB1F12" w:rsidRPr="0027475E">
        <w:rPr>
          <w:rFonts w:ascii="Times New Roman" w:hAnsi="Times New Roman" w:cs="Times New Roman"/>
        </w:rPr>
        <w:t>neimplementată</w:t>
      </w:r>
      <w:proofErr w:type="spellEnd"/>
      <w:r w:rsidR="00EB1F12" w:rsidRPr="0027475E">
        <w:rPr>
          <w:rFonts w:ascii="Times New Roman" w:hAnsi="Times New Roman" w:cs="Times New Roman"/>
        </w:rPr>
        <w:t xml:space="preserve"> </w:t>
      </w:r>
      <w:sdt>
        <w:sdtPr>
          <w:id w:val="-1997173319"/>
        </w:sdtPr>
        <w:sdtContent>
          <w:sdt>
            <w:sdtPr>
              <w:id w:val="866035555"/>
            </w:sdtPr>
            <w:sdtContent>
              <w:sdt>
                <w:sdtPr>
                  <w:id w:val="866035558"/>
                </w:sdtPr>
                <w:sdtContent>
                  <w:r w:rsidR="00631168" w:rsidRPr="0027475E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EB1F12" w:rsidRPr="0027475E">
        <w:rPr>
          <w:rFonts w:ascii="Times New Roman" w:hAnsi="Times New Roman" w:cs="Times New Roman"/>
        </w:rPr>
        <w:t xml:space="preserve"> </w:t>
      </w:r>
      <w:proofErr w:type="spellStart"/>
      <w:r w:rsidR="00EB1F12" w:rsidRPr="0027475E">
        <w:rPr>
          <w:rFonts w:ascii="Times New Roman" w:hAnsi="Times New Roman" w:cs="Times New Roman"/>
        </w:rPr>
        <w:t>în</w:t>
      </w:r>
      <w:proofErr w:type="spellEnd"/>
      <w:r w:rsidR="00EB1F12" w:rsidRPr="0027475E">
        <w:rPr>
          <w:rFonts w:ascii="Times New Roman" w:hAnsi="Times New Roman" w:cs="Times New Roman"/>
        </w:rPr>
        <w:t xml:space="preserve"> curs de </w:t>
      </w:r>
      <w:proofErr w:type="spellStart"/>
      <w:r w:rsidR="00EB1F12" w:rsidRPr="0027475E">
        <w:rPr>
          <w:rFonts w:ascii="Times New Roman" w:hAnsi="Times New Roman" w:cs="Times New Roman"/>
        </w:rPr>
        <w:t>implementare</w:t>
      </w:r>
      <w:proofErr w:type="spellEnd"/>
      <w:r w:rsidR="00EB1F12" w:rsidRPr="0027475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F51F07" w:rsidRPr="000E054E" w14:paraId="0C063AAF" w14:textId="77777777" w:rsidTr="00D978E4">
        <w:trPr>
          <w:trHeight w:val="384"/>
          <w:jc w:val="center"/>
        </w:trPr>
        <w:tc>
          <w:tcPr>
            <w:tcW w:w="2500" w:type="pct"/>
            <w:vAlign w:val="center"/>
            <w:hideMark/>
          </w:tcPr>
          <w:p w14:paraId="533CB39B" w14:textId="77777777" w:rsidR="00F51F07" w:rsidRPr="0027475E" w:rsidRDefault="00F51F0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75E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500" w:type="pct"/>
            <w:vAlign w:val="center"/>
            <w:hideMark/>
          </w:tcPr>
          <w:p w14:paraId="5AC328EF" w14:textId="77777777" w:rsidR="00F51F07" w:rsidRPr="0027475E" w:rsidRDefault="00F51F0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75E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176D07" w:rsidRPr="000E054E" w14:paraId="4F4015F8" w14:textId="77777777" w:rsidTr="00D978E4">
        <w:trPr>
          <w:trHeight w:val="276"/>
          <w:jc w:val="center"/>
        </w:trPr>
        <w:tc>
          <w:tcPr>
            <w:tcW w:w="2500" w:type="pct"/>
            <w:vAlign w:val="center"/>
            <w:hideMark/>
          </w:tcPr>
          <w:p w14:paraId="66060797" w14:textId="77777777" w:rsidR="00F4603D" w:rsidRDefault="00F4603D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3D">
              <w:rPr>
                <w:rFonts w:ascii="Times New Roman" w:hAnsi="Times New Roman" w:cs="Times New Roman"/>
                <w:sz w:val="24"/>
                <w:szCs w:val="24"/>
              </w:rPr>
              <w:t xml:space="preserve">Completarea declarației de </w:t>
            </w:r>
            <w:proofErr w:type="spellStart"/>
            <w:r w:rsidRPr="00F4603D">
              <w:rPr>
                <w:rFonts w:ascii="Times New Roman" w:hAnsi="Times New Roman" w:cs="Times New Roman"/>
                <w:sz w:val="24"/>
                <w:szCs w:val="24"/>
              </w:rPr>
              <w:t>pantouflage</w:t>
            </w:r>
            <w:proofErr w:type="spellEnd"/>
            <w:r w:rsidRPr="00F4603D">
              <w:rPr>
                <w:rFonts w:ascii="Times New Roman" w:hAnsi="Times New Roman" w:cs="Times New Roman"/>
                <w:sz w:val="24"/>
                <w:szCs w:val="24"/>
              </w:rPr>
              <w:t xml:space="preserve"> de către salariatul care își încetează raportul de serviciu/de muncă cu instituția, anual</w:t>
            </w:r>
            <w:r w:rsidR="00EE0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03D">
              <w:rPr>
                <w:rFonts w:ascii="Times New Roman" w:hAnsi="Times New Roman" w:cs="Times New Roman"/>
                <w:sz w:val="24"/>
                <w:szCs w:val="24"/>
              </w:rPr>
              <w:t xml:space="preserve"> timp</w:t>
            </w:r>
          </w:p>
          <w:p w14:paraId="105E18A8" w14:textId="77777777" w:rsidR="00176D07" w:rsidRPr="00F4603D" w:rsidRDefault="00F4603D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3D">
              <w:rPr>
                <w:rFonts w:ascii="Times New Roman" w:hAnsi="Times New Roman" w:cs="Times New Roman"/>
                <w:sz w:val="24"/>
                <w:szCs w:val="24"/>
              </w:rPr>
              <w:t>de 5 ani</w:t>
            </w:r>
          </w:p>
        </w:tc>
        <w:tc>
          <w:tcPr>
            <w:tcW w:w="2500" w:type="pct"/>
            <w:vAlign w:val="center"/>
            <w:hideMark/>
          </w:tcPr>
          <w:p w14:paraId="04E48E9F" w14:textId="77777777" w:rsidR="00176D07" w:rsidRPr="00C956F7" w:rsidRDefault="00C956F7" w:rsidP="00832B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F7">
              <w:rPr>
                <w:rFonts w:ascii="Times New Roman" w:hAnsi="Times New Roman" w:cs="Times New Roman"/>
                <w:sz w:val="24"/>
                <w:szCs w:val="24"/>
              </w:rPr>
              <w:t xml:space="preserve"> PS-09  Procedura de sistem- </w:t>
            </w:r>
            <w:proofErr w:type="spellStart"/>
            <w:r w:rsidRPr="00C956F7">
              <w:rPr>
                <w:rFonts w:ascii="Times New Roman" w:hAnsi="Times New Roman" w:cs="Times New Roman"/>
                <w:sz w:val="24"/>
                <w:szCs w:val="24"/>
              </w:rPr>
              <w:t>Pantouflage</w:t>
            </w:r>
            <w:proofErr w:type="spellEnd"/>
            <w:r w:rsidRPr="00C956F7">
              <w:rPr>
                <w:rFonts w:ascii="Times New Roman" w:hAnsi="Times New Roman" w:cs="Times New Roman"/>
                <w:sz w:val="24"/>
                <w:szCs w:val="24"/>
              </w:rPr>
              <w:t>-Interdicții după încheierea angajării în cadrul instituțiilor publice</w:t>
            </w:r>
          </w:p>
        </w:tc>
      </w:tr>
    </w:tbl>
    <w:p w14:paraId="6897AB60" w14:textId="77777777" w:rsidR="00E0584F" w:rsidRPr="000E054E" w:rsidRDefault="00E0584F" w:rsidP="00832B81">
      <w:pPr>
        <w:pStyle w:val="ListParagraph"/>
        <w:spacing w:line="276" w:lineRule="auto"/>
        <w:ind w:left="714" w:hanging="357"/>
        <w:rPr>
          <w:rFonts w:ascii="Times New Roman" w:hAnsi="Times New Roman" w:cs="Times New Roman"/>
        </w:rPr>
      </w:pPr>
    </w:p>
    <w:p w14:paraId="1D966B60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t>Modificările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instituționale</w:t>
      </w:r>
      <w:proofErr w:type="spellEnd"/>
      <w:r w:rsidRPr="0027475E">
        <w:rPr>
          <w:rFonts w:ascii="Times New Roman" w:hAnsi="Times New Roman" w:cs="Times New Roman"/>
        </w:rPr>
        <w:t xml:space="preserve"> care au </w:t>
      </w:r>
      <w:proofErr w:type="spellStart"/>
      <w:r w:rsidRPr="0027475E">
        <w:rPr>
          <w:rFonts w:ascii="Times New Roman" w:hAnsi="Times New Roman" w:cs="Times New Roman"/>
        </w:rPr>
        <w:t>survenit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măsurii</w:t>
      </w:r>
      <w:proofErr w:type="spellEnd"/>
    </w:p>
    <w:p w14:paraId="2EA21220" w14:textId="77777777" w:rsidR="00474B10" w:rsidRPr="000E054E" w:rsidRDefault="00474B1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0E054E">
        <w:rPr>
          <w:rFonts w:ascii="Times New Roman" w:hAnsi="Times New Roman" w:cs="Times New Roman"/>
        </w:rPr>
        <w:t xml:space="preserve">Nu </w:t>
      </w:r>
      <w:proofErr w:type="spellStart"/>
      <w:r w:rsidRPr="000E054E">
        <w:rPr>
          <w:rFonts w:ascii="Times New Roman" w:hAnsi="Times New Roman" w:cs="Times New Roman"/>
        </w:rPr>
        <w:t>este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cazul</w:t>
      </w:r>
      <w:proofErr w:type="spellEnd"/>
      <w:r w:rsidRPr="000E054E">
        <w:rPr>
          <w:rFonts w:ascii="Times New Roman" w:hAnsi="Times New Roman" w:cs="Times New Roman"/>
        </w:rPr>
        <w:t>.</w:t>
      </w:r>
    </w:p>
    <w:p w14:paraId="1A9E1DB5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lastRenderedPageBreak/>
        <w:t>Modificările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asupra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situației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grupurilor-țintă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vizate</w:t>
      </w:r>
      <w:proofErr w:type="spellEnd"/>
      <w:r w:rsidRPr="0027475E">
        <w:rPr>
          <w:rFonts w:ascii="Times New Roman" w:hAnsi="Times New Roman" w:cs="Times New Roman"/>
        </w:rPr>
        <w:t xml:space="preserve">, </w:t>
      </w:r>
      <w:proofErr w:type="spellStart"/>
      <w:r w:rsidRPr="0027475E">
        <w:rPr>
          <w:rFonts w:ascii="Times New Roman" w:hAnsi="Times New Roman" w:cs="Times New Roman"/>
        </w:rPr>
        <w:t>atât</w:t>
      </w:r>
      <w:proofErr w:type="spellEnd"/>
      <w:r w:rsidRPr="0027475E">
        <w:rPr>
          <w:rFonts w:ascii="Times New Roman" w:hAnsi="Times New Roman" w:cs="Times New Roman"/>
        </w:rPr>
        <w:t xml:space="preserve"> pe </w:t>
      </w:r>
      <w:proofErr w:type="spellStart"/>
      <w:r w:rsidRPr="0027475E">
        <w:rPr>
          <w:rFonts w:ascii="Times New Roman" w:hAnsi="Times New Roman" w:cs="Times New Roman"/>
        </w:rPr>
        <w:t>parcursul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implementării</w:t>
      </w:r>
      <w:proofErr w:type="spellEnd"/>
      <w:r w:rsidRPr="0027475E">
        <w:rPr>
          <w:rFonts w:ascii="Times New Roman" w:hAnsi="Times New Roman" w:cs="Times New Roman"/>
        </w:rPr>
        <w:t xml:space="preserve">, </w:t>
      </w:r>
      <w:proofErr w:type="spellStart"/>
      <w:r w:rsidRPr="0027475E">
        <w:rPr>
          <w:rFonts w:ascii="Times New Roman" w:hAnsi="Times New Roman" w:cs="Times New Roman"/>
        </w:rPr>
        <w:t>cât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și</w:t>
      </w:r>
      <w:proofErr w:type="spellEnd"/>
      <w:r w:rsidRPr="0027475E">
        <w:rPr>
          <w:rFonts w:ascii="Times New Roman" w:hAnsi="Times New Roman" w:cs="Times New Roman"/>
        </w:rPr>
        <w:t xml:space="preserve"> la </w:t>
      </w:r>
      <w:proofErr w:type="spellStart"/>
      <w:r w:rsidRPr="0027475E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acesteia</w:t>
      </w:r>
      <w:proofErr w:type="spellEnd"/>
    </w:p>
    <w:p w14:paraId="3EE6788E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implementării</w:t>
      </w:r>
      <w:proofErr w:type="spellEnd"/>
    </w:p>
    <w:p w14:paraId="2AABA439" w14:textId="77777777" w:rsidR="00474B10" w:rsidRPr="009E4D50" w:rsidRDefault="006725B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15C7E0DF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t>Respectarea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termenelor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și</w:t>
      </w:r>
      <w:proofErr w:type="spellEnd"/>
      <w:r w:rsidRPr="0027475E">
        <w:rPr>
          <w:rFonts w:ascii="Times New Roman" w:hAnsi="Times New Roman" w:cs="Times New Roman"/>
        </w:rPr>
        <w:t xml:space="preserve"> a </w:t>
      </w:r>
      <w:proofErr w:type="spellStart"/>
      <w:r w:rsidRPr="0027475E">
        <w:rPr>
          <w:rFonts w:ascii="Times New Roman" w:hAnsi="Times New Roman" w:cs="Times New Roman"/>
        </w:rPr>
        <w:t>conținutului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activităților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</w:p>
    <w:p w14:paraId="300A8D66" w14:textId="77777777" w:rsidR="00474B10" w:rsidRPr="000E054E" w:rsidRDefault="006D27B9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1FDF5959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27475E">
        <w:rPr>
          <w:rFonts w:ascii="Times New Roman" w:hAnsi="Times New Roman" w:cs="Times New Roman"/>
        </w:rPr>
        <w:t>Întârzierile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în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realizarea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măsurii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și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motivul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producerii</w:t>
      </w:r>
      <w:proofErr w:type="spellEnd"/>
      <w:r w:rsidRPr="0027475E">
        <w:rPr>
          <w:rFonts w:ascii="Times New Roman" w:hAnsi="Times New Roman" w:cs="Times New Roman"/>
        </w:rPr>
        <w:t xml:space="preserve"> lor</w:t>
      </w:r>
    </w:p>
    <w:p w14:paraId="56737642" w14:textId="77777777" w:rsidR="00474B10" w:rsidRPr="009E4D50" w:rsidRDefault="006D27B9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268CB465" w14:textId="77777777" w:rsidR="00474B10" w:rsidRPr="0027475E" w:rsidRDefault="00474B10" w:rsidP="00832B81">
      <w:pPr>
        <w:pStyle w:val="ListParagraph"/>
        <w:numPr>
          <w:ilvl w:val="0"/>
          <w:numId w:val="74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27475E">
        <w:rPr>
          <w:rFonts w:ascii="Times New Roman" w:hAnsi="Times New Roman" w:cs="Times New Roman"/>
        </w:rPr>
        <w:t xml:space="preserve">Noul calendar de </w:t>
      </w:r>
      <w:proofErr w:type="spellStart"/>
      <w:r w:rsidRPr="0027475E">
        <w:rPr>
          <w:rFonts w:ascii="Times New Roman" w:hAnsi="Times New Roman" w:cs="Times New Roman"/>
        </w:rPr>
        <w:t>implementare</w:t>
      </w:r>
      <w:proofErr w:type="spellEnd"/>
      <w:r w:rsidRPr="0027475E">
        <w:rPr>
          <w:rFonts w:ascii="Times New Roman" w:hAnsi="Times New Roman" w:cs="Times New Roman"/>
        </w:rPr>
        <w:t xml:space="preserve"> (</w:t>
      </w:r>
      <w:proofErr w:type="spellStart"/>
      <w:r w:rsidRPr="0027475E">
        <w:rPr>
          <w:rFonts w:ascii="Times New Roman" w:hAnsi="Times New Roman" w:cs="Times New Roman"/>
        </w:rPr>
        <w:t>în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situația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în</w:t>
      </w:r>
      <w:proofErr w:type="spellEnd"/>
      <w:r w:rsidRPr="0027475E">
        <w:rPr>
          <w:rFonts w:ascii="Times New Roman" w:hAnsi="Times New Roman" w:cs="Times New Roman"/>
        </w:rPr>
        <w:t xml:space="preserve"> care </w:t>
      </w:r>
      <w:proofErr w:type="spellStart"/>
      <w:r w:rsidRPr="0027475E">
        <w:rPr>
          <w:rFonts w:ascii="Times New Roman" w:hAnsi="Times New Roman" w:cs="Times New Roman"/>
        </w:rPr>
        <w:t>măsura</w:t>
      </w:r>
      <w:proofErr w:type="spellEnd"/>
      <w:r w:rsidRPr="0027475E">
        <w:rPr>
          <w:rFonts w:ascii="Times New Roman" w:hAnsi="Times New Roman" w:cs="Times New Roman"/>
        </w:rPr>
        <w:t xml:space="preserve"> nu a </w:t>
      </w:r>
      <w:proofErr w:type="spellStart"/>
      <w:r w:rsidRPr="0027475E">
        <w:rPr>
          <w:rFonts w:ascii="Times New Roman" w:hAnsi="Times New Roman" w:cs="Times New Roman"/>
        </w:rPr>
        <w:t>fost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implementată</w:t>
      </w:r>
      <w:proofErr w:type="spellEnd"/>
      <w:r w:rsidRPr="0027475E">
        <w:rPr>
          <w:rFonts w:ascii="Times New Roman" w:hAnsi="Times New Roman" w:cs="Times New Roman"/>
        </w:rPr>
        <w:t xml:space="preserve"> </w:t>
      </w:r>
      <w:proofErr w:type="spellStart"/>
      <w:r w:rsidRPr="0027475E">
        <w:rPr>
          <w:rFonts w:ascii="Times New Roman" w:hAnsi="Times New Roman" w:cs="Times New Roman"/>
        </w:rPr>
        <w:t>în</w:t>
      </w:r>
      <w:proofErr w:type="spellEnd"/>
      <w:r w:rsidRPr="0027475E">
        <w:rPr>
          <w:rFonts w:ascii="Times New Roman" w:hAnsi="Times New Roman" w:cs="Times New Roman"/>
        </w:rPr>
        <w:t xml:space="preserve"> termen)</w:t>
      </w:r>
    </w:p>
    <w:p w14:paraId="7EF1482D" w14:textId="77777777" w:rsidR="000E054E" w:rsidRDefault="000E054E" w:rsidP="00832B81">
      <w:pPr>
        <w:pStyle w:val="ListParagraph"/>
        <w:spacing w:line="276" w:lineRule="auto"/>
        <w:ind w:left="1440" w:firstLine="0"/>
        <w:rPr>
          <w:rFonts w:ascii="Times New Roman" w:hAnsi="Times New Roman" w:cs="Times New Roman"/>
        </w:rPr>
      </w:pPr>
    </w:p>
    <w:p w14:paraId="4BCB383A" w14:textId="77777777" w:rsidR="00D978E4" w:rsidRPr="009E4D50" w:rsidRDefault="00D978E4" w:rsidP="00832B81">
      <w:pPr>
        <w:pStyle w:val="ListParagraph"/>
        <w:spacing w:line="276" w:lineRule="auto"/>
        <w:ind w:left="1440" w:firstLine="0"/>
        <w:rPr>
          <w:rFonts w:ascii="Times New Roman" w:hAnsi="Times New Roman" w:cs="Times New Roman"/>
        </w:rPr>
      </w:pPr>
    </w:p>
    <w:p w14:paraId="096ADD1D" w14:textId="77777777" w:rsidR="000E054E" w:rsidRDefault="003B0328" w:rsidP="00832B81">
      <w:pPr>
        <w:pStyle w:val="ListParagraph"/>
        <w:numPr>
          <w:ilvl w:val="0"/>
          <w:numId w:val="71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054E">
        <w:rPr>
          <w:rFonts w:ascii="Times New Roman" w:hAnsi="Times New Roman" w:cs="Times New Roman"/>
          <w:b/>
          <w:color w:val="000000" w:themeColor="text1"/>
        </w:rPr>
        <w:t>Funcțiile</w:t>
      </w:r>
      <w:proofErr w:type="spellEnd"/>
      <w:r w:rsidR="0063116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color w:val="000000" w:themeColor="text1"/>
        </w:rPr>
        <w:t>sensibile</w:t>
      </w:r>
      <w:proofErr w:type="spellEnd"/>
    </w:p>
    <w:p w14:paraId="63B15143" w14:textId="5710ABBC" w:rsidR="000E054E" w:rsidRPr="000E054E" w:rsidRDefault="003B0328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</w:rPr>
      </w:pPr>
      <w:proofErr w:type="spellStart"/>
      <w:r w:rsidRPr="000E054E">
        <w:rPr>
          <w:rFonts w:ascii="Times New Roman" w:hAnsi="Times New Roman" w:cs="Times New Roman"/>
          <w:b/>
          <w:bCs/>
        </w:rPr>
        <w:t>Ordinul</w:t>
      </w:r>
      <w:proofErr w:type="spellEnd"/>
      <w:r w:rsidR="006311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Secretariatului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General al </w:t>
      </w:r>
      <w:proofErr w:type="spellStart"/>
      <w:r w:rsidRPr="000E054E">
        <w:rPr>
          <w:rFonts w:ascii="Times New Roman" w:hAnsi="Times New Roman" w:cs="Times New Roman"/>
          <w:b/>
          <w:bCs/>
        </w:rPr>
        <w:t>Guvernului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nr. 600/2018 </w:t>
      </w:r>
      <w:proofErr w:type="spellStart"/>
      <w:r w:rsidRPr="000E054E">
        <w:rPr>
          <w:rFonts w:ascii="Times New Roman" w:hAnsi="Times New Roman" w:cs="Times New Roman"/>
          <w:b/>
          <w:bCs/>
        </w:rPr>
        <w:t>privind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aprobarea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Codului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controlului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intern managerial al </w:t>
      </w:r>
      <w:proofErr w:type="spellStart"/>
      <w:r w:rsidR="009E4D50" w:rsidRPr="000E054E">
        <w:rPr>
          <w:rFonts w:ascii="Times New Roman" w:hAnsi="Times New Roman" w:cs="Times New Roman"/>
          <w:b/>
          <w:bCs/>
        </w:rPr>
        <w:t>entităților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publice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</w:t>
      </w:r>
      <w:r w:rsidR="00D978E4">
        <w:rPr>
          <w:rFonts w:ascii="Times New Roman" w:hAnsi="Times New Roman" w:cs="Times New Roman"/>
          <w:b/>
          <w:bCs/>
        </w:rPr>
        <w:t>–</w:t>
      </w:r>
      <w:r w:rsidRPr="000E05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54E">
        <w:rPr>
          <w:rFonts w:ascii="Times New Roman" w:hAnsi="Times New Roman" w:cs="Times New Roman"/>
          <w:b/>
          <w:bCs/>
        </w:rPr>
        <w:t>Anexa</w:t>
      </w:r>
      <w:proofErr w:type="spellEnd"/>
      <w:r w:rsidRPr="000E054E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24876C3B" w14:textId="77777777" w:rsidR="003A0CB2" w:rsidRPr="00D978E4" w:rsidRDefault="00226C0C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978E4">
        <w:rPr>
          <w:rFonts w:ascii="Times New Roman" w:hAnsi="Times New Roman" w:cs="Times New Roman"/>
          <w:b/>
          <w:bCs/>
        </w:rPr>
        <w:t>Monitorizarea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respectării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dispozițiilor</w:t>
      </w:r>
      <w:proofErr w:type="spellEnd"/>
      <w:r w:rsidR="00756292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legale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referitoare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D978E4">
        <w:rPr>
          <w:rFonts w:ascii="Times New Roman" w:hAnsi="Times New Roman" w:cs="Times New Roman"/>
          <w:b/>
          <w:bCs/>
        </w:rPr>
        <w:t>gestionarea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funcțiilor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sensibile</w:t>
      </w:r>
      <w:proofErr w:type="spellEnd"/>
    </w:p>
    <w:p w14:paraId="7A4FD4B1" w14:textId="77777777" w:rsidR="003C4614" w:rsidRDefault="003C461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7709DA74" w14:textId="77777777" w:rsidR="00D978E4" w:rsidRPr="009E4D50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639F9285" w14:textId="77777777" w:rsidR="00422275" w:rsidRPr="000E054E" w:rsidRDefault="00422275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Stadiul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implementării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măsurii</w:t>
      </w:r>
      <w:proofErr w:type="spellEnd"/>
    </w:p>
    <w:p w14:paraId="7BC4DAD8" w14:textId="77777777" w:rsidR="00422275" w:rsidRPr="000E054E" w:rsidRDefault="00000000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1692028"/>
        </w:sdtPr>
        <w:sdtContent>
          <w:r w:rsidR="00422275" w:rsidRPr="000E054E">
            <w:rPr>
              <w:rFonts w:ascii="Segoe UI Symbol" w:hAnsi="Segoe UI Symbol" w:cs="Segoe UI Symbol"/>
            </w:rPr>
            <w:t>☒</w:t>
          </w:r>
        </w:sdtContent>
      </w:sdt>
      <w:r w:rsidR="00422275" w:rsidRPr="000E054E">
        <w:rPr>
          <w:rFonts w:ascii="Times New Roman" w:hAnsi="Times New Roman" w:cs="Times New Roman"/>
        </w:rPr>
        <w:t xml:space="preserve"> </w:t>
      </w:r>
      <w:proofErr w:type="spellStart"/>
      <w:r w:rsidR="00422275" w:rsidRPr="000E054E">
        <w:rPr>
          <w:rFonts w:ascii="Times New Roman" w:hAnsi="Times New Roman" w:cs="Times New Roman"/>
        </w:rPr>
        <w:t>implementată</w:t>
      </w:r>
      <w:proofErr w:type="spellEnd"/>
      <w:r w:rsidR="00422275" w:rsidRPr="000E054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74113646"/>
        </w:sdtPr>
        <w:sdtContent>
          <w:r w:rsidR="00422275" w:rsidRPr="000E054E">
            <w:rPr>
              <w:rFonts w:ascii="Segoe UI Symbol" w:hAnsi="Segoe UI Symbol" w:cs="Segoe UI Symbol"/>
            </w:rPr>
            <w:t>☐</w:t>
          </w:r>
        </w:sdtContent>
      </w:sdt>
      <w:r w:rsidR="00422275" w:rsidRPr="000E054E">
        <w:rPr>
          <w:rFonts w:ascii="Times New Roman" w:hAnsi="Times New Roman" w:cs="Times New Roman"/>
        </w:rPr>
        <w:t xml:space="preserve">  </w:t>
      </w:r>
      <w:proofErr w:type="spellStart"/>
      <w:r w:rsidR="00422275" w:rsidRPr="000E054E">
        <w:rPr>
          <w:rFonts w:ascii="Times New Roman" w:hAnsi="Times New Roman" w:cs="Times New Roman"/>
        </w:rPr>
        <w:t>parțial</w:t>
      </w:r>
      <w:proofErr w:type="spellEnd"/>
      <w:r w:rsidR="00422275" w:rsidRPr="000E054E">
        <w:rPr>
          <w:rFonts w:ascii="Times New Roman" w:hAnsi="Times New Roman" w:cs="Times New Roman"/>
        </w:rPr>
        <w:t xml:space="preserve"> </w:t>
      </w:r>
      <w:proofErr w:type="spellStart"/>
      <w:r w:rsidR="00422275" w:rsidRPr="000E054E">
        <w:rPr>
          <w:rFonts w:ascii="Times New Roman" w:hAnsi="Times New Roman" w:cs="Times New Roman"/>
        </w:rPr>
        <w:t>implementată</w:t>
      </w:r>
      <w:proofErr w:type="spellEnd"/>
      <w:r w:rsidR="00422275" w:rsidRPr="000E054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5590864"/>
        </w:sdtPr>
        <w:sdtContent>
          <w:r w:rsidR="00422275" w:rsidRPr="000E054E">
            <w:rPr>
              <w:rFonts w:ascii="Segoe UI Symbol" w:hAnsi="Segoe UI Symbol" w:cs="Segoe UI Symbol"/>
            </w:rPr>
            <w:t>☐</w:t>
          </w:r>
        </w:sdtContent>
      </w:sdt>
      <w:r w:rsidR="00422275" w:rsidRPr="000E054E">
        <w:rPr>
          <w:rFonts w:ascii="Times New Roman" w:hAnsi="Times New Roman" w:cs="Times New Roman"/>
        </w:rPr>
        <w:t xml:space="preserve">  </w:t>
      </w:r>
      <w:proofErr w:type="spellStart"/>
      <w:r w:rsidR="00422275" w:rsidRPr="000E054E">
        <w:rPr>
          <w:rFonts w:ascii="Times New Roman" w:hAnsi="Times New Roman" w:cs="Times New Roman"/>
        </w:rPr>
        <w:t>neimplementată</w:t>
      </w:r>
      <w:proofErr w:type="spellEnd"/>
      <w:r w:rsidR="00422275" w:rsidRPr="000E054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41389417"/>
        </w:sdtPr>
        <w:sdtContent>
          <w:r w:rsidR="00422275" w:rsidRPr="000E054E">
            <w:rPr>
              <w:rFonts w:ascii="Segoe UI Symbol" w:hAnsi="Segoe UI Symbol" w:cs="Segoe UI Symbol"/>
            </w:rPr>
            <w:t>☐</w:t>
          </w:r>
        </w:sdtContent>
      </w:sdt>
      <w:r w:rsidR="00422275" w:rsidRPr="000E054E">
        <w:rPr>
          <w:rFonts w:ascii="Times New Roman" w:hAnsi="Times New Roman" w:cs="Times New Roman"/>
        </w:rPr>
        <w:t xml:space="preserve"> </w:t>
      </w:r>
      <w:proofErr w:type="spellStart"/>
      <w:r w:rsidR="00422275" w:rsidRPr="000E054E">
        <w:rPr>
          <w:rFonts w:ascii="Times New Roman" w:hAnsi="Times New Roman" w:cs="Times New Roman"/>
        </w:rPr>
        <w:t>în</w:t>
      </w:r>
      <w:proofErr w:type="spellEnd"/>
      <w:r w:rsidR="00422275" w:rsidRPr="000E054E">
        <w:rPr>
          <w:rFonts w:ascii="Times New Roman" w:hAnsi="Times New Roman" w:cs="Times New Roman"/>
        </w:rPr>
        <w:t xml:space="preserve"> curs de </w:t>
      </w:r>
      <w:proofErr w:type="spellStart"/>
      <w:r w:rsidR="00422275" w:rsidRPr="000E054E">
        <w:rPr>
          <w:rFonts w:ascii="Times New Roman" w:hAnsi="Times New Roman" w:cs="Times New Roman"/>
        </w:rPr>
        <w:t>implementare</w:t>
      </w:r>
      <w:proofErr w:type="spellEnd"/>
      <w:r w:rsidR="00422275" w:rsidRPr="000E054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3"/>
        <w:gridCol w:w="4331"/>
        <w:gridCol w:w="2020"/>
      </w:tblGrid>
      <w:tr w:rsidR="003C4614" w:rsidRPr="000E054E" w14:paraId="530063F0" w14:textId="77777777" w:rsidTr="00D978E4">
        <w:tc>
          <w:tcPr>
            <w:tcW w:w="1680" w:type="pct"/>
          </w:tcPr>
          <w:p w14:paraId="4A0C8B33" w14:textId="77777777" w:rsidR="003C4614" w:rsidRPr="00C137C7" w:rsidRDefault="003C4614" w:rsidP="00832B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7C7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264" w:type="pct"/>
          </w:tcPr>
          <w:p w14:paraId="5E4511BF" w14:textId="77777777" w:rsidR="003C4614" w:rsidRPr="00C137C7" w:rsidRDefault="003C4614" w:rsidP="00832B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7C7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  <w:tc>
          <w:tcPr>
            <w:tcW w:w="1056" w:type="pct"/>
          </w:tcPr>
          <w:p w14:paraId="1AC6ADA5" w14:textId="77777777" w:rsidR="003C4614" w:rsidRPr="00C137C7" w:rsidRDefault="003C4614" w:rsidP="00832B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7C7">
              <w:rPr>
                <w:rFonts w:ascii="Times New Roman" w:hAnsi="Times New Roman" w:cs="Times New Roman"/>
                <w:b/>
                <w:bCs/>
              </w:rPr>
              <w:t>Stadiul</w:t>
            </w:r>
          </w:p>
        </w:tc>
      </w:tr>
      <w:tr w:rsidR="00F67DFC" w:rsidRPr="000E054E" w14:paraId="3E4E5070" w14:textId="77777777" w:rsidTr="00D978E4">
        <w:trPr>
          <w:trHeight w:val="553"/>
        </w:trPr>
        <w:tc>
          <w:tcPr>
            <w:tcW w:w="1680" w:type="pct"/>
          </w:tcPr>
          <w:p w14:paraId="5106D596" w14:textId="77777777" w:rsidR="00F67DFC" w:rsidRPr="00C137C7" w:rsidRDefault="00F67DFC" w:rsidP="00832B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 xml:space="preserve">Numărul </w:t>
            </w:r>
            <w:r w:rsidR="009E4D50" w:rsidRPr="00C137C7">
              <w:rPr>
                <w:rFonts w:ascii="Times New Roman" w:hAnsi="Times New Roman" w:cs="Times New Roman"/>
              </w:rPr>
              <w:t>funcțiilor</w:t>
            </w:r>
            <w:r w:rsidRPr="00C137C7">
              <w:rPr>
                <w:rFonts w:ascii="Times New Roman" w:hAnsi="Times New Roman" w:cs="Times New Roman"/>
              </w:rPr>
              <w:t xml:space="preserve"> sensibile identificate și inventariate</w:t>
            </w:r>
          </w:p>
        </w:tc>
        <w:tc>
          <w:tcPr>
            <w:tcW w:w="2264" w:type="pct"/>
          </w:tcPr>
          <w:p w14:paraId="0E3CCECF" w14:textId="77777777" w:rsidR="00F67DFC" w:rsidRPr="00C137C7" w:rsidRDefault="00F67DFC" w:rsidP="00832B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>Rapoarte privind dezvoltarea sistemului</w:t>
            </w:r>
            <w:r w:rsidR="00D86495" w:rsidRPr="00C137C7">
              <w:rPr>
                <w:rFonts w:ascii="Times New Roman" w:hAnsi="Times New Roman" w:cs="Times New Roman"/>
              </w:rPr>
              <w:t xml:space="preserve"> de control intern managerial </w:t>
            </w:r>
          </w:p>
        </w:tc>
        <w:tc>
          <w:tcPr>
            <w:tcW w:w="1056" w:type="pct"/>
          </w:tcPr>
          <w:p w14:paraId="4DD6A394" w14:textId="77777777" w:rsidR="00F67DFC" w:rsidRPr="00C137C7" w:rsidRDefault="00D86495" w:rsidP="00832B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>27</w:t>
            </w:r>
          </w:p>
        </w:tc>
      </w:tr>
    </w:tbl>
    <w:p w14:paraId="5D70B333" w14:textId="77777777" w:rsidR="008D4F0B" w:rsidRPr="000E054E" w:rsidRDefault="008D4F0B" w:rsidP="00832B81">
      <w:pPr>
        <w:pStyle w:val="ListParagraph"/>
        <w:spacing w:line="276" w:lineRule="auto"/>
        <w:ind w:left="0" w:firstLine="0"/>
        <w:rPr>
          <w:rFonts w:ascii="Times New Roman" w:hAnsi="Times New Roman" w:cs="Times New Roman"/>
        </w:rPr>
      </w:pPr>
    </w:p>
    <w:p w14:paraId="4797958D" w14:textId="77777777" w:rsid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Modificările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instituționale</w:t>
      </w:r>
      <w:proofErr w:type="spellEnd"/>
      <w:r w:rsidRPr="000E054E">
        <w:rPr>
          <w:rFonts w:ascii="Times New Roman" w:hAnsi="Times New Roman" w:cs="Times New Roman"/>
        </w:rPr>
        <w:t xml:space="preserve"> care au </w:t>
      </w:r>
      <w:proofErr w:type="spellStart"/>
      <w:r w:rsidRPr="000E054E">
        <w:rPr>
          <w:rFonts w:ascii="Times New Roman" w:hAnsi="Times New Roman" w:cs="Times New Roman"/>
        </w:rPr>
        <w:t>survenit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în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urma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implementării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măsurii</w:t>
      </w:r>
      <w:proofErr w:type="spellEnd"/>
    </w:p>
    <w:p w14:paraId="1D511CE3" w14:textId="77777777" w:rsidR="003C4614" w:rsidRPr="00C137C7" w:rsidRDefault="003C461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137C7">
        <w:rPr>
          <w:rFonts w:ascii="Times New Roman" w:hAnsi="Times New Roman" w:cs="Times New Roman"/>
        </w:rPr>
        <w:t xml:space="preserve">Nu a </w:t>
      </w:r>
      <w:proofErr w:type="spellStart"/>
      <w:r w:rsidRPr="00C137C7">
        <w:rPr>
          <w:rFonts w:ascii="Times New Roman" w:hAnsi="Times New Roman" w:cs="Times New Roman"/>
        </w:rPr>
        <w:t>fost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cazul</w:t>
      </w:r>
      <w:proofErr w:type="spellEnd"/>
      <w:r w:rsidR="00755C35">
        <w:rPr>
          <w:rFonts w:ascii="Times New Roman" w:hAnsi="Times New Roman" w:cs="Times New Roman"/>
        </w:rPr>
        <w:t>.</w:t>
      </w:r>
    </w:p>
    <w:p w14:paraId="4BCE0210" w14:textId="77777777" w:rsidR="003C4614" w:rsidRP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Modificările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asupra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situației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grupurilor-țintă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vizate</w:t>
      </w:r>
      <w:proofErr w:type="spellEnd"/>
      <w:r w:rsidRPr="000E054E">
        <w:rPr>
          <w:rFonts w:ascii="Times New Roman" w:hAnsi="Times New Roman" w:cs="Times New Roman"/>
        </w:rPr>
        <w:t xml:space="preserve">, </w:t>
      </w:r>
      <w:proofErr w:type="spellStart"/>
      <w:r w:rsidRPr="000E054E">
        <w:rPr>
          <w:rFonts w:ascii="Times New Roman" w:hAnsi="Times New Roman" w:cs="Times New Roman"/>
        </w:rPr>
        <w:t>atât</w:t>
      </w:r>
      <w:proofErr w:type="spellEnd"/>
      <w:r w:rsidRPr="000E054E">
        <w:rPr>
          <w:rFonts w:ascii="Times New Roman" w:hAnsi="Times New Roman" w:cs="Times New Roman"/>
        </w:rPr>
        <w:t xml:space="preserve"> pe </w:t>
      </w:r>
      <w:proofErr w:type="spellStart"/>
      <w:r w:rsidRPr="000E054E">
        <w:rPr>
          <w:rFonts w:ascii="Times New Roman" w:hAnsi="Times New Roman" w:cs="Times New Roman"/>
        </w:rPr>
        <w:t>parcursul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implementării</w:t>
      </w:r>
      <w:proofErr w:type="spellEnd"/>
      <w:r w:rsidRPr="000E054E">
        <w:rPr>
          <w:rFonts w:ascii="Times New Roman" w:hAnsi="Times New Roman" w:cs="Times New Roman"/>
        </w:rPr>
        <w:t xml:space="preserve">, </w:t>
      </w:r>
      <w:proofErr w:type="spellStart"/>
      <w:r w:rsidRPr="000E054E">
        <w:rPr>
          <w:rFonts w:ascii="Times New Roman" w:hAnsi="Times New Roman" w:cs="Times New Roman"/>
        </w:rPr>
        <w:t>cât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și</w:t>
      </w:r>
      <w:proofErr w:type="spellEnd"/>
      <w:r w:rsidRPr="000E054E">
        <w:rPr>
          <w:rFonts w:ascii="Times New Roman" w:hAnsi="Times New Roman" w:cs="Times New Roman"/>
        </w:rPr>
        <w:t xml:space="preserve"> la </w:t>
      </w:r>
      <w:proofErr w:type="spellStart"/>
      <w:r w:rsidRPr="000E054E">
        <w:rPr>
          <w:rFonts w:ascii="Times New Roman" w:hAnsi="Times New Roman" w:cs="Times New Roman"/>
        </w:rPr>
        <w:t>finalizarea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acesteia</w:t>
      </w:r>
      <w:proofErr w:type="spellEnd"/>
    </w:p>
    <w:p w14:paraId="3931F23C" w14:textId="77777777" w:rsidR="003C4614" w:rsidRPr="009E4D50" w:rsidRDefault="003C461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E054E">
        <w:rPr>
          <w:rFonts w:ascii="Times New Roman" w:hAnsi="Times New Roman" w:cs="Times New Roman"/>
        </w:rPr>
        <w:t xml:space="preserve">Nu a </w:t>
      </w:r>
      <w:proofErr w:type="spellStart"/>
      <w:r w:rsidRPr="000E054E">
        <w:rPr>
          <w:rFonts w:ascii="Times New Roman" w:hAnsi="Times New Roman" w:cs="Times New Roman"/>
        </w:rPr>
        <w:t>fost</w:t>
      </w:r>
      <w:proofErr w:type="spellEnd"/>
      <w:r w:rsidR="00755C35">
        <w:rPr>
          <w:rFonts w:ascii="Times New Roman" w:hAnsi="Times New Roman" w:cs="Times New Roman"/>
        </w:rPr>
        <w:t xml:space="preserve"> </w:t>
      </w:r>
      <w:proofErr w:type="spellStart"/>
      <w:r w:rsidR="00755C35">
        <w:rPr>
          <w:rFonts w:ascii="Times New Roman" w:hAnsi="Times New Roman" w:cs="Times New Roman"/>
        </w:rPr>
        <w:t>c</w:t>
      </w:r>
      <w:r w:rsidRPr="000E054E">
        <w:rPr>
          <w:rFonts w:ascii="Times New Roman" w:hAnsi="Times New Roman" w:cs="Times New Roman"/>
        </w:rPr>
        <w:t>azul</w:t>
      </w:r>
      <w:proofErr w:type="spellEnd"/>
      <w:r w:rsidR="00755C35">
        <w:rPr>
          <w:rFonts w:ascii="Times New Roman" w:hAnsi="Times New Roman" w:cs="Times New Roman"/>
        </w:rPr>
        <w:t>.</w:t>
      </w:r>
    </w:p>
    <w:p w14:paraId="4C26BA25" w14:textId="77777777" w:rsidR="003C4614" w:rsidRP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Costurile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implementării</w:t>
      </w:r>
      <w:proofErr w:type="spellEnd"/>
    </w:p>
    <w:p w14:paraId="04BFE8D3" w14:textId="77777777" w:rsidR="003C4614" w:rsidRPr="009E4D50" w:rsidRDefault="006725B8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E054E">
        <w:rPr>
          <w:rFonts w:ascii="Times New Roman" w:hAnsi="Times New Roman" w:cs="Times New Roman"/>
        </w:rPr>
        <w:t xml:space="preserve">Conform </w:t>
      </w:r>
      <w:proofErr w:type="spellStart"/>
      <w:r w:rsidRPr="000E054E">
        <w:rPr>
          <w:rFonts w:ascii="Times New Roman" w:hAnsi="Times New Roman" w:cs="Times New Roman"/>
        </w:rPr>
        <w:t>alocării</w:t>
      </w:r>
      <w:proofErr w:type="spellEnd"/>
      <w:r w:rsidR="00756292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bugetare</w:t>
      </w:r>
      <w:proofErr w:type="spellEnd"/>
      <w:r w:rsidR="006D27B9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nstituționale</w:t>
      </w:r>
      <w:proofErr w:type="spellEnd"/>
      <w:r w:rsidRPr="000E054E">
        <w:rPr>
          <w:rFonts w:ascii="Times New Roman" w:hAnsi="Times New Roman" w:cs="Times New Roman"/>
        </w:rPr>
        <w:t>.</w:t>
      </w:r>
    </w:p>
    <w:p w14:paraId="51538FCA" w14:textId="77777777" w:rsid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Respectarea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termenelor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și</w:t>
      </w:r>
      <w:proofErr w:type="spellEnd"/>
      <w:r w:rsidRPr="000E054E">
        <w:rPr>
          <w:rFonts w:ascii="Times New Roman" w:hAnsi="Times New Roman" w:cs="Times New Roman"/>
        </w:rPr>
        <w:t xml:space="preserve"> a </w:t>
      </w:r>
      <w:proofErr w:type="spellStart"/>
      <w:r w:rsidRPr="000E054E">
        <w:rPr>
          <w:rFonts w:ascii="Times New Roman" w:hAnsi="Times New Roman" w:cs="Times New Roman"/>
        </w:rPr>
        <w:t>conținutului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activităților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</w:p>
    <w:p w14:paraId="0DC00783" w14:textId="77777777" w:rsidR="003C4614" w:rsidRPr="000E054E" w:rsidRDefault="003C461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Procesul</w:t>
      </w:r>
      <w:proofErr w:type="spellEnd"/>
      <w:r w:rsidRPr="00C137C7">
        <w:rPr>
          <w:rFonts w:ascii="Times New Roman" w:hAnsi="Times New Roman" w:cs="Times New Roman"/>
        </w:rPr>
        <w:t xml:space="preserve"> de </w:t>
      </w:r>
      <w:proofErr w:type="spellStart"/>
      <w:r w:rsidRPr="00C137C7">
        <w:rPr>
          <w:rFonts w:ascii="Times New Roman" w:hAnsi="Times New Roman" w:cs="Times New Roman"/>
        </w:rPr>
        <w:t>gestionare</w:t>
      </w:r>
      <w:proofErr w:type="spellEnd"/>
      <w:r w:rsidRPr="00C137C7">
        <w:rPr>
          <w:rFonts w:ascii="Times New Roman" w:hAnsi="Times New Roman" w:cs="Times New Roman"/>
        </w:rPr>
        <w:t xml:space="preserve"> a </w:t>
      </w:r>
      <w:proofErr w:type="spellStart"/>
      <w:r w:rsidRPr="00C137C7">
        <w:rPr>
          <w:rFonts w:ascii="Times New Roman" w:hAnsi="Times New Roman" w:cs="Times New Roman"/>
        </w:rPr>
        <w:t>funcț</w:t>
      </w:r>
      <w:r w:rsidR="00040358" w:rsidRPr="00C137C7">
        <w:rPr>
          <w:rFonts w:ascii="Times New Roman" w:hAnsi="Times New Roman" w:cs="Times New Roman"/>
        </w:rPr>
        <w:t>iilor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sensibile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pentru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anul</w:t>
      </w:r>
      <w:proofErr w:type="spellEnd"/>
      <w:r w:rsidR="00040358" w:rsidRPr="00C137C7">
        <w:rPr>
          <w:rFonts w:ascii="Times New Roman" w:hAnsi="Times New Roman" w:cs="Times New Roman"/>
        </w:rPr>
        <w:t xml:space="preserve"> 2023</w:t>
      </w:r>
      <w:r w:rsidRPr="00C137C7">
        <w:rPr>
          <w:rFonts w:ascii="Times New Roman" w:hAnsi="Times New Roman" w:cs="Times New Roman"/>
        </w:rPr>
        <w:t xml:space="preserve"> a </w:t>
      </w:r>
      <w:proofErr w:type="spellStart"/>
      <w:r w:rsidRPr="00C137C7">
        <w:rPr>
          <w:rFonts w:ascii="Times New Roman" w:hAnsi="Times New Roman" w:cs="Times New Roman"/>
        </w:rPr>
        <w:t>fost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rea</w:t>
      </w:r>
      <w:r w:rsidR="00040358" w:rsidRPr="00C137C7">
        <w:rPr>
          <w:rFonts w:ascii="Times New Roman" w:hAnsi="Times New Roman" w:cs="Times New Roman"/>
        </w:rPr>
        <w:t>lizat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ținând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cont</w:t>
      </w:r>
      <w:proofErr w:type="spellEnd"/>
      <w:r w:rsidRPr="00C137C7">
        <w:rPr>
          <w:rFonts w:ascii="Times New Roman" w:hAnsi="Times New Roman" w:cs="Times New Roman"/>
        </w:rPr>
        <w:t xml:space="preserve"> de </w:t>
      </w:r>
      <w:proofErr w:type="spellStart"/>
      <w:r w:rsidRPr="00C137C7">
        <w:rPr>
          <w:rFonts w:ascii="Times New Roman" w:hAnsi="Times New Roman" w:cs="Times New Roman"/>
        </w:rPr>
        <w:t>cerințele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standardului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gramStart"/>
      <w:r w:rsidRPr="00C137C7">
        <w:rPr>
          <w:rFonts w:ascii="Times New Roman" w:hAnsi="Times New Roman" w:cs="Times New Roman"/>
        </w:rPr>
        <w:t xml:space="preserve">2  </w:t>
      </w:r>
      <w:proofErr w:type="spellStart"/>
      <w:r w:rsidRPr="00C137C7">
        <w:rPr>
          <w:rFonts w:ascii="Times New Roman" w:hAnsi="Times New Roman" w:cs="Times New Roman"/>
        </w:rPr>
        <w:t>Atribuții</w:t>
      </w:r>
      <w:proofErr w:type="spellEnd"/>
      <w:proofErr w:type="gramEnd"/>
      <w:r w:rsidRPr="00C137C7">
        <w:rPr>
          <w:rFonts w:ascii="Times New Roman" w:hAnsi="Times New Roman" w:cs="Times New Roman"/>
        </w:rPr>
        <w:t xml:space="preserve">, </w:t>
      </w:r>
      <w:proofErr w:type="spellStart"/>
      <w:r w:rsidRPr="00C137C7">
        <w:rPr>
          <w:rFonts w:ascii="Times New Roman" w:hAnsi="Times New Roman" w:cs="Times New Roman"/>
        </w:rPr>
        <w:t>funcții</w:t>
      </w:r>
      <w:proofErr w:type="spellEnd"/>
      <w:r w:rsidRPr="00C137C7">
        <w:rPr>
          <w:rFonts w:ascii="Times New Roman" w:hAnsi="Times New Roman" w:cs="Times New Roman"/>
        </w:rPr>
        <w:t xml:space="preserve">, </w:t>
      </w:r>
      <w:proofErr w:type="spellStart"/>
      <w:r w:rsidRPr="00C137C7">
        <w:rPr>
          <w:rFonts w:ascii="Times New Roman" w:hAnsi="Times New Roman" w:cs="Times New Roman"/>
        </w:rPr>
        <w:t>sarcini</w:t>
      </w:r>
      <w:proofErr w:type="spellEnd"/>
      <w:r w:rsidRPr="00C137C7">
        <w:rPr>
          <w:rFonts w:ascii="Times New Roman" w:hAnsi="Times New Roman" w:cs="Times New Roman"/>
        </w:rPr>
        <w:t xml:space="preserve"> din OSGG nr. 600/2018 </w:t>
      </w:r>
      <w:proofErr w:type="spellStart"/>
      <w:r w:rsidRPr="00C137C7">
        <w:rPr>
          <w:rFonts w:ascii="Times New Roman" w:hAnsi="Times New Roman" w:cs="Times New Roman"/>
        </w:rPr>
        <w:t>privind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aprobarea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Codului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controlului</w:t>
      </w:r>
      <w:proofErr w:type="spellEnd"/>
      <w:r w:rsidRPr="00C137C7">
        <w:rPr>
          <w:rFonts w:ascii="Times New Roman" w:hAnsi="Times New Roman" w:cs="Times New Roman"/>
        </w:rPr>
        <w:t xml:space="preserve"> intern </w:t>
      </w:r>
      <w:r w:rsidR="009E4D50" w:rsidRPr="00C137C7">
        <w:rPr>
          <w:rFonts w:ascii="Times New Roman" w:hAnsi="Times New Roman" w:cs="Times New Roman"/>
        </w:rPr>
        <w:t>managerial</w:t>
      </w:r>
      <w:r w:rsidRPr="00C137C7">
        <w:rPr>
          <w:rFonts w:ascii="Times New Roman" w:hAnsi="Times New Roman" w:cs="Times New Roman"/>
        </w:rPr>
        <w:t xml:space="preserve"> al </w:t>
      </w:r>
      <w:proofErr w:type="spellStart"/>
      <w:r w:rsidRPr="00C137C7">
        <w:rPr>
          <w:rFonts w:ascii="Times New Roman" w:hAnsi="Times New Roman" w:cs="Times New Roman"/>
        </w:rPr>
        <w:t>entităților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publice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coroborate</w:t>
      </w:r>
      <w:proofErr w:type="spellEnd"/>
      <w:r w:rsidR="00040358" w:rsidRPr="00C137C7">
        <w:rPr>
          <w:rFonts w:ascii="Times New Roman" w:hAnsi="Times New Roman" w:cs="Times New Roman"/>
        </w:rPr>
        <w:t xml:space="preserve"> cu </w:t>
      </w:r>
      <w:proofErr w:type="spellStart"/>
      <w:r w:rsidR="00040358" w:rsidRPr="00C137C7">
        <w:rPr>
          <w:rFonts w:ascii="Times New Roman" w:hAnsi="Times New Roman" w:cs="Times New Roman"/>
        </w:rPr>
        <w:t>prevederile</w:t>
      </w:r>
      <w:proofErr w:type="spellEnd"/>
      <w:r w:rsidR="00040358" w:rsidRPr="00C137C7">
        <w:rPr>
          <w:rFonts w:ascii="Times New Roman" w:hAnsi="Times New Roman" w:cs="Times New Roman"/>
        </w:rPr>
        <w:t xml:space="preserve"> PS -15 </w:t>
      </w:r>
      <w:proofErr w:type="spellStart"/>
      <w:r w:rsidR="00040358" w:rsidRPr="00C137C7">
        <w:rPr>
          <w:rFonts w:ascii="Times New Roman" w:hAnsi="Times New Roman" w:cs="Times New Roman"/>
        </w:rPr>
        <w:t>Ediția</w:t>
      </w:r>
      <w:proofErr w:type="spellEnd"/>
      <w:r w:rsidR="00040358" w:rsidRPr="00C137C7">
        <w:rPr>
          <w:rFonts w:ascii="Times New Roman" w:hAnsi="Times New Roman" w:cs="Times New Roman"/>
        </w:rPr>
        <w:t xml:space="preserve"> I </w:t>
      </w:r>
      <w:proofErr w:type="spellStart"/>
      <w:r w:rsidR="00040358" w:rsidRPr="00C137C7">
        <w:rPr>
          <w:rFonts w:ascii="Times New Roman" w:hAnsi="Times New Roman" w:cs="Times New Roman"/>
        </w:rPr>
        <w:t>Revizia</w:t>
      </w:r>
      <w:proofErr w:type="spellEnd"/>
      <w:r w:rsidR="00040358" w:rsidRPr="00C137C7">
        <w:rPr>
          <w:rFonts w:ascii="Times New Roman" w:hAnsi="Times New Roman" w:cs="Times New Roman"/>
        </w:rPr>
        <w:t xml:space="preserve"> 0- </w:t>
      </w:r>
      <w:proofErr w:type="spellStart"/>
      <w:r w:rsidR="00040358" w:rsidRPr="00C137C7">
        <w:rPr>
          <w:rFonts w:ascii="Times New Roman" w:hAnsi="Times New Roman" w:cs="Times New Roman"/>
        </w:rPr>
        <w:t>Procedura</w:t>
      </w:r>
      <w:proofErr w:type="spellEnd"/>
      <w:r w:rsidR="00040358" w:rsidRPr="00C137C7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documentată</w:t>
      </w:r>
      <w:proofErr w:type="spellEnd"/>
      <w:r w:rsidR="00040358" w:rsidRPr="00C137C7">
        <w:rPr>
          <w:rFonts w:ascii="Times New Roman" w:hAnsi="Times New Roman" w:cs="Times New Roman"/>
        </w:rPr>
        <w:t xml:space="preserve"> de </w:t>
      </w:r>
      <w:proofErr w:type="spellStart"/>
      <w:r w:rsidR="00755C35">
        <w:rPr>
          <w:rFonts w:ascii="Times New Roman" w:hAnsi="Times New Roman" w:cs="Times New Roman"/>
        </w:rPr>
        <w:t>si</w:t>
      </w:r>
      <w:r w:rsidR="002C01E5">
        <w:rPr>
          <w:rFonts w:ascii="Times New Roman" w:hAnsi="Times New Roman" w:cs="Times New Roman"/>
        </w:rPr>
        <w:t>stem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privind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="009E4D50" w:rsidRPr="00C137C7">
        <w:rPr>
          <w:rFonts w:ascii="Times New Roman" w:hAnsi="Times New Roman" w:cs="Times New Roman"/>
        </w:rPr>
        <w:t>funcțiile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="00040358" w:rsidRPr="00C137C7">
        <w:rPr>
          <w:rFonts w:ascii="Times New Roman" w:hAnsi="Times New Roman" w:cs="Times New Roman"/>
        </w:rPr>
        <w:t>sensibile</w:t>
      </w:r>
      <w:proofErr w:type="spellEnd"/>
    </w:p>
    <w:p w14:paraId="1AECD8E0" w14:textId="77777777" w:rsid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0E054E">
        <w:rPr>
          <w:rFonts w:ascii="Times New Roman" w:hAnsi="Times New Roman" w:cs="Times New Roman"/>
        </w:rPr>
        <w:t>Întârzierile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în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realizarea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măsurii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și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motivul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producerii</w:t>
      </w:r>
      <w:proofErr w:type="spellEnd"/>
      <w:r w:rsidRPr="000E054E">
        <w:rPr>
          <w:rFonts w:ascii="Times New Roman" w:hAnsi="Times New Roman" w:cs="Times New Roman"/>
        </w:rPr>
        <w:t xml:space="preserve"> lor</w:t>
      </w:r>
    </w:p>
    <w:p w14:paraId="0B48CA44" w14:textId="77777777" w:rsidR="003C4614" w:rsidRPr="009E4D50" w:rsidRDefault="003C461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C137C7">
        <w:rPr>
          <w:rFonts w:ascii="Times New Roman" w:hAnsi="Times New Roman" w:cs="Times New Roman"/>
        </w:rPr>
        <w:t xml:space="preserve">Nu a </w:t>
      </w:r>
      <w:proofErr w:type="spellStart"/>
      <w:r w:rsidRPr="00C137C7">
        <w:rPr>
          <w:rFonts w:ascii="Times New Roman" w:hAnsi="Times New Roman" w:cs="Times New Roman"/>
        </w:rPr>
        <w:t>fost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cazul</w:t>
      </w:r>
      <w:proofErr w:type="spellEnd"/>
    </w:p>
    <w:p w14:paraId="028451B9" w14:textId="77777777" w:rsidR="003C4614" w:rsidRPr="00C137C7" w:rsidRDefault="003C4614" w:rsidP="00832B81">
      <w:pPr>
        <w:pStyle w:val="ListParagraph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r w:rsidRPr="000E054E">
        <w:rPr>
          <w:rFonts w:ascii="Times New Roman" w:hAnsi="Times New Roman" w:cs="Times New Roman"/>
        </w:rPr>
        <w:t xml:space="preserve">Noul calendar de </w:t>
      </w:r>
      <w:proofErr w:type="spellStart"/>
      <w:r w:rsidRPr="000E054E">
        <w:rPr>
          <w:rFonts w:ascii="Times New Roman" w:hAnsi="Times New Roman" w:cs="Times New Roman"/>
        </w:rPr>
        <w:t>implementare</w:t>
      </w:r>
      <w:proofErr w:type="spellEnd"/>
      <w:r w:rsidRPr="000E054E">
        <w:rPr>
          <w:rFonts w:ascii="Times New Roman" w:hAnsi="Times New Roman" w:cs="Times New Roman"/>
        </w:rPr>
        <w:t xml:space="preserve"> (</w:t>
      </w:r>
      <w:proofErr w:type="spellStart"/>
      <w:r w:rsidRPr="000E054E">
        <w:rPr>
          <w:rFonts w:ascii="Times New Roman" w:hAnsi="Times New Roman" w:cs="Times New Roman"/>
        </w:rPr>
        <w:t>în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situația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în</w:t>
      </w:r>
      <w:proofErr w:type="spellEnd"/>
      <w:r w:rsidRPr="000E054E">
        <w:rPr>
          <w:rFonts w:ascii="Times New Roman" w:hAnsi="Times New Roman" w:cs="Times New Roman"/>
        </w:rPr>
        <w:t xml:space="preserve"> care </w:t>
      </w:r>
      <w:proofErr w:type="spellStart"/>
      <w:r w:rsidRPr="000E054E">
        <w:rPr>
          <w:rFonts w:ascii="Times New Roman" w:hAnsi="Times New Roman" w:cs="Times New Roman"/>
        </w:rPr>
        <w:t>măsura</w:t>
      </w:r>
      <w:proofErr w:type="spellEnd"/>
      <w:r w:rsidRPr="000E054E">
        <w:rPr>
          <w:rFonts w:ascii="Times New Roman" w:hAnsi="Times New Roman" w:cs="Times New Roman"/>
        </w:rPr>
        <w:t xml:space="preserve"> nu a </w:t>
      </w:r>
      <w:proofErr w:type="spellStart"/>
      <w:r w:rsidRPr="000E054E">
        <w:rPr>
          <w:rFonts w:ascii="Times New Roman" w:hAnsi="Times New Roman" w:cs="Times New Roman"/>
        </w:rPr>
        <w:t>fost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implementată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în</w:t>
      </w:r>
      <w:proofErr w:type="spellEnd"/>
      <w:r w:rsidRPr="000E054E">
        <w:rPr>
          <w:rFonts w:ascii="Times New Roman" w:hAnsi="Times New Roman" w:cs="Times New Roman"/>
        </w:rPr>
        <w:t xml:space="preserve"> termen)</w:t>
      </w:r>
    </w:p>
    <w:p w14:paraId="293FD078" w14:textId="77777777" w:rsidR="003C4614" w:rsidRPr="000E054E" w:rsidRDefault="003C4614" w:rsidP="00832B81">
      <w:pPr>
        <w:pStyle w:val="ListParagraph"/>
        <w:spacing w:line="276" w:lineRule="auto"/>
        <w:ind w:firstLine="0"/>
        <w:rPr>
          <w:rFonts w:ascii="Times New Roman" w:hAnsi="Times New Roman" w:cs="Times New Roman"/>
        </w:rPr>
      </w:pPr>
      <w:r w:rsidRPr="000E054E">
        <w:rPr>
          <w:rFonts w:ascii="Times New Roman" w:hAnsi="Times New Roman" w:cs="Times New Roman"/>
        </w:rPr>
        <w:t xml:space="preserve">Nu </w:t>
      </w:r>
      <w:proofErr w:type="spellStart"/>
      <w:r w:rsidRPr="000E054E">
        <w:rPr>
          <w:rFonts w:ascii="Times New Roman" w:hAnsi="Times New Roman" w:cs="Times New Roman"/>
        </w:rPr>
        <w:t>este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cazul</w:t>
      </w:r>
      <w:proofErr w:type="spellEnd"/>
      <w:r w:rsidRPr="000E054E">
        <w:rPr>
          <w:rFonts w:ascii="Times New Roman" w:hAnsi="Times New Roman" w:cs="Times New Roman"/>
        </w:rPr>
        <w:t>.</w:t>
      </w:r>
    </w:p>
    <w:p w14:paraId="13822361" w14:textId="46A1C221" w:rsidR="00B026AE" w:rsidRPr="009E4D50" w:rsidRDefault="003C4614" w:rsidP="00D978E4">
      <w:pPr>
        <w:pStyle w:val="ListParagraph"/>
        <w:spacing w:line="276" w:lineRule="auto"/>
        <w:ind w:firstLine="0"/>
        <w:rPr>
          <w:rFonts w:ascii="Times New Roman" w:hAnsi="Times New Roman" w:cs="Times New Roman"/>
          <w:lang w:val="ro-RO"/>
        </w:rPr>
      </w:pPr>
      <w:proofErr w:type="spellStart"/>
      <w:r w:rsidRPr="000E054E">
        <w:rPr>
          <w:rFonts w:ascii="Times New Roman" w:hAnsi="Times New Roman" w:cs="Times New Roman"/>
        </w:rPr>
        <w:t>Procesul</w:t>
      </w:r>
      <w:proofErr w:type="spellEnd"/>
      <w:r w:rsidRPr="000E054E">
        <w:rPr>
          <w:rFonts w:ascii="Times New Roman" w:hAnsi="Times New Roman" w:cs="Times New Roman"/>
        </w:rPr>
        <w:t xml:space="preserve"> de </w:t>
      </w:r>
      <w:proofErr w:type="spellStart"/>
      <w:r w:rsidRPr="000E054E">
        <w:rPr>
          <w:rFonts w:ascii="Times New Roman" w:hAnsi="Times New Roman" w:cs="Times New Roman"/>
        </w:rPr>
        <w:t>gestionare</w:t>
      </w:r>
      <w:proofErr w:type="spellEnd"/>
      <w:r w:rsidRPr="000E054E">
        <w:rPr>
          <w:rFonts w:ascii="Times New Roman" w:hAnsi="Times New Roman" w:cs="Times New Roman"/>
        </w:rPr>
        <w:t xml:space="preserve"> a </w:t>
      </w:r>
      <w:proofErr w:type="spellStart"/>
      <w:r w:rsidRPr="000E054E">
        <w:rPr>
          <w:rFonts w:ascii="Times New Roman" w:hAnsi="Times New Roman" w:cs="Times New Roman"/>
        </w:rPr>
        <w:t>funcțiilor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sensibile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este</w:t>
      </w:r>
      <w:proofErr w:type="spellEnd"/>
      <w:r w:rsidRPr="000E054E">
        <w:rPr>
          <w:rFonts w:ascii="Times New Roman" w:hAnsi="Times New Roman" w:cs="Times New Roman"/>
        </w:rPr>
        <w:t xml:space="preserve"> un </w:t>
      </w:r>
      <w:proofErr w:type="spellStart"/>
      <w:r w:rsidRPr="000E054E">
        <w:rPr>
          <w:rFonts w:ascii="Times New Roman" w:hAnsi="Times New Roman" w:cs="Times New Roman"/>
        </w:rPr>
        <w:t>proces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ce</w:t>
      </w:r>
      <w:proofErr w:type="spellEnd"/>
      <w:r w:rsidRPr="000E054E">
        <w:rPr>
          <w:rFonts w:ascii="Times New Roman" w:hAnsi="Times New Roman" w:cs="Times New Roman"/>
        </w:rPr>
        <w:t xml:space="preserve"> se </w:t>
      </w:r>
      <w:proofErr w:type="spellStart"/>
      <w:r w:rsidRPr="000E054E">
        <w:rPr>
          <w:rFonts w:ascii="Times New Roman" w:hAnsi="Times New Roman" w:cs="Times New Roman"/>
        </w:rPr>
        <w:t>desfășoară</w:t>
      </w:r>
      <w:proofErr w:type="spellEnd"/>
      <w:r w:rsidRPr="000E054E">
        <w:rPr>
          <w:rFonts w:ascii="Times New Roman" w:hAnsi="Times New Roman" w:cs="Times New Roman"/>
        </w:rPr>
        <w:t xml:space="preserve"> </w:t>
      </w:r>
      <w:proofErr w:type="spellStart"/>
      <w:r w:rsidRPr="000E054E">
        <w:rPr>
          <w:rFonts w:ascii="Times New Roman" w:hAnsi="Times New Roman" w:cs="Times New Roman"/>
        </w:rPr>
        <w:t>anual</w:t>
      </w:r>
      <w:proofErr w:type="spellEnd"/>
      <w:r w:rsidRPr="000E054E">
        <w:rPr>
          <w:rFonts w:ascii="Times New Roman" w:hAnsi="Times New Roman" w:cs="Times New Roman"/>
        </w:rPr>
        <w:t>.</w:t>
      </w:r>
    </w:p>
    <w:p w14:paraId="0293F19F" w14:textId="77777777" w:rsidR="00C137C7" w:rsidRDefault="00680AAC" w:rsidP="00832B81">
      <w:pPr>
        <w:pStyle w:val="ListParagraph"/>
        <w:numPr>
          <w:ilvl w:val="0"/>
          <w:numId w:val="71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lastRenderedPageBreak/>
        <w:t>Evaluarea</w:t>
      </w:r>
      <w:proofErr w:type="spellEnd"/>
      <w:r w:rsidR="00C758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riscurilor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corupție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din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cadrul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autorităților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și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instituțiilor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publice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centrale </w:t>
      </w:r>
      <w:proofErr w:type="spellStart"/>
      <w:r w:rsidRPr="00C137C7">
        <w:rPr>
          <w:rFonts w:ascii="Times New Roman" w:hAnsi="Times New Roman" w:cs="Times New Roman"/>
          <w:b/>
          <w:color w:val="000000" w:themeColor="text1"/>
        </w:rPr>
        <w:t>și</w:t>
      </w:r>
      <w:proofErr w:type="spellEnd"/>
      <w:r w:rsidRPr="00C137C7">
        <w:rPr>
          <w:rFonts w:ascii="Times New Roman" w:hAnsi="Times New Roman" w:cs="Times New Roman"/>
          <w:b/>
          <w:color w:val="000000" w:themeColor="text1"/>
        </w:rPr>
        <w:t xml:space="preserve"> locale</w:t>
      </w:r>
    </w:p>
    <w:p w14:paraId="00A908C7" w14:textId="77777777" w:rsidR="00C137C7" w:rsidRPr="00C137C7" w:rsidRDefault="00680AAC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</w:rPr>
      </w:pPr>
      <w:r w:rsidRPr="00C137C7">
        <w:rPr>
          <w:rFonts w:ascii="Times New Roman" w:hAnsi="Times New Roman" w:cs="Times New Roman"/>
          <w:b/>
          <w:bCs/>
        </w:rPr>
        <w:t xml:space="preserve">HG nr. 599/2018 - </w:t>
      </w:r>
      <w:proofErr w:type="spellStart"/>
      <w:r w:rsidRPr="00C137C7">
        <w:rPr>
          <w:rFonts w:ascii="Times New Roman" w:hAnsi="Times New Roman" w:cs="Times New Roman"/>
          <w:b/>
          <w:bCs/>
        </w:rPr>
        <w:t>Anexa</w:t>
      </w:r>
      <w:proofErr w:type="spellEnd"/>
      <w:r w:rsidRPr="00C137C7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6FC26D9E" w14:textId="77777777" w:rsidR="0023581E" w:rsidRPr="00D978E4" w:rsidRDefault="0023581E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978E4">
        <w:rPr>
          <w:rFonts w:ascii="Times New Roman" w:hAnsi="Times New Roman" w:cs="Times New Roman"/>
          <w:b/>
          <w:bCs/>
        </w:rPr>
        <w:t>Monitorizarea</w:t>
      </w:r>
      <w:proofErr w:type="spellEnd"/>
      <w:r w:rsidR="002C01E5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respectării</w:t>
      </w:r>
      <w:proofErr w:type="spellEnd"/>
      <w:r w:rsidR="002C01E5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dispozițiilor</w:t>
      </w:r>
      <w:proofErr w:type="spellEnd"/>
      <w:r w:rsidR="002C01E5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legale</w:t>
      </w:r>
      <w:proofErr w:type="spellEnd"/>
      <w:r w:rsidR="002C01E5"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referitoare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D978E4">
        <w:rPr>
          <w:rFonts w:ascii="Times New Roman" w:hAnsi="Times New Roman" w:cs="Times New Roman"/>
          <w:b/>
          <w:bCs/>
        </w:rPr>
        <w:t>evaluarea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riscurilor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978E4">
        <w:rPr>
          <w:rFonts w:ascii="Times New Roman" w:hAnsi="Times New Roman" w:cs="Times New Roman"/>
          <w:b/>
          <w:bCs/>
        </w:rPr>
        <w:t>corupție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D978E4">
        <w:rPr>
          <w:rFonts w:ascii="Times New Roman" w:hAnsi="Times New Roman" w:cs="Times New Roman"/>
          <w:b/>
          <w:bCs/>
        </w:rPr>
        <w:t>cadrul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8E4">
        <w:rPr>
          <w:rFonts w:ascii="Times New Roman" w:hAnsi="Times New Roman" w:cs="Times New Roman"/>
          <w:b/>
          <w:bCs/>
        </w:rPr>
        <w:t>instituției</w:t>
      </w:r>
      <w:proofErr w:type="spellEnd"/>
      <w:r w:rsidRPr="00D978E4">
        <w:rPr>
          <w:rFonts w:ascii="Times New Roman" w:hAnsi="Times New Roman" w:cs="Times New Roman"/>
          <w:b/>
          <w:bCs/>
        </w:rPr>
        <w:t xml:space="preserve">  </w:t>
      </w:r>
    </w:p>
    <w:p w14:paraId="10F4477F" w14:textId="77777777" w:rsidR="00BF5493" w:rsidRPr="009E4D50" w:rsidRDefault="00BF5493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06679899" w14:textId="77777777" w:rsidR="00422275" w:rsidRPr="00C137C7" w:rsidRDefault="00422275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Stadiul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implementării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măsurii</w:t>
      </w:r>
      <w:proofErr w:type="spellEnd"/>
    </w:p>
    <w:p w14:paraId="4F55E7AB" w14:textId="77777777" w:rsidR="000C7342" w:rsidRPr="00C137C7" w:rsidRDefault="0000000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7683909"/>
        </w:sdtPr>
        <w:sdtContent>
          <w:r w:rsidR="00422275" w:rsidRPr="00C137C7">
            <w:rPr>
              <w:rFonts w:ascii="Segoe UI Symbol" w:hAnsi="Segoe UI Symbol" w:cs="Segoe UI Symbol"/>
            </w:rPr>
            <w:t>☒</w:t>
          </w:r>
        </w:sdtContent>
      </w:sdt>
      <w:r w:rsidR="00422275" w:rsidRPr="00C137C7">
        <w:rPr>
          <w:rFonts w:ascii="Times New Roman" w:hAnsi="Times New Roman" w:cs="Times New Roman"/>
        </w:rPr>
        <w:t xml:space="preserve"> </w:t>
      </w:r>
      <w:proofErr w:type="spellStart"/>
      <w:r w:rsidR="00422275" w:rsidRPr="00C137C7">
        <w:rPr>
          <w:rFonts w:ascii="Times New Roman" w:hAnsi="Times New Roman" w:cs="Times New Roman"/>
        </w:rPr>
        <w:t>implementată</w:t>
      </w:r>
      <w:proofErr w:type="spellEnd"/>
      <w:r w:rsidR="00422275" w:rsidRPr="00C137C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28843241"/>
        </w:sdtPr>
        <w:sdtContent>
          <w:r w:rsidR="00422275" w:rsidRPr="00C137C7">
            <w:rPr>
              <w:rFonts w:ascii="Segoe UI Symbol" w:hAnsi="Segoe UI Symbol" w:cs="Segoe UI Symbol"/>
            </w:rPr>
            <w:t>☐</w:t>
          </w:r>
        </w:sdtContent>
      </w:sdt>
      <w:r w:rsidR="00422275" w:rsidRPr="00C137C7">
        <w:rPr>
          <w:rFonts w:ascii="Times New Roman" w:hAnsi="Times New Roman" w:cs="Times New Roman"/>
        </w:rPr>
        <w:t xml:space="preserve">  </w:t>
      </w:r>
      <w:proofErr w:type="spellStart"/>
      <w:r w:rsidR="00422275" w:rsidRPr="00C137C7">
        <w:rPr>
          <w:rFonts w:ascii="Times New Roman" w:hAnsi="Times New Roman" w:cs="Times New Roman"/>
        </w:rPr>
        <w:t>parțial</w:t>
      </w:r>
      <w:proofErr w:type="spellEnd"/>
      <w:r w:rsidR="00422275" w:rsidRPr="00C137C7">
        <w:rPr>
          <w:rFonts w:ascii="Times New Roman" w:hAnsi="Times New Roman" w:cs="Times New Roman"/>
        </w:rPr>
        <w:t xml:space="preserve"> </w:t>
      </w:r>
      <w:proofErr w:type="spellStart"/>
      <w:r w:rsidR="00422275" w:rsidRPr="00C137C7">
        <w:rPr>
          <w:rFonts w:ascii="Times New Roman" w:hAnsi="Times New Roman" w:cs="Times New Roman"/>
        </w:rPr>
        <w:t>implementată</w:t>
      </w:r>
      <w:proofErr w:type="spellEnd"/>
      <w:r w:rsidR="00422275" w:rsidRPr="00C137C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0917478"/>
        </w:sdtPr>
        <w:sdtContent>
          <w:r w:rsidR="00422275" w:rsidRPr="00C137C7">
            <w:rPr>
              <w:rFonts w:ascii="Segoe UI Symbol" w:hAnsi="Segoe UI Symbol" w:cs="Segoe UI Symbol"/>
            </w:rPr>
            <w:t>☐</w:t>
          </w:r>
        </w:sdtContent>
      </w:sdt>
      <w:r w:rsidR="00422275" w:rsidRPr="00C137C7">
        <w:rPr>
          <w:rFonts w:ascii="Times New Roman" w:hAnsi="Times New Roman" w:cs="Times New Roman"/>
        </w:rPr>
        <w:t xml:space="preserve">  </w:t>
      </w:r>
      <w:proofErr w:type="spellStart"/>
      <w:r w:rsidR="00422275" w:rsidRPr="00C137C7">
        <w:rPr>
          <w:rFonts w:ascii="Times New Roman" w:hAnsi="Times New Roman" w:cs="Times New Roman"/>
        </w:rPr>
        <w:t>neimplementată</w:t>
      </w:r>
      <w:proofErr w:type="spellEnd"/>
      <w:r w:rsidR="00422275" w:rsidRPr="00C137C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0424554"/>
        </w:sdtPr>
        <w:sdtContent>
          <w:r w:rsidR="00422275" w:rsidRPr="00C137C7">
            <w:rPr>
              <w:rFonts w:ascii="Segoe UI Symbol" w:hAnsi="Segoe UI Symbol" w:cs="Segoe UI Symbol"/>
            </w:rPr>
            <w:t>☐</w:t>
          </w:r>
          <w:proofErr w:type="spellStart"/>
        </w:sdtContent>
      </w:sdt>
      <w:r w:rsidR="00422275" w:rsidRPr="00C137C7">
        <w:rPr>
          <w:rFonts w:ascii="Times New Roman" w:hAnsi="Times New Roman" w:cs="Times New Roman"/>
        </w:rPr>
        <w:t>în</w:t>
      </w:r>
      <w:proofErr w:type="spellEnd"/>
      <w:r w:rsidR="00422275" w:rsidRPr="00C137C7">
        <w:rPr>
          <w:rFonts w:ascii="Times New Roman" w:hAnsi="Times New Roman" w:cs="Times New Roman"/>
        </w:rPr>
        <w:t xml:space="preserve"> curs de </w:t>
      </w:r>
      <w:proofErr w:type="spellStart"/>
      <w:r w:rsidR="00422275" w:rsidRPr="00C137C7">
        <w:rPr>
          <w:rFonts w:ascii="Times New Roman" w:hAnsi="Times New Roman" w:cs="Times New Roman"/>
        </w:rPr>
        <w:t>implementare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C7342" w:rsidRPr="00C137C7" w14:paraId="12EC4870" w14:textId="77777777" w:rsidTr="00D978E4">
        <w:trPr>
          <w:trHeight w:val="244"/>
        </w:trPr>
        <w:tc>
          <w:tcPr>
            <w:tcW w:w="2500" w:type="pct"/>
            <w:hideMark/>
          </w:tcPr>
          <w:p w14:paraId="2DA56CE7" w14:textId="77777777" w:rsidR="000C7342" w:rsidRPr="00C137C7" w:rsidRDefault="000C734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7C7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500" w:type="pct"/>
            <w:hideMark/>
          </w:tcPr>
          <w:p w14:paraId="3E4FB555" w14:textId="77777777" w:rsidR="000C7342" w:rsidRPr="00C137C7" w:rsidRDefault="000C7342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7C7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A61CF9" w:rsidRPr="00C137C7" w14:paraId="252AC8D5" w14:textId="77777777" w:rsidTr="00D978E4">
        <w:trPr>
          <w:trHeight w:val="263"/>
        </w:trPr>
        <w:tc>
          <w:tcPr>
            <w:tcW w:w="2500" w:type="pct"/>
            <w:hideMark/>
          </w:tcPr>
          <w:p w14:paraId="0DA399E7" w14:textId="77777777" w:rsidR="00A61CF9" w:rsidRPr="00C137C7" w:rsidRDefault="00A61CF9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>Numărul de riscuri identificate</w:t>
            </w:r>
          </w:p>
        </w:tc>
        <w:tc>
          <w:tcPr>
            <w:tcW w:w="2500" w:type="pct"/>
            <w:hideMark/>
          </w:tcPr>
          <w:p w14:paraId="5853E2A5" w14:textId="77777777" w:rsidR="00A61CF9" w:rsidRPr="00C137C7" w:rsidRDefault="001878B8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>0</w:t>
            </w:r>
          </w:p>
        </w:tc>
      </w:tr>
      <w:tr w:rsidR="00A61CF9" w:rsidRPr="00C137C7" w14:paraId="2A3BF9DB" w14:textId="77777777" w:rsidTr="00D978E4">
        <w:trPr>
          <w:trHeight w:val="254"/>
        </w:trPr>
        <w:tc>
          <w:tcPr>
            <w:tcW w:w="2500" w:type="pct"/>
            <w:hideMark/>
          </w:tcPr>
          <w:p w14:paraId="756754A3" w14:textId="77777777" w:rsidR="00A61CF9" w:rsidRPr="00C137C7" w:rsidRDefault="00A61CF9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 xml:space="preserve">Numărul de masuri de intervenție </w:t>
            </w:r>
          </w:p>
        </w:tc>
        <w:tc>
          <w:tcPr>
            <w:tcW w:w="2500" w:type="pct"/>
            <w:hideMark/>
          </w:tcPr>
          <w:p w14:paraId="1826F970" w14:textId="77777777" w:rsidR="00A61CF9" w:rsidRPr="00C137C7" w:rsidRDefault="001878B8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7C7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ED1AED" w14:textId="77777777" w:rsidR="00C34C28" w:rsidRPr="00316879" w:rsidRDefault="00C34C28" w:rsidP="00832B81">
      <w:pPr>
        <w:ind w:firstLine="0"/>
        <w:rPr>
          <w:rFonts w:ascii="Times New Roman" w:hAnsi="Times New Roman" w:cs="Times New Roman"/>
        </w:rPr>
      </w:pPr>
    </w:p>
    <w:p w14:paraId="782EE42A" w14:textId="77777777" w:rsidR="00EF452F" w:rsidRPr="00316879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Modificările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instituționale</w:t>
      </w:r>
      <w:proofErr w:type="spellEnd"/>
      <w:r w:rsidRPr="00C137C7">
        <w:rPr>
          <w:rFonts w:ascii="Times New Roman" w:hAnsi="Times New Roman" w:cs="Times New Roman"/>
        </w:rPr>
        <w:t xml:space="preserve"> care au </w:t>
      </w:r>
      <w:proofErr w:type="spellStart"/>
      <w:r w:rsidRPr="00C137C7">
        <w:rPr>
          <w:rFonts w:ascii="Times New Roman" w:hAnsi="Times New Roman" w:cs="Times New Roman"/>
        </w:rPr>
        <w:t>survenit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în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urma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implementării</w:t>
      </w:r>
      <w:proofErr w:type="spellEnd"/>
      <w:r w:rsidR="005965A1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măsurii</w:t>
      </w:r>
      <w:proofErr w:type="spellEnd"/>
    </w:p>
    <w:p w14:paraId="39F418F1" w14:textId="77777777" w:rsidR="00EF452F" w:rsidRPr="00316879" w:rsidRDefault="00EF452F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C137C7">
        <w:rPr>
          <w:rFonts w:ascii="Times New Roman" w:hAnsi="Times New Roman" w:cs="Times New Roman"/>
        </w:rPr>
        <w:t xml:space="preserve">Nu </w:t>
      </w:r>
      <w:proofErr w:type="spellStart"/>
      <w:r w:rsidRPr="00C137C7">
        <w:rPr>
          <w:rFonts w:ascii="Times New Roman" w:hAnsi="Times New Roman" w:cs="Times New Roman"/>
        </w:rPr>
        <w:t>este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cazul</w:t>
      </w:r>
      <w:proofErr w:type="spellEnd"/>
      <w:r w:rsidRPr="00C137C7">
        <w:rPr>
          <w:rFonts w:ascii="Times New Roman" w:hAnsi="Times New Roman" w:cs="Times New Roman"/>
        </w:rPr>
        <w:t>.</w:t>
      </w:r>
    </w:p>
    <w:p w14:paraId="646DAECA" w14:textId="77777777" w:rsidR="00EF452F" w:rsidRPr="00C137C7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Modificările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asupra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situației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grupurilor-țintă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vizate</w:t>
      </w:r>
      <w:proofErr w:type="spellEnd"/>
      <w:r w:rsidRPr="00C137C7">
        <w:rPr>
          <w:rFonts w:ascii="Times New Roman" w:hAnsi="Times New Roman" w:cs="Times New Roman"/>
        </w:rPr>
        <w:t xml:space="preserve">, </w:t>
      </w:r>
      <w:proofErr w:type="spellStart"/>
      <w:r w:rsidRPr="00C137C7">
        <w:rPr>
          <w:rFonts w:ascii="Times New Roman" w:hAnsi="Times New Roman" w:cs="Times New Roman"/>
        </w:rPr>
        <w:t>atât</w:t>
      </w:r>
      <w:proofErr w:type="spellEnd"/>
      <w:r w:rsidRPr="00C137C7">
        <w:rPr>
          <w:rFonts w:ascii="Times New Roman" w:hAnsi="Times New Roman" w:cs="Times New Roman"/>
        </w:rPr>
        <w:t xml:space="preserve"> pe </w:t>
      </w:r>
      <w:proofErr w:type="spellStart"/>
      <w:r w:rsidRPr="00C137C7">
        <w:rPr>
          <w:rFonts w:ascii="Times New Roman" w:hAnsi="Times New Roman" w:cs="Times New Roman"/>
        </w:rPr>
        <w:t>parcursul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implementării</w:t>
      </w:r>
      <w:proofErr w:type="spellEnd"/>
      <w:r w:rsidRPr="00C137C7">
        <w:rPr>
          <w:rFonts w:ascii="Times New Roman" w:hAnsi="Times New Roman" w:cs="Times New Roman"/>
        </w:rPr>
        <w:t xml:space="preserve">, </w:t>
      </w:r>
      <w:proofErr w:type="spellStart"/>
      <w:r w:rsidRPr="00C137C7">
        <w:rPr>
          <w:rFonts w:ascii="Times New Roman" w:hAnsi="Times New Roman" w:cs="Times New Roman"/>
        </w:rPr>
        <w:t>cât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și</w:t>
      </w:r>
      <w:proofErr w:type="spellEnd"/>
      <w:r w:rsidRPr="00C137C7">
        <w:rPr>
          <w:rFonts w:ascii="Times New Roman" w:hAnsi="Times New Roman" w:cs="Times New Roman"/>
        </w:rPr>
        <w:t xml:space="preserve"> la </w:t>
      </w:r>
      <w:proofErr w:type="spellStart"/>
      <w:r w:rsidRPr="00C137C7">
        <w:rPr>
          <w:rFonts w:ascii="Times New Roman" w:hAnsi="Times New Roman" w:cs="Times New Roman"/>
        </w:rPr>
        <w:t>finalizarea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acesteia</w:t>
      </w:r>
      <w:proofErr w:type="spellEnd"/>
    </w:p>
    <w:p w14:paraId="5ED76208" w14:textId="77777777" w:rsidR="00EF452F" w:rsidRPr="00316879" w:rsidRDefault="00C75873" w:rsidP="00832B81">
      <w:pPr>
        <w:ind w:left="714" w:firstLine="0"/>
        <w:rPr>
          <w:rFonts w:ascii="Times New Roman" w:hAnsi="Times New Roman" w:cs="Times New Roman"/>
        </w:rPr>
      </w:pPr>
      <w:r w:rsidRPr="00C75873">
        <w:rPr>
          <w:rFonts w:ascii="Times New Roman" w:hAnsi="Times New Roman" w:cs="Times New Roman"/>
          <w:sz w:val="24"/>
          <w:szCs w:val="24"/>
        </w:rPr>
        <w:t>Nu este cazul</w:t>
      </w:r>
      <w:r>
        <w:rPr>
          <w:rFonts w:ascii="Times New Roman" w:hAnsi="Times New Roman" w:cs="Times New Roman"/>
        </w:rPr>
        <w:t>.</w:t>
      </w:r>
    </w:p>
    <w:p w14:paraId="07D8C745" w14:textId="77777777" w:rsidR="00316879" w:rsidRPr="00316879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Costurile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implementării</w:t>
      </w:r>
      <w:proofErr w:type="spellEnd"/>
    </w:p>
    <w:p w14:paraId="226146EF" w14:textId="77777777" w:rsidR="00EF452F" w:rsidRPr="00316879" w:rsidRDefault="006725B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316879">
        <w:rPr>
          <w:rFonts w:ascii="Times New Roman" w:hAnsi="Times New Roman" w:cs="Times New Roman"/>
        </w:rPr>
        <w:t>Conform</w:t>
      </w:r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alocării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bugetare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instituționale</w:t>
      </w:r>
      <w:proofErr w:type="spellEnd"/>
      <w:r w:rsidRPr="00316879">
        <w:rPr>
          <w:rFonts w:ascii="Times New Roman" w:hAnsi="Times New Roman" w:cs="Times New Roman"/>
        </w:rPr>
        <w:t>.</w:t>
      </w:r>
    </w:p>
    <w:p w14:paraId="08EB0064" w14:textId="77777777" w:rsidR="00EF452F" w:rsidRPr="00316879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Respectarea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termenelor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și</w:t>
      </w:r>
      <w:proofErr w:type="spellEnd"/>
      <w:r w:rsidRPr="00C137C7">
        <w:rPr>
          <w:rFonts w:ascii="Times New Roman" w:hAnsi="Times New Roman" w:cs="Times New Roman"/>
        </w:rPr>
        <w:t xml:space="preserve"> a </w:t>
      </w:r>
      <w:proofErr w:type="spellStart"/>
      <w:r w:rsidRPr="00C137C7">
        <w:rPr>
          <w:rFonts w:ascii="Times New Roman" w:hAnsi="Times New Roman" w:cs="Times New Roman"/>
        </w:rPr>
        <w:t>conținutului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activităților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</w:p>
    <w:p w14:paraId="3A7AAD55" w14:textId="77777777" w:rsidR="00EF452F" w:rsidRPr="00C137C7" w:rsidRDefault="00C7587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0F5867C7" w14:textId="77777777" w:rsidR="00EF452F" w:rsidRPr="00C137C7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C137C7">
        <w:rPr>
          <w:rFonts w:ascii="Times New Roman" w:hAnsi="Times New Roman" w:cs="Times New Roman"/>
        </w:rPr>
        <w:t>Întârzierile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în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realizarea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măsurii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și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motivul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producerii</w:t>
      </w:r>
      <w:proofErr w:type="spellEnd"/>
      <w:r w:rsidRPr="00C137C7">
        <w:rPr>
          <w:rFonts w:ascii="Times New Roman" w:hAnsi="Times New Roman" w:cs="Times New Roman"/>
        </w:rPr>
        <w:t xml:space="preserve"> lor</w:t>
      </w:r>
    </w:p>
    <w:p w14:paraId="4D920539" w14:textId="77777777" w:rsidR="00EF452F" w:rsidRPr="009E4D50" w:rsidRDefault="00C7587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75DF43EE" w14:textId="77777777" w:rsidR="00EF452F" w:rsidRPr="00C137C7" w:rsidRDefault="00EF452F" w:rsidP="00832B81">
      <w:pPr>
        <w:pStyle w:val="ListParagraph"/>
        <w:numPr>
          <w:ilvl w:val="0"/>
          <w:numId w:val="75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C137C7">
        <w:rPr>
          <w:rFonts w:ascii="Times New Roman" w:hAnsi="Times New Roman" w:cs="Times New Roman"/>
        </w:rPr>
        <w:t xml:space="preserve">Noul calendar de </w:t>
      </w:r>
      <w:proofErr w:type="spellStart"/>
      <w:r w:rsidRPr="00C137C7">
        <w:rPr>
          <w:rFonts w:ascii="Times New Roman" w:hAnsi="Times New Roman" w:cs="Times New Roman"/>
        </w:rPr>
        <w:t>implementare</w:t>
      </w:r>
      <w:proofErr w:type="spellEnd"/>
      <w:r w:rsidRPr="00C137C7">
        <w:rPr>
          <w:rFonts w:ascii="Times New Roman" w:hAnsi="Times New Roman" w:cs="Times New Roman"/>
        </w:rPr>
        <w:t xml:space="preserve"> (</w:t>
      </w:r>
      <w:proofErr w:type="spellStart"/>
      <w:r w:rsidRPr="00C137C7">
        <w:rPr>
          <w:rFonts w:ascii="Times New Roman" w:hAnsi="Times New Roman" w:cs="Times New Roman"/>
        </w:rPr>
        <w:t>în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situația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în</w:t>
      </w:r>
      <w:proofErr w:type="spellEnd"/>
      <w:r w:rsidRPr="00C137C7">
        <w:rPr>
          <w:rFonts w:ascii="Times New Roman" w:hAnsi="Times New Roman" w:cs="Times New Roman"/>
        </w:rPr>
        <w:t xml:space="preserve"> care </w:t>
      </w:r>
      <w:proofErr w:type="spellStart"/>
      <w:r w:rsidRPr="00C137C7">
        <w:rPr>
          <w:rFonts w:ascii="Times New Roman" w:hAnsi="Times New Roman" w:cs="Times New Roman"/>
        </w:rPr>
        <w:t>măsura</w:t>
      </w:r>
      <w:proofErr w:type="spellEnd"/>
      <w:r w:rsidRPr="00C137C7">
        <w:rPr>
          <w:rFonts w:ascii="Times New Roman" w:hAnsi="Times New Roman" w:cs="Times New Roman"/>
        </w:rPr>
        <w:t xml:space="preserve"> nu a </w:t>
      </w:r>
      <w:proofErr w:type="spellStart"/>
      <w:r w:rsidRPr="00C137C7">
        <w:rPr>
          <w:rFonts w:ascii="Times New Roman" w:hAnsi="Times New Roman" w:cs="Times New Roman"/>
        </w:rPr>
        <w:t>fost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implementată</w:t>
      </w:r>
      <w:proofErr w:type="spellEnd"/>
      <w:r w:rsidRPr="00C137C7">
        <w:rPr>
          <w:rFonts w:ascii="Times New Roman" w:hAnsi="Times New Roman" w:cs="Times New Roman"/>
        </w:rPr>
        <w:t xml:space="preserve"> </w:t>
      </w:r>
      <w:proofErr w:type="spellStart"/>
      <w:r w:rsidRPr="00C137C7">
        <w:rPr>
          <w:rFonts w:ascii="Times New Roman" w:hAnsi="Times New Roman" w:cs="Times New Roman"/>
        </w:rPr>
        <w:t>în</w:t>
      </w:r>
      <w:proofErr w:type="spellEnd"/>
      <w:r w:rsidRPr="00C137C7">
        <w:rPr>
          <w:rFonts w:ascii="Times New Roman" w:hAnsi="Times New Roman" w:cs="Times New Roman"/>
        </w:rPr>
        <w:t xml:space="preserve"> termen)</w:t>
      </w:r>
    </w:p>
    <w:p w14:paraId="113DF4B4" w14:textId="77777777" w:rsidR="00BF5A3E" w:rsidRDefault="00BF5A3E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10E15EF5" w14:textId="77777777" w:rsidR="00316879" w:rsidRPr="009E4D50" w:rsidRDefault="00316879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14:paraId="31048E02" w14:textId="77777777" w:rsidR="00316879" w:rsidRDefault="00C675C8" w:rsidP="00832B81">
      <w:pPr>
        <w:pStyle w:val="ListParagraph"/>
        <w:numPr>
          <w:ilvl w:val="0"/>
          <w:numId w:val="71"/>
        </w:numPr>
        <w:spacing w:line="276" w:lineRule="auto"/>
        <w:ind w:left="538" w:hanging="35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Evaluarea</w:t>
      </w:r>
      <w:proofErr w:type="spellEnd"/>
      <w:r w:rsidR="00C7587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incidentelor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integritate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din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cadrul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autorităților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și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instituțiilor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publice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centrale </w:t>
      </w:r>
      <w:proofErr w:type="spellStart"/>
      <w:r w:rsidRPr="00316879">
        <w:rPr>
          <w:rFonts w:ascii="Times New Roman" w:hAnsi="Times New Roman" w:cs="Times New Roman"/>
          <w:b/>
          <w:color w:val="000000" w:themeColor="text1"/>
        </w:rPr>
        <w:t>și</w:t>
      </w:r>
      <w:proofErr w:type="spellEnd"/>
      <w:r w:rsidRPr="00316879">
        <w:rPr>
          <w:rFonts w:ascii="Times New Roman" w:hAnsi="Times New Roman" w:cs="Times New Roman"/>
          <w:b/>
          <w:color w:val="000000" w:themeColor="text1"/>
        </w:rPr>
        <w:t xml:space="preserve"> locale</w:t>
      </w:r>
    </w:p>
    <w:p w14:paraId="16C8B4A0" w14:textId="77777777" w:rsidR="00316879" w:rsidRDefault="00C675C8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316879">
        <w:rPr>
          <w:rFonts w:ascii="Times New Roman" w:hAnsi="Times New Roman" w:cs="Times New Roman"/>
          <w:b/>
          <w:bCs/>
        </w:rPr>
        <w:t xml:space="preserve">HG nr. 599/2018 - </w:t>
      </w:r>
      <w:proofErr w:type="spellStart"/>
      <w:r w:rsidRPr="00316879">
        <w:rPr>
          <w:rFonts w:ascii="Times New Roman" w:hAnsi="Times New Roman" w:cs="Times New Roman"/>
          <w:b/>
          <w:bCs/>
        </w:rPr>
        <w:t>Anexa</w:t>
      </w:r>
      <w:proofErr w:type="spellEnd"/>
      <w:r w:rsidRPr="00316879">
        <w:rPr>
          <w:rFonts w:ascii="Times New Roman" w:hAnsi="Times New Roman" w:cs="Times New Roman"/>
          <w:b/>
          <w:bCs/>
        </w:rPr>
        <w:t xml:space="preserve"> nr. 3 la HG nr. 1269/2021</w:t>
      </w:r>
    </w:p>
    <w:p w14:paraId="2CC6260F" w14:textId="77777777" w:rsidR="009943C0" w:rsidRPr="00D978E4" w:rsidRDefault="009943C0" w:rsidP="00832B81">
      <w:pPr>
        <w:pStyle w:val="ListParagraph"/>
        <w:spacing w:line="276" w:lineRule="auto"/>
        <w:ind w:left="538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D978E4">
        <w:rPr>
          <w:rFonts w:ascii="Times New Roman" w:hAnsi="Times New Roman" w:cs="Times New Roman"/>
          <w:b/>
          <w:bCs/>
          <w:lang w:val="ro-RO"/>
        </w:rPr>
        <w:t>Monitorizarea respectării dispozițiilor legale referitoare la evaluarea și gestionarea incidentelor de integritate din cadrul instituției</w:t>
      </w:r>
    </w:p>
    <w:p w14:paraId="48AECF50" w14:textId="77777777" w:rsidR="00930690" w:rsidRPr="009E4D50" w:rsidRDefault="00930690" w:rsidP="00832B81">
      <w:pPr>
        <w:rPr>
          <w:rFonts w:ascii="Times New Roman" w:hAnsi="Times New Roman" w:cs="Times New Roman"/>
          <w:b/>
          <w:sz w:val="24"/>
          <w:szCs w:val="24"/>
        </w:rPr>
      </w:pPr>
    </w:p>
    <w:p w14:paraId="7553FCF0" w14:textId="77777777" w:rsidR="00753EEF" w:rsidRPr="00316879" w:rsidRDefault="00753EEF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Stadiul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implementării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măsurii</w:t>
      </w:r>
      <w:proofErr w:type="spellEnd"/>
    </w:p>
    <w:p w14:paraId="321B6AF7" w14:textId="77777777" w:rsidR="00307F67" w:rsidRPr="00316879" w:rsidRDefault="0000000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6170161"/>
        </w:sdtPr>
        <w:sdtContent>
          <w:r w:rsidR="00724C0D" w:rsidRPr="00316879">
            <w:rPr>
              <w:rFonts w:ascii="Segoe UI Symbol" w:hAnsi="Segoe UI Symbol" w:cs="Segoe UI Symbol"/>
            </w:rPr>
            <w:t>☐</w:t>
          </w:r>
        </w:sdtContent>
      </w:sdt>
      <w:r w:rsidR="00753EEF" w:rsidRPr="00316879">
        <w:rPr>
          <w:rFonts w:ascii="Times New Roman" w:hAnsi="Times New Roman" w:cs="Times New Roman"/>
        </w:rPr>
        <w:t xml:space="preserve"> </w:t>
      </w:r>
      <w:proofErr w:type="spellStart"/>
      <w:r w:rsidR="00753EEF" w:rsidRPr="00316879">
        <w:rPr>
          <w:rFonts w:ascii="Times New Roman" w:hAnsi="Times New Roman" w:cs="Times New Roman"/>
        </w:rPr>
        <w:t>implementată</w:t>
      </w:r>
      <w:proofErr w:type="spellEnd"/>
      <w:r w:rsidR="00753EEF" w:rsidRPr="0031687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31853929"/>
        </w:sdtPr>
        <w:sdtContent>
          <w:r w:rsidR="00724C0D" w:rsidRPr="00316879">
            <w:rPr>
              <w:rFonts w:ascii="Segoe UI Symbol" w:hAnsi="Segoe UI Symbol" w:cs="Segoe UI Symbol"/>
            </w:rPr>
            <w:t>☒</w:t>
          </w:r>
        </w:sdtContent>
      </w:sdt>
      <w:r w:rsidR="00753EEF" w:rsidRPr="00316879">
        <w:rPr>
          <w:rFonts w:ascii="Times New Roman" w:hAnsi="Times New Roman" w:cs="Times New Roman"/>
        </w:rPr>
        <w:t xml:space="preserve">  </w:t>
      </w:r>
      <w:proofErr w:type="spellStart"/>
      <w:r w:rsidR="00753EEF" w:rsidRPr="00316879">
        <w:rPr>
          <w:rFonts w:ascii="Times New Roman" w:hAnsi="Times New Roman" w:cs="Times New Roman"/>
        </w:rPr>
        <w:t>parțial</w:t>
      </w:r>
      <w:proofErr w:type="spellEnd"/>
      <w:r w:rsidR="00753EEF" w:rsidRPr="00316879">
        <w:rPr>
          <w:rFonts w:ascii="Times New Roman" w:hAnsi="Times New Roman" w:cs="Times New Roman"/>
        </w:rPr>
        <w:t xml:space="preserve"> </w:t>
      </w:r>
      <w:proofErr w:type="spellStart"/>
      <w:r w:rsidR="00753EEF" w:rsidRPr="00316879">
        <w:rPr>
          <w:rFonts w:ascii="Times New Roman" w:hAnsi="Times New Roman" w:cs="Times New Roman"/>
        </w:rPr>
        <w:t>implementată</w:t>
      </w:r>
      <w:proofErr w:type="spellEnd"/>
      <w:r w:rsidR="00753EEF" w:rsidRPr="003168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8700180"/>
        </w:sdtPr>
        <w:sdtContent>
          <w:r w:rsidR="00753EEF" w:rsidRPr="00316879">
            <w:rPr>
              <w:rFonts w:ascii="Segoe UI Symbol" w:hAnsi="Segoe UI Symbol" w:cs="Segoe UI Symbol"/>
            </w:rPr>
            <w:t>☐</w:t>
          </w:r>
        </w:sdtContent>
      </w:sdt>
      <w:r w:rsidR="00753EEF" w:rsidRPr="00316879">
        <w:rPr>
          <w:rFonts w:ascii="Times New Roman" w:hAnsi="Times New Roman" w:cs="Times New Roman"/>
        </w:rPr>
        <w:t xml:space="preserve">  </w:t>
      </w:r>
      <w:proofErr w:type="spellStart"/>
      <w:r w:rsidR="00753EEF" w:rsidRPr="00316879">
        <w:rPr>
          <w:rFonts w:ascii="Times New Roman" w:hAnsi="Times New Roman" w:cs="Times New Roman"/>
        </w:rPr>
        <w:t>neimplementată</w:t>
      </w:r>
      <w:proofErr w:type="spellEnd"/>
      <w:r w:rsidR="00753EEF" w:rsidRPr="003168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60262631"/>
        </w:sdtPr>
        <w:sdtContent>
          <w:r w:rsidR="00753EEF" w:rsidRPr="00316879">
            <w:rPr>
              <w:rFonts w:ascii="Segoe UI Symbol" w:hAnsi="Segoe UI Symbol" w:cs="Segoe UI Symbol"/>
            </w:rPr>
            <w:t>☐</w:t>
          </w:r>
        </w:sdtContent>
      </w:sdt>
      <w:r w:rsidR="00753EEF" w:rsidRPr="00316879">
        <w:rPr>
          <w:rFonts w:ascii="Times New Roman" w:hAnsi="Times New Roman" w:cs="Times New Roman"/>
        </w:rPr>
        <w:t xml:space="preserve"> </w:t>
      </w:r>
      <w:proofErr w:type="spellStart"/>
      <w:r w:rsidR="00753EEF" w:rsidRPr="00316879">
        <w:rPr>
          <w:rFonts w:ascii="Times New Roman" w:hAnsi="Times New Roman" w:cs="Times New Roman"/>
        </w:rPr>
        <w:t>în</w:t>
      </w:r>
      <w:proofErr w:type="spellEnd"/>
      <w:r w:rsidR="00753EEF" w:rsidRPr="00316879">
        <w:rPr>
          <w:rFonts w:ascii="Times New Roman" w:hAnsi="Times New Roman" w:cs="Times New Roman"/>
        </w:rPr>
        <w:t xml:space="preserve"> curs de </w:t>
      </w:r>
      <w:proofErr w:type="spellStart"/>
      <w:r w:rsidR="00753EEF" w:rsidRPr="00316879">
        <w:rPr>
          <w:rFonts w:ascii="Times New Roman" w:hAnsi="Times New Roman" w:cs="Times New Roman"/>
        </w:rPr>
        <w:t>implementare</w:t>
      </w:r>
      <w:proofErr w:type="spellEnd"/>
      <w:r w:rsidR="00753EEF" w:rsidRPr="00316879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78"/>
      </w:tblGrid>
      <w:tr w:rsidR="00307F67" w:rsidRPr="00316879" w14:paraId="05E13459" w14:textId="77777777" w:rsidTr="00D978E4">
        <w:trPr>
          <w:trHeight w:val="297"/>
        </w:trPr>
        <w:tc>
          <w:tcPr>
            <w:tcW w:w="2502" w:type="pct"/>
            <w:hideMark/>
          </w:tcPr>
          <w:p w14:paraId="60E34F3C" w14:textId="77777777" w:rsidR="00307F67" w:rsidRPr="00316879" w:rsidRDefault="00307F6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79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498" w:type="pct"/>
            <w:hideMark/>
          </w:tcPr>
          <w:p w14:paraId="0B6391E8" w14:textId="77777777" w:rsidR="00307F67" w:rsidRPr="00316879" w:rsidRDefault="00307F6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79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724C0D" w:rsidRPr="00316879" w14:paraId="6A31AD90" w14:textId="77777777" w:rsidTr="00D978E4">
        <w:trPr>
          <w:trHeight w:val="600"/>
        </w:trPr>
        <w:tc>
          <w:tcPr>
            <w:tcW w:w="2502" w:type="pct"/>
            <w:hideMark/>
          </w:tcPr>
          <w:p w14:paraId="2BA1DD40" w14:textId="77777777" w:rsidR="00724C0D" w:rsidRPr="00316879" w:rsidRDefault="00724C0D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 xml:space="preserve">Numărul de incidente de integritate </w:t>
            </w:r>
          </w:p>
        </w:tc>
        <w:tc>
          <w:tcPr>
            <w:tcW w:w="2498" w:type="pct"/>
            <w:hideMark/>
          </w:tcPr>
          <w:p w14:paraId="7BB1AC73" w14:textId="77777777" w:rsidR="00724C0D" w:rsidRPr="00316879" w:rsidRDefault="00724C0D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>Persoa</w:t>
            </w:r>
            <w:r w:rsidR="00CE2F81" w:rsidRPr="00316879">
              <w:rPr>
                <w:rFonts w:ascii="Times New Roman" w:hAnsi="Times New Roman" w:cs="Times New Roman"/>
              </w:rPr>
              <w:t>nă desemnată pentru impleme</w:t>
            </w:r>
            <w:r w:rsidR="00EE056A">
              <w:rPr>
                <w:rFonts w:ascii="Times New Roman" w:hAnsi="Times New Roman" w:cs="Times New Roman"/>
              </w:rPr>
              <w:t>ntarea metodologiei de evaluare</w:t>
            </w:r>
            <w:r w:rsidR="00CE2F81" w:rsidRPr="00316879">
              <w:rPr>
                <w:rFonts w:ascii="Times New Roman" w:hAnsi="Times New Roman" w:cs="Times New Roman"/>
              </w:rPr>
              <w:t xml:space="preserve"> a incidentelor de integritate la nivelul D.J.E.P.Arad,</w:t>
            </w:r>
            <w:r w:rsidR="00C75873">
              <w:rPr>
                <w:rFonts w:ascii="Times New Roman" w:hAnsi="Times New Roman" w:cs="Times New Roman"/>
              </w:rPr>
              <w:t xml:space="preserve"> </w:t>
            </w:r>
            <w:r w:rsidR="00CE2F81" w:rsidRPr="00316879">
              <w:rPr>
                <w:rFonts w:ascii="Times New Roman" w:hAnsi="Times New Roman" w:cs="Times New Roman"/>
              </w:rPr>
              <w:t>conform dispoziției nr. 37/12.01.2023</w:t>
            </w:r>
            <w:r w:rsidR="00C75873">
              <w:rPr>
                <w:rFonts w:ascii="Times New Roman" w:hAnsi="Times New Roman" w:cs="Times New Roman"/>
              </w:rPr>
              <w:t xml:space="preserve">, </w:t>
            </w:r>
            <w:r w:rsidRPr="00316879">
              <w:rPr>
                <w:rFonts w:ascii="Times New Roman" w:hAnsi="Times New Roman" w:cs="Times New Roman"/>
              </w:rPr>
              <w:t xml:space="preserve"> nu a constatat incidente de</w:t>
            </w:r>
            <w:r w:rsidR="00163825">
              <w:rPr>
                <w:rFonts w:ascii="Times New Roman" w:hAnsi="Times New Roman" w:cs="Times New Roman"/>
              </w:rPr>
              <w:t xml:space="preserve"> integritate, la nivelul lunii d</w:t>
            </w:r>
            <w:r w:rsidRPr="00316879">
              <w:rPr>
                <w:rFonts w:ascii="Times New Roman" w:hAnsi="Times New Roman" w:cs="Times New Roman"/>
              </w:rPr>
              <w:t>ecembrie 202</w:t>
            </w:r>
            <w:r w:rsidR="00CE2F81" w:rsidRPr="00316879">
              <w:rPr>
                <w:rFonts w:ascii="Times New Roman" w:hAnsi="Times New Roman" w:cs="Times New Roman"/>
              </w:rPr>
              <w:t>3</w:t>
            </w:r>
          </w:p>
        </w:tc>
      </w:tr>
      <w:tr w:rsidR="00724C0D" w:rsidRPr="00316879" w14:paraId="5E535F51" w14:textId="77777777" w:rsidTr="00D978E4">
        <w:trPr>
          <w:trHeight w:val="1095"/>
        </w:trPr>
        <w:tc>
          <w:tcPr>
            <w:tcW w:w="2502" w:type="pct"/>
            <w:hideMark/>
          </w:tcPr>
          <w:p w14:paraId="0EDC5BD6" w14:textId="77777777" w:rsidR="00724C0D" w:rsidRPr="00316879" w:rsidRDefault="00724C0D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 xml:space="preserve">Numărul persoanelor cu funcții de conducere care au </w:t>
            </w:r>
            <w:r w:rsidR="009E4D50" w:rsidRPr="00316879">
              <w:rPr>
                <w:rFonts w:ascii="Times New Roman" w:hAnsi="Times New Roman" w:cs="Times New Roman"/>
              </w:rPr>
              <w:t>săvârșit</w:t>
            </w:r>
            <w:r w:rsidRPr="00316879">
              <w:rPr>
                <w:rFonts w:ascii="Times New Roman" w:hAnsi="Times New Roman" w:cs="Times New Roman"/>
              </w:rPr>
              <w:t xml:space="preserve"> incidente de integritate</w:t>
            </w:r>
          </w:p>
        </w:tc>
        <w:tc>
          <w:tcPr>
            <w:tcW w:w="2498" w:type="pct"/>
            <w:hideMark/>
          </w:tcPr>
          <w:p w14:paraId="36BBD126" w14:textId="77777777" w:rsidR="00724C0D" w:rsidRPr="00316879" w:rsidRDefault="00CE2F8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>0</w:t>
            </w:r>
          </w:p>
        </w:tc>
      </w:tr>
      <w:tr w:rsidR="00724C0D" w:rsidRPr="00316879" w14:paraId="354C9A4A" w14:textId="77777777" w:rsidTr="00D978E4">
        <w:trPr>
          <w:trHeight w:val="556"/>
        </w:trPr>
        <w:tc>
          <w:tcPr>
            <w:tcW w:w="2502" w:type="pct"/>
            <w:hideMark/>
          </w:tcPr>
          <w:p w14:paraId="3F7C8F53" w14:textId="77777777" w:rsidR="00724C0D" w:rsidRPr="00316879" w:rsidRDefault="00724C0D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lastRenderedPageBreak/>
              <w:t xml:space="preserve">Numărul persoanelor cu </w:t>
            </w:r>
            <w:r w:rsidR="009E4D50" w:rsidRPr="00316879">
              <w:rPr>
                <w:rFonts w:ascii="Times New Roman" w:hAnsi="Times New Roman" w:cs="Times New Roman"/>
              </w:rPr>
              <w:t>funcții</w:t>
            </w:r>
            <w:r w:rsidRPr="00316879">
              <w:rPr>
                <w:rFonts w:ascii="Times New Roman" w:hAnsi="Times New Roman" w:cs="Times New Roman"/>
              </w:rPr>
              <w:t xml:space="preserve"> de </w:t>
            </w:r>
            <w:r w:rsidR="009E4D50" w:rsidRPr="00316879">
              <w:rPr>
                <w:rFonts w:ascii="Times New Roman" w:hAnsi="Times New Roman" w:cs="Times New Roman"/>
              </w:rPr>
              <w:t>execuție</w:t>
            </w:r>
            <w:r w:rsidRPr="00316879">
              <w:rPr>
                <w:rFonts w:ascii="Times New Roman" w:hAnsi="Times New Roman" w:cs="Times New Roman"/>
              </w:rPr>
              <w:t xml:space="preserve"> care au </w:t>
            </w:r>
            <w:r w:rsidR="009E4D50" w:rsidRPr="00316879">
              <w:rPr>
                <w:rFonts w:ascii="Times New Roman" w:hAnsi="Times New Roman" w:cs="Times New Roman"/>
              </w:rPr>
              <w:t>săvârșit</w:t>
            </w:r>
            <w:r w:rsidRPr="00316879">
              <w:rPr>
                <w:rFonts w:ascii="Times New Roman" w:hAnsi="Times New Roman" w:cs="Times New Roman"/>
              </w:rPr>
              <w:t xml:space="preserve"> incidente de integritate </w:t>
            </w:r>
          </w:p>
        </w:tc>
        <w:tc>
          <w:tcPr>
            <w:tcW w:w="2498" w:type="pct"/>
            <w:hideMark/>
          </w:tcPr>
          <w:p w14:paraId="28934862" w14:textId="77777777" w:rsidR="00724C0D" w:rsidRPr="00316879" w:rsidRDefault="00CE2F8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>0</w:t>
            </w:r>
          </w:p>
        </w:tc>
      </w:tr>
      <w:tr w:rsidR="00724C0D" w:rsidRPr="00316879" w14:paraId="5C532C27" w14:textId="77777777" w:rsidTr="00D978E4">
        <w:trPr>
          <w:trHeight w:val="395"/>
        </w:trPr>
        <w:tc>
          <w:tcPr>
            <w:tcW w:w="2502" w:type="pct"/>
            <w:hideMark/>
          </w:tcPr>
          <w:p w14:paraId="56C7D5AF" w14:textId="77777777" w:rsidR="00724C0D" w:rsidRPr="00316879" w:rsidRDefault="00724C0D" w:rsidP="00832B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>Numărul de măsuri de control implementate</w:t>
            </w:r>
          </w:p>
        </w:tc>
        <w:tc>
          <w:tcPr>
            <w:tcW w:w="2498" w:type="pct"/>
            <w:hideMark/>
          </w:tcPr>
          <w:p w14:paraId="4B5D7B62" w14:textId="77777777" w:rsidR="00724C0D" w:rsidRPr="00316879" w:rsidRDefault="00CE2F81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6879">
              <w:rPr>
                <w:rFonts w:ascii="Times New Roman" w:hAnsi="Times New Roman" w:cs="Times New Roman"/>
              </w:rPr>
              <w:t>0</w:t>
            </w:r>
          </w:p>
        </w:tc>
      </w:tr>
    </w:tbl>
    <w:p w14:paraId="7DD1ADEE" w14:textId="77777777" w:rsidR="00002C63" w:rsidRPr="00CC4402" w:rsidRDefault="00002C63" w:rsidP="00832B81">
      <w:pPr>
        <w:ind w:firstLine="0"/>
        <w:rPr>
          <w:rFonts w:ascii="Times New Roman" w:hAnsi="Times New Roman" w:cs="Times New Roman"/>
        </w:rPr>
      </w:pPr>
    </w:p>
    <w:p w14:paraId="700A7486" w14:textId="77777777" w:rsidR="00002C63" w:rsidRPr="00CC4402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Modificările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instituționale</w:t>
      </w:r>
      <w:proofErr w:type="spellEnd"/>
      <w:r w:rsidRPr="00316879">
        <w:rPr>
          <w:rFonts w:ascii="Times New Roman" w:hAnsi="Times New Roman" w:cs="Times New Roman"/>
        </w:rPr>
        <w:t xml:space="preserve"> care au </w:t>
      </w:r>
      <w:proofErr w:type="spellStart"/>
      <w:r w:rsidRPr="00316879">
        <w:rPr>
          <w:rFonts w:ascii="Times New Roman" w:hAnsi="Times New Roman" w:cs="Times New Roman"/>
        </w:rPr>
        <w:t>survenit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în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urma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implementării</w:t>
      </w:r>
      <w:proofErr w:type="spellEnd"/>
      <w:r w:rsidR="00C75873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măsurii</w:t>
      </w:r>
      <w:proofErr w:type="spellEnd"/>
    </w:p>
    <w:p w14:paraId="5C253CA1" w14:textId="77777777" w:rsidR="00002C63" w:rsidRPr="00CC4402" w:rsidRDefault="00002C6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316879">
        <w:rPr>
          <w:rFonts w:ascii="Times New Roman" w:hAnsi="Times New Roman" w:cs="Times New Roman"/>
        </w:rPr>
        <w:t xml:space="preserve">Nu </w:t>
      </w:r>
      <w:proofErr w:type="spellStart"/>
      <w:r w:rsidRPr="00316879">
        <w:rPr>
          <w:rFonts w:ascii="Times New Roman" w:hAnsi="Times New Roman" w:cs="Times New Roman"/>
        </w:rPr>
        <w:t>este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cazul</w:t>
      </w:r>
      <w:proofErr w:type="spellEnd"/>
      <w:r w:rsidRPr="00316879">
        <w:rPr>
          <w:rFonts w:ascii="Times New Roman" w:hAnsi="Times New Roman" w:cs="Times New Roman"/>
        </w:rPr>
        <w:t>.</w:t>
      </w:r>
    </w:p>
    <w:p w14:paraId="1B93C162" w14:textId="77777777" w:rsidR="00002C63" w:rsidRPr="00CC4402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Modificările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asupra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situației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grupurilor-țintă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vizate</w:t>
      </w:r>
      <w:proofErr w:type="spellEnd"/>
      <w:r w:rsidRPr="00316879">
        <w:rPr>
          <w:rFonts w:ascii="Times New Roman" w:hAnsi="Times New Roman" w:cs="Times New Roman"/>
        </w:rPr>
        <w:t xml:space="preserve">, </w:t>
      </w:r>
      <w:proofErr w:type="spellStart"/>
      <w:r w:rsidRPr="00316879">
        <w:rPr>
          <w:rFonts w:ascii="Times New Roman" w:hAnsi="Times New Roman" w:cs="Times New Roman"/>
        </w:rPr>
        <w:t>atât</w:t>
      </w:r>
      <w:proofErr w:type="spellEnd"/>
      <w:r w:rsidRPr="00316879">
        <w:rPr>
          <w:rFonts w:ascii="Times New Roman" w:hAnsi="Times New Roman" w:cs="Times New Roman"/>
        </w:rPr>
        <w:t xml:space="preserve"> pe </w:t>
      </w:r>
      <w:proofErr w:type="spellStart"/>
      <w:r w:rsidRPr="00316879">
        <w:rPr>
          <w:rFonts w:ascii="Times New Roman" w:hAnsi="Times New Roman" w:cs="Times New Roman"/>
        </w:rPr>
        <w:t>parcursul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implementării</w:t>
      </w:r>
      <w:proofErr w:type="spellEnd"/>
      <w:r w:rsidRPr="00316879">
        <w:rPr>
          <w:rFonts w:ascii="Times New Roman" w:hAnsi="Times New Roman" w:cs="Times New Roman"/>
        </w:rPr>
        <w:t xml:space="preserve">, </w:t>
      </w:r>
      <w:proofErr w:type="spellStart"/>
      <w:r w:rsidRPr="00316879">
        <w:rPr>
          <w:rFonts w:ascii="Times New Roman" w:hAnsi="Times New Roman" w:cs="Times New Roman"/>
        </w:rPr>
        <w:t>cât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și</w:t>
      </w:r>
      <w:proofErr w:type="spellEnd"/>
      <w:r w:rsidRPr="00316879">
        <w:rPr>
          <w:rFonts w:ascii="Times New Roman" w:hAnsi="Times New Roman" w:cs="Times New Roman"/>
        </w:rPr>
        <w:t xml:space="preserve"> la </w:t>
      </w:r>
      <w:proofErr w:type="spellStart"/>
      <w:r w:rsidRPr="00316879">
        <w:rPr>
          <w:rFonts w:ascii="Times New Roman" w:hAnsi="Times New Roman" w:cs="Times New Roman"/>
        </w:rPr>
        <w:t>finalizarea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acesteia</w:t>
      </w:r>
      <w:proofErr w:type="spellEnd"/>
    </w:p>
    <w:p w14:paraId="0E6E9EBA" w14:textId="77777777" w:rsidR="00002C63" w:rsidRPr="009E4D50" w:rsidRDefault="00C7587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44CBFC0B" w14:textId="77777777" w:rsidR="00002C63" w:rsidRPr="00CC4402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Costurileimplementării</w:t>
      </w:r>
      <w:proofErr w:type="spellEnd"/>
    </w:p>
    <w:p w14:paraId="60910DDB" w14:textId="77777777" w:rsidR="00002C63" w:rsidRPr="009E4D50" w:rsidRDefault="006725B8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9E4D50">
        <w:rPr>
          <w:rFonts w:ascii="Times New Roman" w:hAnsi="Times New Roman" w:cs="Times New Roman"/>
        </w:rPr>
        <w:t xml:space="preserve">Conform </w:t>
      </w:r>
      <w:proofErr w:type="spellStart"/>
      <w:r w:rsidRPr="009E4D50">
        <w:rPr>
          <w:rFonts w:ascii="Times New Roman" w:hAnsi="Times New Roman" w:cs="Times New Roman"/>
        </w:rPr>
        <w:t>alocării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bugetare</w:t>
      </w:r>
      <w:proofErr w:type="spellEnd"/>
      <w:r w:rsidRPr="009E4D50">
        <w:rPr>
          <w:rFonts w:ascii="Times New Roman" w:hAnsi="Times New Roman" w:cs="Times New Roman"/>
        </w:rPr>
        <w:t xml:space="preserve"> </w:t>
      </w:r>
      <w:proofErr w:type="spellStart"/>
      <w:r w:rsidRPr="009E4D50">
        <w:rPr>
          <w:rFonts w:ascii="Times New Roman" w:hAnsi="Times New Roman" w:cs="Times New Roman"/>
        </w:rPr>
        <w:t>instituționale</w:t>
      </w:r>
      <w:proofErr w:type="spellEnd"/>
      <w:r w:rsidRPr="009E4D50">
        <w:rPr>
          <w:rFonts w:ascii="Times New Roman" w:hAnsi="Times New Roman" w:cs="Times New Roman"/>
        </w:rPr>
        <w:t>.</w:t>
      </w:r>
    </w:p>
    <w:p w14:paraId="37CD7EEC" w14:textId="77777777" w:rsidR="00002C63" w:rsidRPr="00CC4402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Respectarea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termenelor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și</w:t>
      </w:r>
      <w:proofErr w:type="spellEnd"/>
      <w:r w:rsidRPr="00316879">
        <w:rPr>
          <w:rFonts w:ascii="Times New Roman" w:hAnsi="Times New Roman" w:cs="Times New Roman"/>
        </w:rPr>
        <w:t xml:space="preserve"> a </w:t>
      </w:r>
      <w:proofErr w:type="spellStart"/>
      <w:r w:rsidRPr="00316879">
        <w:rPr>
          <w:rFonts w:ascii="Times New Roman" w:hAnsi="Times New Roman" w:cs="Times New Roman"/>
        </w:rPr>
        <w:t>conținutului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activităților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</w:p>
    <w:p w14:paraId="618B00F2" w14:textId="77777777" w:rsidR="00002C63" w:rsidRPr="00316879" w:rsidRDefault="00C7587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</w:t>
      </w:r>
      <w:proofErr w:type="spellStart"/>
      <w:r>
        <w:rPr>
          <w:rFonts w:ascii="Times New Roman" w:hAnsi="Times New Roman" w:cs="Times New Roman"/>
        </w:rPr>
        <w:t>reglementărilor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vigoare</w:t>
      </w:r>
      <w:proofErr w:type="spellEnd"/>
      <w:r>
        <w:rPr>
          <w:rFonts w:ascii="Times New Roman" w:hAnsi="Times New Roman" w:cs="Times New Roman"/>
        </w:rPr>
        <w:t>.</w:t>
      </w:r>
    </w:p>
    <w:p w14:paraId="2CB01C42" w14:textId="77777777" w:rsidR="00002C63" w:rsidRPr="00316879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316879">
        <w:rPr>
          <w:rFonts w:ascii="Times New Roman" w:hAnsi="Times New Roman" w:cs="Times New Roman"/>
        </w:rPr>
        <w:t>Întârzierile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în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realizarea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măsurii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și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motivul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producerii</w:t>
      </w:r>
      <w:proofErr w:type="spellEnd"/>
      <w:r w:rsidRPr="00316879">
        <w:rPr>
          <w:rFonts w:ascii="Times New Roman" w:hAnsi="Times New Roman" w:cs="Times New Roman"/>
        </w:rPr>
        <w:t xml:space="preserve"> lor</w:t>
      </w:r>
    </w:p>
    <w:p w14:paraId="7B38C95E" w14:textId="77777777" w:rsidR="00002C63" w:rsidRPr="00163825" w:rsidRDefault="00C75873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4C922098" w14:textId="77777777" w:rsidR="00002C63" w:rsidRPr="00316879" w:rsidRDefault="00002C63" w:rsidP="00832B81">
      <w:pPr>
        <w:pStyle w:val="ListParagraph"/>
        <w:numPr>
          <w:ilvl w:val="0"/>
          <w:numId w:val="76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316879">
        <w:rPr>
          <w:rFonts w:ascii="Times New Roman" w:hAnsi="Times New Roman" w:cs="Times New Roman"/>
        </w:rPr>
        <w:t xml:space="preserve">Noul calendar de </w:t>
      </w:r>
      <w:proofErr w:type="spellStart"/>
      <w:r w:rsidRPr="00316879">
        <w:rPr>
          <w:rFonts w:ascii="Times New Roman" w:hAnsi="Times New Roman" w:cs="Times New Roman"/>
        </w:rPr>
        <w:t>implementare</w:t>
      </w:r>
      <w:proofErr w:type="spellEnd"/>
      <w:r w:rsidRPr="00316879">
        <w:rPr>
          <w:rFonts w:ascii="Times New Roman" w:hAnsi="Times New Roman" w:cs="Times New Roman"/>
        </w:rPr>
        <w:t xml:space="preserve"> (</w:t>
      </w:r>
      <w:proofErr w:type="spellStart"/>
      <w:r w:rsidRPr="00316879">
        <w:rPr>
          <w:rFonts w:ascii="Times New Roman" w:hAnsi="Times New Roman" w:cs="Times New Roman"/>
        </w:rPr>
        <w:t>în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situația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în</w:t>
      </w:r>
      <w:proofErr w:type="spellEnd"/>
      <w:r w:rsidRPr="00316879">
        <w:rPr>
          <w:rFonts w:ascii="Times New Roman" w:hAnsi="Times New Roman" w:cs="Times New Roman"/>
        </w:rPr>
        <w:t xml:space="preserve"> care </w:t>
      </w:r>
      <w:proofErr w:type="spellStart"/>
      <w:r w:rsidRPr="00316879">
        <w:rPr>
          <w:rFonts w:ascii="Times New Roman" w:hAnsi="Times New Roman" w:cs="Times New Roman"/>
        </w:rPr>
        <w:t>măsura</w:t>
      </w:r>
      <w:proofErr w:type="spellEnd"/>
      <w:r w:rsidRPr="00316879">
        <w:rPr>
          <w:rFonts w:ascii="Times New Roman" w:hAnsi="Times New Roman" w:cs="Times New Roman"/>
        </w:rPr>
        <w:t xml:space="preserve"> nu a </w:t>
      </w:r>
      <w:proofErr w:type="spellStart"/>
      <w:r w:rsidRPr="00316879">
        <w:rPr>
          <w:rFonts w:ascii="Times New Roman" w:hAnsi="Times New Roman" w:cs="Times New Roman"/>
        </w:rPr>
        <w:t>fost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implementată</w:t>
      </w:r>
      <w:proofErr w:type="spellEnd"/>
      <w:r w:rsidRPr="00316879">
        <w:rPr>
          <w:rFonts w:ascii="Times New Roman" w:hAnsi="Times New Roman" w:cs="Times New Roman"/>
        </w:rPr>
        <w:t xml:space="preserve"> </w:t>
      </w:r>
      <w:proofErr w:type="spellStart"/>
      <w:r w:rsidRPr="00316879">
        <w:rPr>
          <w:rFonts w:ascii="Times New Roman" w:hAnsi="Times New Roman" w:cs="Times New Roman"/>
        </w:rPr>
        <w:t>în</w:t>
      </w:r>
      <w:proofErr w:type="spellEnd"/>
      <w:r w:rsidRPr="00316879">
        <w:rPr>
          <w:rFonts w:ascii="Times New Roman" w:hAnsi="Times New Roman" w:cs="Times New Roman"/>
        </w:rPr>
        <w:t xml:space="preserve"> termen)</w:t>
      </w:r>
    </w:p>
    <w:p w14:paraId="1CF95464" w14:textId="77777777" w:rsidR="00930690" w:rsidRDefault="0093069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4C3E5BE6" w14:textId="77777777" w:rsidR="00D978E4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744E1D47" w14:textId="77777777" w:rsidR="009D73C0" w:rsidRDefault="009D73C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4D068DE5" w14:textId="77777777" w:rsidR="00D978E4" w:rsidRDefault="00D978E4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24274CC2" w14:textId="77777777" w:rsidR="00663C35" w:rsidRPr="009E4D50" w:rsidRDefault="00930690" w:rsidP="00832B81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9E4D50">
        <w:rPr>
          <w:rFonts w:ascii="Times New Roman" w:hAnsi="Times New Roman" w:cs="Times New Roman"/>
          <w:b/>
          <w:lang w:val="ro-RO"/>
        </w:rPr>
        <w:t>Indicator nr. 6 al SGG - Standardul general de publicare a informațiilor de interes public - Anexa nr. 4 SNA 2021-2025</w:t>
      </w:r>
    </w:p>
    <w:p w14:paraId="12B86C72" w14:textId="77777777" w:rsidR="00BF5493" w:rsidRDefault="00BF5493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11F30441" w14:textId="77777777" w:rsidR="009D73C0" w:rsidRPr="009E4D50" w:rsidRDefault="009D73C0" w:rsidP="00832B8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lang w:val="ro-RO"/>
        </w:rPr>
      </w:pPr>
    </w:p>
    <w:p w14:paraId="48250D35" w14:textId="77777777" w:rsidR="00646EE3" w:rsidRDefault="00C51081" w:rsidP="00832B81">
      <w:pPr>
        <w:pStyle w:val="ListParagraph"/>
        <w:numPr>
          <w:ilvl w:val="0"/>
          <w:numId w:val="77"/>
        </w:numPr>
        <w:spacing w:line="276" w:lineRule="auto"/>
        <w:ind w:left="538" w:hanging="357"/>
        <w:jc w:val="left"/>
        <w:rPr>
          <w:rFonts w:ascii="Times New Roman" w:hAnsi="Times New Roman" w:cs="Times New Roman"/>
          <w:b/>
        </w:rPr>
      </w:pPr>
      <w:proofErr w:type="spellStart"/>
      <w:r w:rsidRPr="00646EE3">
        <w:rPr>
          <w:rFonts w:ascii="Times New Roman" w:hAnsi="Times New Roman" w:cs="Times New Roman"/>
          <w:b/>
        </w:rPr>
        <w:t>Anexa</w:t>
      </w:r>
      <w:proofErr w:type="spellEnd"/>
      <w:r w:rsidRPr="00646EE3">
        <w:rPr>
          <w:rFonts w:ascii="Times New Roman" w:hAnsi="Times New Roman" w:cs="Times New Roman"/>
          <w:b/>
        </w:rPr>
        <w:t xml:space="preserve"> nr. 4 la HG nr. 1269/2021 - </w:t>
      </w:r>
      <w:proofErr w:type="spellStart"/>
      <w:r w:rsidRPr="00646EE3">
        <w:rPr>
          <w:rFonts w:ascii="Times New Roman" w:hAnsi="Times New Roman" w:cs="Times New Roman"/>
          <w:b/>
        </w:rPr>
        <w:t>Memorandumul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privind</w:t>
      </w:r>
      <w:proofErr w:type="spellEnd"/>
      <w:r w:rsidRPr="00646EE3">
        <w:rPr>
          <w:rFonts w:ascii="Times New Roman" w:hAnsi="Times New Roman" w:cs="Times New Roman"/>
          <w:b/>
        </w:rPr>
        <w:t xml:space="preserve"> „</w:t>
      </w:r>
      <w:proofErr w:type="spellStart"/>
      <w:r w:rsidRPr="00646EE3">
        <w:rPr>
          <w:rFonts w:ascii="Times New Roman" w:hAnsi="Times New Roman" w:cs="Times New Roman"/>
          <w:b/>
        </w:rPr>
        <w:t>creșterea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transparenței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și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standardizarea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afișării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informațiilor</w:t>
      </w:r>
      <w:proofErr w:type="spellEnd"/>
      <w:r w:rsidRPr="00646EE3">
        <w:rPr>
          <w:rFonts w:ascii="Times New Roman" w:hAnsi="Times New Roman" w:cs="Times New Roman"/>
          <w:b/>
        </w:rPr>
        <w:t xml:space="preserve"> de </w:t>
      </w:r>
      <w:proofErr w:type="spellStart"/>
      <w:r w:rsidRPr="00646EE3">
        <w:rPr>
          <w:rFonts w:ascii="Times New Roman" w:hAnsi="Times New Roman" w:cs="Times New Roman"/>
          <w:b/>
        </w:rPr>
        <w:t>interes</w:t>
      </w:r>
      <w:proofErr w:type="spellEnd"/>
      <w:r w:rsidRPr="00646EE3">
        <w:rPr>
          <w:rFonts w:ascii="Times New Roman" w:hAnsi="Times New Roman" w:cs="Times New Roman"/>
          <w:b/>
        </w:rPr>
        <w:t xml:space="preserve"> public” - </w:t>
      </w:r>
      <w:proofErr w:type="spellStart"/>
      <w:r w:rsidRPr="00646EE3">
        <w:rPr>
          <w:rFonts w:ascii="Times New Roman" w:hAnsi="Times New Roman" w:cs="Times New Roman"/>
          <w:b/>
        </w:rPr>
        <w:t>Legea</w:t>
      </w:r>
      <w:proofErr w:type="spellEnd"/>
      <w:r w:rsidRPr="00646EE3">
        <w:rPr>
          <w:rFonts w:ascii="Times New Roman" w:hAnsi="Times New Roman" w:cs="Times New Roman"/>
          <w:b/>
        </w:rPr>
        <w:t xml:space="preserve"> nr. 544/2001 </w:t>
      </w:r>
      <w:proofErr w:type="spellStart"/>
      <w:r w:rsidRPr="00646EE3">
        <w:rPr>
          <w:rFonts w:ascii="Times New Roman" w:hAnsi="Times New Roman" w:cs="Times New Roman"/>
          <w:b/>
        </w:rPr>
        <w:t>privind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liberul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acces</w:t>
      </w:r>
      <w:proofErr w:type="spellEnd"/>
      <w:r w:rsidRPr="00646EE3">
        <w:rPr>
          <w:rFonts w:ascii="Times New Roman" w:hAnsi="Times New Roman" w:cs="Times New Roman"/>
          <w:b/>
        </w:rPr>
        <w:t xml:space="preserve"> la </w:t>
      </w:r>
      <w:proofErr w:type="spellStart"/>
      <w:r w:rsidRPr="00646EE3">
        <w:rPr>
          <w:rFonts w:ascii="Times New Roman" w:hAnsi="Times New Roman" w:cs="Times New Roman"/>
          <w:b/>
        </w:rPr>
        <w:t>informațiile</w:t>
      </w:r>
      <w:proofErr w:type="spellEnd"/>
      <w:r w:rsidRPr="00646EE3">
        <w:rPr>
          <w:rFonts w:ascii="Times New Roman" w:hAnsi="Times New Roman" w:cs="Times New Roman"/>
          <w:b/>
        </w:rPr>
        <w:t xml:space="preserve"> de </w:t>
      </w:r>
      <w:proofErr w:type="spellStart"/>
      <w:r w:rsidRPr="00646EE3">
        <w:rPr>
          <w:rFonts w:ascii="Times New Roman" w:hAnsi="Times New Roman" w:cs="Times New Roman"/>
          <w:b/>
        </w:rPr>
        <w:t>interes</w:t>
      </w:r>
      <w:proofErr w:type="spellEnd"/>
      <w:r w:rsidRPr="00646EE3">
        <w:rPr>
          <w:rFonts w:ascii="Times New Roman" w:hAnsi="Times New Roman" w:cs="Times New Roman"/>
          <w:b/>
        </w:rPr>
        <w:t xml:space="preserve"> public - HG nr. 123/2002 </w:t>
      </w:r>
      <w:proofErr w:type="spellStart"/>
      <w:r w:rsidRPr="00646EE3">
        <w:rPr>
          <w:rFonts w:ascii="Times New Roman" w:hAnsi="Times New Roman" w:cs="Times New Roman"/>
          <w:b/>
        </w:rPr>
        <w:t>pentru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aprobarea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normelor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metodologice</w:t>
      </w:r>
      <w:proofErr w:type="spellEnd"/>
      <w:r w:rsidRPr="00646EE3">
        <w:rPr>
          <w:rFonts w:ascii="Times New Roman" w:hAnsi="Times New Roman" w:cs="Times New Roman"/>
          <w:b/>
        </w:rPr>
        <w:t xml:space="preserve"> de </w:t>
      </w:r>
      <w:proofErr w:type="spellStart"/>
      <w:r w:rsidRPr="00646EE3">
        <w:rPr>
          <w:rFonts w:ascii="Times New Roman" w:hAnsi="Times New Roman" w:cs="Times New Roman"/>
          <w:b/>
        </w:rPr>
        <w:t>aplicare</w:t>
      </w:r>
      <w:proofErr w:type="spellEnd"/>
      <w:r w:rsidRPr="00646EE3">
        <w:rPr>
          <w:rFonts w:ascii="Times New Roman" w:hAnsi="Times New Roman" w:cs="Times New Roman"/>
          <w:b/>
        </w:rPr>
        <w:t xml:space="preserve"> a </w:t>
      </w:r>
      <w:proofErr w:type="spellStart"/>
      <w:r w:rsidRPr="00646EE3">
        <w:rPr>
          <w:rFonts w:ascii="Times New Roman" w:hAnsi="Times New Roman" w:cs="Times New Roman"/>
          <w:b/>
        </w:rPr>
        <w:t>Legii</w:t>
      </w:r>
      <w:proofErr w:type="spellEnd"/>
      <w:r w:rsidRPr="00646EE3">
        <w:rPr>
          <w:rFonts w:ascii="Times New Roman" w:hAnsi="Times New Roman" w:cs="Times New Roman"/>
          <w:b/>
        </w:rPr>
        <w:t xml:space="preserve"> nr. 544/2001 - </w:t>
      </w:r>
      <w:proofErr w:type="spellStart"/>
      <w:r w:rsidRPr="00646EE3">
        <w:rPr>
          <w:rFonts w:ascii="Times New Roman" w:hAnsi="Times New Roman" w:cs="Times New Roman"/>
          <w:b/>
        </w:rPr>
        <w:t>Hotărârea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Guvernului</w:t>
      </w:r>
      <w:proofErr w:type="spellEnd"/>
      <w:r w:rsidRPr="00646EE3">
        <w:rPr>
          <w:rFonts w:ascii="Times New Roman" w:hAnsi="Times New Roman" w:cs="Times New Roman"/>
          <w:b/>
        </w:rPr>
        <w:t xml:space="preserve"> nr. 611/2008 </w:t>
      </w:r>
      <w:proofErr w:type="spellStart"/>
      <w:r w:rsidRPr="00646EE3">
        <w:rPr>
          <w:rFonts w:ascii="Times New Roman" w:hAnsi="Times New Roman" w:cs="Times New Roman"/>
          <w:b/>
        </w:rPr>
        <w:t>pentru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aprobarea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normelor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privind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organizarea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646EE3">
        <w:rPr>
          <w:rFonts w:ascii="Times New Roman" w:hAnsi="Times New Roman" w:cs="Times New Roman"/>
          <w:b/>
        </w:rPr>
        <w:t>și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dezvoltarea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carierei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="009E4D50" w:rsidRPr="00646EE3">
        <w:rPr>
          <w:rFonts w:ascii="Times New Roman" w:hAnsi="Times New Roman" w:cs="Times New Roman"/>
          <w:b/>
        </w:rPr>
        <w:t>funcționarilor</w:t>
      </w:r>
      <w:proofErr w:type="spellEnd"/>
      <w:r w:rsidRPr="00646EE3">
        <w:rPr>
          <w:rFonts w:ascii="Times New Roman" w:hAnsi="Times New Roman" w:cs="Times New Roman"/>
          <w:b/>
        </w:rPr>
        <w:t xml:space="preserve"> </w:t>
      </w:r>
      <w:proofErr w:type="spellStart"/>
      <w:r w:rsidRPr="00646EE3">
        <w:rPr>
          <w:rFonts w:ascii="Times New Roman" w:hAnsi="Times New Roman" w:cs="Times New Roman"/>
          <w:b/>
        </w:rPr>
        <w:t>publici</w:t>
      </w:r>
      <w:proofErr w:type="spellEnd"/>
      <w:r w:rsidRPr="00646EE3">
        <w:rPr>
          <w:rFonts w:ascii="Times New Roman" w:hAnsi="Times New Roman" w:cs="Times New Roman"/>
          <w:b/>
        </w:rPr>
        <w:t xml:space="preserve"> - </w:t>
      </w:r>
      <w:proofErr w:type="spellStart"/>
      <w:r w:rsidRPr="00646EE3">
        <w:rPr>
          <w:rFonts w:ascii="Times New Roman" w:hAnsi="Times New Roman" w:cs="Times New Roman"/>
          <w:b/>
        </w:rPr>
        <w:t>Legea</w:t>
      </w:r>
      <w:proofErr w:type="spellEnd"/>
      <w:r w:rsidRPr="00646EE3">
        <w:rPr>
          <w:rFonts w:ascii="Times New Roman" w:hAnsi="Times New Roman" w:cs="Times New Roman"/>
          <w:b/>
        </w:rPr>
        <w:t xml:space="preserve"> nr. 176/2010</w:t>
      </w:r>
    </w:p>
    <w:p w14:paraId="50788225" w14:textId="77777777" w:rsidR="00646EE3" w:rsidRDefault="008E42E2" w:rsidP="00832B81">
      <w:pPr>
        <w:pStyle w:val="ListParagraph"/>
        <w:spacing w:line="276" w:lineRule="auto"/>
        <w:ind w:left="538" w:firstLine="0"/>
        <w:jc w:val="left"/>
        <w:rPr>
          <w:rFonts w:ascii="Times New Roman" w:hAnsi="Times New Roman" w:cs="Times New Roman"/>
          <w:b/>
          <w:lang w:val="ro-RO"/>
        </w:rPr>
      </w:pPr>
      <w:r w:rsidRPr="00646EE3">
        <w:rPr>
          <w:rFonts w:ascii="Times New Roman" w:hAnsi="Times New Roman" w:cs="Times New Roman"/>
          <w:b/>
          <w:lang w:val="ro-RO"/>
        </w:rPr>
        <w:t xml:space="preserve">Monitorizarea publicării informațiilor prevăzute prin Standardul general de publicare a </w:t>
      </w:r>
      <w:r w:rsidR="009E4D50" w:rsidRPr="00646EE3">
        <w:rPr>
          <w:rFonts w:ascii="Times New Roman" w:hAnsi="Times New Roman" w:cs="Times New Roman"/>
          <w:b/>
          <w:lang w:val="ro-RO"/>
        </w:rPr>
        <w:t>informațiilor</w:t>
      </w:r>
      <w:r w:rsidRPr="00646EE3">
        <w:rPr>
          <w:rFonts w:ascii="Times New Roman" w:hAnsi="Times New Roman" w:cs="Times New Roman"/>
          <w:b/>
          <w:lang w:val="ro-RO"/>
        </w:rPr>
        <w:t xml:space="preserve"> de interes public pe pagina de internet a S.G.G. (Anexa nr. 4 la HG nr. 1269/2021)</w:t>
      </w:r>
    </w:p>
    <w:p w14:paraId="11D2A365" w14:textId="77777777" w:rsidR="009D73C0" w:rsidRDefault="009D73C0" w:rsidP="00832B81">
      <w:pPr>
        <w:pStyle w:val="ListParagraph"/>
        <w:spacing w:line="276" w:lineRule="auto"/>
        <w:ind w:left="538" w:firstLine="0"/>
        <w:jc w:val="left"/>
        <w:rPr>
          <w:rFonts w:ascii="Times New Roman" w:hAnsi="Times New Roman" w:cs="Times New Roman"/>
          <w:b/>
          <w:lang w:val="ro-RO"/>
        </w:rPr>
      </w:pPr>
    </w:p>
    <w:p w14:paraId="3A25A1C1" w14:textId="77777777" w:rsidR="00A51A07" w:rsidRDefault="00A51A07" w:rsidP="00832B81">
      <w:pPr>
        <w:pStyle w:val="ListParagraph"/>
        <w:spacing w:line="276" w:lineRule="auto"/>
        <w:ind w:left="538" w:firstLine="0"/>
        <w:jc w:val="left"/>
        <w:rPr>
          <w:rFonts w:ascii="Times New Roman" w:hAnsi="Times New Roman" w:cs="Times New Roman"/>
          <w:bCs/>
          <w:lang w:val="ro-RO"/>
        </w:rPr>
      </w:pPr>
      <w:r w:rsidRPr="00646EE3">
        <w:rPr>
          <w:rFonts w:ascii="Times New Roman" w:hAnsi="Times New Roman" w:cs="Times New Roman"/>
          <w:bCs/>
          <w:lang w:val="ro-RO"/>
        </w:rPr>
        <w:t>Gradul (%) de conformitate cu standardu</w:t>
      </w:r>
      <w:r w:rsidR="00753EEF" w:rsidRPr="00646EE3">
        <w:rPr>
          <w:rFonts w:ascii="Times New Roman" w:hAnsi="Times New Roman" w:cs="Times New Roman"/>
          <w:bCs/>
          <w:lang w:val="ro-RO"/>
        </w:rPr>
        <w:t>l</w:t>
      </w:r>
    </w:p>
    <w:p w14:paraId="50BB3A8F" w14:textId="77777777" w:rsidR="00646EE3" w:rsidRDefault="00646EE3" w:rsidP="00832B81">
      <w:pPr>
        <w:pStyle w:val="ListParagraph"/>
        <w:spacing w:line="276" w:lineRule="auto"/>
        <w:ind w:left="538" w:firstLine="0"/>
        <w:jc w:val="left"/>
        <w:rPr>
          <w:rFonts w:ascii="Times New Roman" w:hAnsi="Times New Roman" w:cs="Times New Roman"/>
          <w:bCs/>
        </w:rPr>
      </w:pPr>
    </w:p>
    <w:p w14:paraId="47C1D25E" w14:textId="77777777" w:rsidR="009D73C0" w:rsidRPr="00646EE3" w:rsidRDefault="009D73C0" w:rsidP="00832B81">
      <w:pPr>
        <w:pStyle w:val="ListParagraph"/>
        <w:spacing w:line="276" w:lineRule="auto"/>
        <w:ind w:left="538" w:firstLine="0"/>
        <w:jc w:val="left"/>
        <w:rPr>
          <w:rFonts w:ascii="Times New Roman" w:hAnsi="Times New Roman" w:cs="Times New Roman"/>
          <w:bCs/>
        </w:rPr>
      </w:pPr>
    </w:p>
    <w:p w14:paraId="39C26ACC" w14:textId="77777777" w:rsidR="00D2445A" w:rsidRPr="00646EE3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646EE3">
        <w:rPr>
          <w:rFonts w:ascii="Times New Roman" w:hAnsi="Times New Roman" w:cs="Times New Roman"/>
        </w:rPr>
        <w:t>Stadiul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implementării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măsurii</w:t>
      </w:r>
      <w:proofErr w:type="spellEnd"/>
    </w:p>
    <w:p w14:paraId="7287EEB2" w14:textId="77777777" w:rsidR="00D2445A" w:rsidRPr="00646EE3" w:rsidRDefault="00000000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6969978"/>
        </w:sdtPr>
        <w:sdtContent>
          <w:r w:rsidR="00D2445A" w:rsidRPr="00646EE3">
            <w:rPr>
              <w:rFonts w:ascii="Segoe UI Symbol" w:hAnsi="Segoe UI Symbol" w:cs="Segoe UI Symbol"/>
            </w:rPr>
            <w:t>☐</w:t>
          </w:r>
        </w:sdtContent>
      </w:sdt>
      <w:r w:rsidR="00D2445A" w:rsidRPr="00646EE3">
        <w:rPr>
          <w:rFonts w:ascii="Times New Roman" w:hAnsi="Times New Roman" w:cs="Times New Roman"/>
        </w:rPr>
        <w:t xml:space="preserve"> </w:t>
      </w:r>
      <w:proofErr w:type="spellStart"/>
      <w:r w:rsidR="00D2445A" w:rsidRPr="00646EE3">
        <w:rPr>
          <w:rFonts w:ascii="Times New Roman" w:hAnsi="Times New Roman" w:cs="Times New Roman"/>
        </w:rPr>
        <w:t>implementată</w:t>
      </w:r>
      <w:proofErr w:type="spellEnd"/>
      <w:r w:rsidR="00D2445A" w:rsidRPr="00646EE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13181530"/>
        </w:sdtPr>
        <w:sdtContent>
          <w:r w:rsidR="00D2445A" w:rsidRPr="00646EE3">
            <w:rPr>
              <w:rFonts w:ascii="Segoe UI Symbol" w:hAnsi="Segoe UI Symbol" w:cs="Segoe UI Symbol"/>
            </w:rPr>
            <w:t>☐</w:t>
          </w:r>
        </w:sdtContent>
      </w:sdt>
      <w:r w:rsidR="00D2445A" w:rsidRPr="00646EE3">
        <w:rPr>
          <w:rFonts w:ascii="Times New Roman" w:hAnsi="Times New Roman" w:cs="Times New Roman"/>
        </w:rPr>
        <w:t xml:space="preserve">  </w:t>
      </w:r>
      <w:proofErr w:type="spellStart"/>
      <w:r w:rsidR="00D2445A" w:rsidRPr="00646EE3">
        <w:rPr>
          <w:rFonts w:ascii="Times New Roman" w:hAnsi="Times New Roman" w:cs="Times New Roman"/>
        </w:rPr>
        <w:t>parțial</w:t>
      </w:r>
      <w:proofErr w:type="spellEnd"/>
      <w:r w:rsidR="00D2445A" w:rsidRPr="00646EE3">
        <w:rPr>
          <w:rFonts w:ascii="Times New Roman" w:hAnsi="Times New Roman" w:cs="Times New Roman"/>
        </w:rPr>
        <w:t xml:space="preserve"> </w:t>
      </w:r>
      <w:proofErr w:type="spellStart"/>
      <w:r w:rsidR="00D2445A" w:rsidRPr="00646EE3">
        <w:rPr>
          <w:rFonts w:ascii="Times New Roman" w:hAnsi="Times New Roman" w:cs="Times New Roman"/>
        </w:rPr>
        <w:t>implementată</w:t>
      </w:r>
      <w:proofErr w:type="spellEnd"/>
      <w:r w:rsidR="00D2445A" w:rsidRPr="00646EE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0505743"/>
        </w:sdtPr>
        <w:sdtContent>
          <w:r w:rsidR="00D2445A" w:rsidRPr="00646EE3">
            <w:rPr>
              <w:rFonts w:ascii="Segoe UI Symbol" w:hAnsi="Segoe UI Symbol" w:cs="Segoe UI Symbol"/>
            </w:rPr>
            <w:t>☐</w:t>
          </w:r>
        </w:sdtContent>
      </w:sdt>
      <w:r w:rsidR="00D2445A" w:rsidRPr="00646EE3">
        <w:rPr>
          <w:rFonts w:ascii="Times New Roman" w:hAnsi="Times New Roman" w:cs="Times New Roman"/>
        </w:rPr>
        <w:t xml:space="preserve">  </w:t>
      </w:r>
      <w:proofErr w:type="spellStart"/>
      <w:r w:rsidR="00D2445A" w:rsidRPr="00646EE3">
        <w:rPr>
          <w:rFonts w:ascii="Times New Roman" w:hAnsi="Times New Roman" w:cs="Times New Roman"/>
        </w:rPr>
        <w:t>neimplementată</w:t>
      </w:r>
      <w:proofErr w:type="spellEnd"/>
      <w:r w:rsidR="00D2445A" w:rsidRPr="00646EE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0718754"/>
        </w:sdtPr>
        <w:sdtContent>
          <w:r w:rsidR="00D2445A" w:rsidRPr="00646EE3">
            <w:rPr>
              <w:rFonts w:ascii="Segoe UI Symbol" w:hAnsi="Segoe UI Symbol" w:cs="Segoe UI Symbol"/>
            </w:rPr>
            <w:t>☒</w:t>
          </w:r>
        </w:sdtContent>
      </w:sdt>
      <w:r w:rsidR="00D2445A" w:rsidRPr="00646EE3">
        <w:rPr>
          <w:rFonts w:ascii="Times New Roman" w:hAnsi="Times New Roman" w:cs="Times New Roman"/>
        </w:rPr>
        <w:t xml:space="preserve"> </w:t>
      </w:r>
      <w:proofErr w:type="spellStart"/>
      <w:r w:rsidR="00D2445A" w:rsidRPr="00646EE3">
        <w:rPr>
          <w:rFonts w:ascii="Times New Roman" w:hAnsi="Times New Roman" w:cs="Times New Roman"/>
        </w:rPr>
        <w:t>în</w:t>
      </w:r>
      <w:proofErr w:type="spellEnd"/>
      <w:r w:rsidR="00D2445A" w:rsidRPr="00646EE3">
        <w:rPr>
          <w:rFonts w:ascii="Times New Roman" w:hAnsi="Times New Roman" w:cs="Times New Roman"/>
        </w:rPr>
        <w:t xml:space="preserve"> curs de </w:t>
      </w:r>
      <w:proofErr w:type="spellStart"/>
      <w:r w:rsidR="00D2445A" w:rsidRPr="00646EE3">
        <w:rPr>
          <w:rFonts w:ascii="Times New Roman" w:hAnsi="Times New Roman" w:cs="Times New Roman"/>
        </w:rPr>
        <w:t>implementare</w:t>
      </w:r>
      <w:proofErr w:type="spellEnd"/>
      <w:r w:rsidR="00D2445A" w:rsidRPr="00646EE3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782"/>
      </w:tblGrid>
      <w:tr w:rsidR="00307F67" w:rsidRPr="00646EE3" w14:paraId="68FEDB5F" w14:textId="77777777" w:rsidTr="00D978E4">
        <w:trPr>
          <w:trHeight w:val="4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D13A7" w14:textId="77777777" w:rsidR="00307F67" w:rsidRPr="00936A1E" w:rsidRDefault="00307F6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A1E">
              <w:rPr>
                <w:rFonts w:ascii="Times New Roman" w:hAnsi="Times New Roman" w:cs="Times New Roman"/>
                <w:b/>
                <w:bCs/>
              </w:rPr>
              <w:t>Indicatori de performanță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7EA93" w14:textId="77777777" w:rsidR="00307F67" w:rsidRPr="00936A1E" w:rsidRDefault="00307F67" w:rsidP="00832B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A1E">
              <w:rPr>
                <w:rFonts w:ascii="Times New Roman" w:hAnsi="Times New Roman" w:cs="Times New Roman"/>
                <w:b/>
                <w:bCs/>
              </w:rPr>
              <w:t>Surse de verificare a stadiului implementării</w:t>
            </w:r>
          </w:p>
        </w:tc>
      </w:tr>
      <w:tr w:rsidR="004755A8" w:rsidRPr="00646EE3" w14:paraId="04A170A6" w14:textId="77777777" w:rsidTr="00D978E4">
        <w:trPr>
          <w:trHeight w:val="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C0C7" w14:textId="77777777" w:rsidR="004755A8" w:rsidRPr="00646EE3" w:rsidRDefault="004755A8" w:rsidP="00832B81">
            <w:pPr>
              <w:ind w:firstLine="0"/>
              <w:rPr>
                <w:rFonts w:ascii="Times New Roman" w:hAnsi="Times New Roman" w:cs="Times New Roman"/>
              </w:rPr>
            </w:pPr>
            <w:r w:rsidRPr="00646EE3">
              <w:rPr>
                <w:rFonts w:ascii="Times New Roman" w:hAnsi="Times New Roman" w:cs="Times New Roman"/>
              </w:rPr>
              <w:t>Gradul (%) de conformitate cu standardul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5008" w14:textId="77777777" w:rsidR="004755A8" w:rsidRPr="00646EE3" w:rsidRDefault="004755A8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EE3">
              <w:rPr>
                <w:rFonts w:ascii="Times New Roman" w:hAnsi="Times New Roman" w:cs="Times New Roman"/>
              </w:rPr>
              <w:t>Publicarea informațiilor cerute în Anexa nr. 4 pe pagina de</w:t>
            </w:r>
            <w:r w:rsidR="00163825">
              <w:rPr>
                <w:rFonts w:ascii="Times New Roman" w:hAnsi="Times New Roman" w:cs="Times New Roman"/>
              </w:rPr>
              <w:t xml:space="preserve"> </w:t>
            </w:r>
            <w:r w:rsidRPr="00646EE3">
              <w:rPr>
                <w:rFonts w:ascii="Times New Roman" w:hAnsi="Times New Roman" w:cs="Times New Roman"/>
              </w:rPr>
              <w:t xml:space="preserve">internet a </w:t>
            </w:r>
            <w:r w:rsidR="00826784" w:rsidRPr="00646EE3">
              <w:rPr>
                <w:rFonts w:ascii="Times New Roman" w:hAnsi="Times New Roman" w:cs="Times New Roman"/>
              </w:rPr>
              <w:t>D.J.E.P.Arad</w:t>
            </w:r>
          </w:p>
          <w:p w14:paraId="5E7D3685" w14:textId="77777777" w:rsidR="00E03555" w:rsidRPr="00646EE3" w:rsidRDefault="00E03555" w:rsidP="00832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EE3">
              <w:rPr>
                <w:rFonts w:ascii="Times New Roman" w:hAnsi="Times New Roman" w:cs="Times New Roman"/>
              </w:rPr>
              <w:t>https://djeparad.ro</w:t>
            </w:r>
          </w:p>
        </w:tc>
      </w:tr>
    </w:tbl>
    <w:p w14:paraId="025CAFB7" w14:textId="77777777" w:rsidR="00D978E4" w:rsidRDefault="00D978E4" w:rsidP="00D978E4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406B4C19" w14:textId="0F7E7BB6" w:rsidR="00D2445A" w:rsidRP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646EE3">
        <w:rPr>
          <w:rFonts w:ascii="Times New Roman" w:hAnsi="Times New Roman" w:cs="Times New Roman"/>
        </w:rPr>
        <w:lastRenderedPageBreak/>
        <w:t>Modificările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instituționale</w:t>
      </w:r>
      <w:proofErr w:type="spellEnd"/>
      <w:r w:rsidRPr="00646EE3">
        <w:rPr>
          <w:rFonts w:ascii="Times New Roman" w:hAnsi="Times New Roman" w:cs="Times New Roman"/>
        </w:rPr>
        <w:t xml:space="preserve"> care au </w:t>
      </w:r>
      <w:proofErr w:type="spellStart"/>
      <w:r w:rsidRPr="00646EE3">
        <w:rPr>
          <w:rFonts w:ascii="Times New Roman" w:hAnsi="Times New Roman" w:cs="Times New Roman"/>
        </w:rPr>
        <w:t>survenit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în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urma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implementării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măsurii</w:t>
      </w:r>
      <w:proofErr w:type="spellEnd"/>
    </w:p>
    <w:p w14:paraId="6F5332F8" w14:textId="77777777" w:rsidR="00D2445A" w:rsidRPr="00936A1E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Nu </w:t>
      </w:r>
      <w:proofErr w:type="spellStart"/>
      <w:r w:rsidRPr="00646EE3">
        <w:rPr>
          <w:rFonts w:ascii="Times New Roman" w:hAnsi="Times New Roman" w:cs="Times New Roman"/>
        </w:rPr>
        <w:t>este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cazul</w:t>
      </w:r>
      <w:proofErr w:type="spellEnd"/>
      <w:r w:rsidRPr="00646EE3">
        <w:rPr>
          <w:rFonts w:ascii="Times New Roman" w:hAnsi="Times New Roman" w:cs="Times New Roman"/>
        </w:rPr>
        <w:t>.</w:t>
      </w:r>
    </w:p>
    <w:p w14:paraId="65D756C4" w14:textId="77777777" w:rsidR="00D2445A" w:rsidRP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646EE3">
        <w:rPr>
          <w:rFonts w:ascii="Times New Roman" w:hAnsi="Times New Roman" w:cs="Times New Roman"/>
        </w:rPr>
        <w:t>Modificările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asupra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situației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grupurilor-țintă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vizate</w:t>
      </w:r>
      <w:proofErr w:type="spellEnd"/>
      <w:r w:rsidRPr="00646EE3">
        <w:rPr>
          <w:rFonts w:ascii="Times New Roman" w:hAnsi="Times New Roman" w:cs="Times New Roman"/>
        </w:rPr>
        <w:t xml:space="preserve">, </w:t>
      </w:r>
      <w:proofErr w:type="spellStart"/>
      <w:r w:rsidRPr="00646EE3">
        <w:rPr>
          <w:rFonts w:ascii="Times New Roman" w:hAnsi="Times New Roman" w:cs="Times New Roman"/>
        </w:rPr>
        <w:t>atât</w:t>
      </w:r>
      <w:proofErr w:type="spellEnd"/>
      <w:r w:rsidRPr="00646EE3">
        <w:rPr>
          <w:rFonts w:ascii="Times New Roman" w:hAnsi="Times New Roman" w:cs="Times New Roman"/>
        </w:rPr>
        <w:t xml:space="preserve"> pe </w:t>
      </w:r>
      <w:proofErr w:type="spellStart"/>
      <w:r w:rsidRPr="00646EE3">
        <w:rPr>
          <w:rFonts w:ascii="Times New Roman" w:hAnsi="Times New Roman" w:cs="Times New Roman"/>
        </w:rPr>
        <w:t>parcursul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implementării</w:t>
      </w:r>
      <w:proofErr w:type="spellEnd"/>
      <w:r w:rsidRPr="00646EE3">
        <w:rPr>
          <w:rFonts w:ascii="Times New Roman" w:hAnsi="Times New Roman" w:cs="Times New Roman"/>
        </w:rPr>
        <w:t xml:space="preserve">, </w:t>
      </w:r>
      <w:proofErr w:type="spellStart"/>
      <w:r w:rsidRPr="00646EE3">
        <w:rPr>
          <w:rFonts w:ascii="Times New Roman" w:hAnsi="Times New Roman" w:cs="Times New Roman"/>
        </w:rPr>
        <w:t>cât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și</w:t>
      </w:r>
      <w:proofErr w:type="spellEnd"/>
      <w:r w:rsidRPr="00646EE3">
        <w:rPr>
          <w:rFonts w:ascii="Times New Roman" w:hAnsi="Times New Roman" w:cs="Times New Roman"/>
        </w:rPr>
        <w:t xml:space="preserve"> la </w:t>
      </w:r>
      <w:proofErr w:type="spellStart"/>
      <w:r w:rsidRPr="00646EE3">
        <w:rPr>
          <w:rFonts w:ascii="Times New Roman" w:hAnsi="Times New Roman" w:cs="Times New Roman"/>
        </w:rPr>
        <w:t>finalizarea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acesteia</w:t>
      </w:r>
      <w:proofErr w:type="spellEnd"/>
    </w:p>
    <w:p w14:paraId="11289504" w14:textId="77777777" w:rsidR="00D2445A" w:rsidRPr="00936A1E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Nu </w:t>
      </w:r>
      <w:proofErr w:type="spellStart"/>
      <w:r w:rsidRPr="00646EE3">
        <w:rPr>
          <w:rFonts w:ascii="Times New Roman" w:hAnsi="Times New Roman" w:cs="Times New Roman"/>
        </w:rPr>
        <w:t>este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cazul</w:t>
      </w:r>
      <w:proofErr w:type="spellEnd"/>
      <w:r w:rsidRPr="00646EE3">
        <w:rPr>
          <w:rFonts w:ascii="Times New Roman" w:hAnsi="Times New Roman" w:cs="Times New Roman"/>
        </w:rPr>
        <w:t>.</w:t>
      </w:r>
    </w:p>
    <w:p w14:paraId="5CE97EF0" w14:textId="77777777" w:rsidR="00D2445A" w:rsidRP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646EE3">
        <w:rPr>
          <w:rFonts w:ascii="Times New Roman" w:hAnsi="Times New Roman" w:cs="Times New Roman"/>
        </w:rPr>
        <w:t>Costurile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implementării</w:t>
      </w:r>
      <w:proofErr w:type="spellEnd"/>
    </w:p>
    <w:p w14:paraId="04B797C8" w14:textId="77777777" w:rsidR="00D2445A" w:rsidRPr="00646EE3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Nu </w:t>
      </w:r>
      <w:proofErr w:type="spellStart"/>
      <w:r w:rsidRPr="00646EE3">
        <w:rPr>
          <w:rFonts w:ascii="Times New Roman" w:hAnsi="Times New Roman" w:cs="Times New Roman"/>
        </w:rPr>
        <w:t>este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cazul</w:t>
      </w:r>
      <w:proofErr w:type="spellEnd"/>
      <w:r w:rsidRPr="00646EE3">
        <w:rPr>
          <w:rFonts w:ascii="Times New Roman" w:hAnsi="Times New Roman" w:cs="Times New Roman"/>
        </w:rPr>
        <w:t>.</w:t>
      </w:r>
    </w:p>
    <w:p w14:paraId="124677ED" w14:textId="77777777" w:rsid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936A1E">
        <w:rPr>
          <w:rFonts w:ascii="Times New Roman" w:hAnsi="Times New Roman" w:cs="Times New Roman"/>
        </w:rPr>
        <w:t>Respectarea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936A1E">
        <w:rPr>
          <w:rFonts w:ascii="Times New Roman" w:hAnsi="Times New Roman" w:cs="Times New Roman"/>
        </w:rPr>
        <w:t>termenelor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936A1E">
        <w:rPr>
          <w:rFonts w:ascii="Times New Roman" w:hAnsi="Times New Roman" w:cs="Times New Roman"/>
        </w:rPr>
        <w:t>și</w:t>
      </w:r>
      <w:proofErr w:type="spellEnd"/>
      <w:r w:rsidRPr="00936A1E">
        <w:rPr>
          <w:rFonts w:ascii="Times New Roman" w:hAnsi="Times New Roman" w:cs="Times New Roman"/>
        </w:rPr>
        <w:t xml:space="preserve"> a </w:t>
      </w:r>
      <w:proofErr w:type="spellStart"/>
      <w:r w:rsidRPr="00936A1E">
        <w:rPr>
          <w:rFonts w:ascii="Times New Roman" w:hAnsi="Times New Roman" w:cs="Times New Roman"/>
        </w:rPr>
        <w:t>conținutului</w:t>
      </w:r>
      <w:proofErr w:type="spellEnd"/>
      <w:r w:rsidRPr="00936A1E">
        <w:rPr>
          <w:rFonts w:ascii="Times New Roman" w:hAnsi="Times New Roman" w:cs="Times New Roman"/>
        </w:rPr>
        <w:t xml:space="preserve"> </w:t>
      </w:r>
      <w:proofErr w:type="spellStart"/>
      <w:r w:rsidRPr="00936A1E">
        <w:rPr>
          <w:rFonts w:ascii="Times New Roman" w:hAnsi="Times New Roman" w:cs="Times New Roman"/>
        </w:rPr>
        <w:t>activităților</w:t>
      </w:r>
      <w:proofErr w:type="spellEnd"/>
      <w:r w:rsidRPr="00936A1E">
        <w:rPr>
          <w:rFonts w:ascii="Times New Roman" w:hAnsi="Times New Roman" w:cs="Times New Roman"/>
        </w:rPr>
        <w:t xml:space="preserve"> </w:t>
      </w:r>
    </w:p>
    <w:p w14:paraId="34736F47" w14:textId="77777777" w:rsidR="00D2445A" w:rsidRPr="00936A1E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proofErr w:type="spellStart"/>
      <w:r w:rsidRPr="00936A1E">
        <w:rPr>
          <w:rFonts w:ascii="Times New Roman" w:hAnsi="Times New Roman" w:cs="Times New Roman"/>
        </w:rPr>
        <w:t>Activitatea</w:t>
      </w:r>
      <w:proofErr w:type="spellEnd"/>
      <w:r w:rsidRPr="00936A1E">
        <w:rPr>
          <w:rFonts w:ascii="Times New Roman" w:hAnsi="Times New Roman" w:cs="Times New Roman"/>
        </w:rPr>
        <w:t xml:space="preserve"> are </w:t>
      </w:r>
      <w:proofErr w:type="spellStart"/>
      <w:r w:rsidRPr="00936A1E">
        <w:rPr>
          <w:rFonts w:ascii="Times New Roman" w:hAnsi="Times New Roman" w:cs="Times New Roman"/>
        </w:rPr>
        <w:t>caracter</w:t>
      </w:r>
      <w:proofErr w:type="spellEnd"/>
      <w:r w:rsidRPr="00936A1E">
        <w:rPr>
          <w:rFonts w:ascii="Times New Roman" w:hAnsi="Times New Roman" w:cs="Times New Roman"/>
        </w:rPr>
        <w:t xml:space="preserve"> permanent.</w:t>
      </w:r>
    </w:p>
    <w:p w14:paraId="4B80C8C4" w14:textId="77777777" w:rsidR="00D2445A" w:rsidRP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646EE3">
        <w:rPr>
          <w:rFonts w:ascii="Times New Roman" w:hAnsi="Times New Roman" w:cs="Times New Roman"/>
        </w:rPr>
        <w:t>Întârzierile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în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realizarea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măsurii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și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motivul</w:t>
      </w:r>
      <w:proofErr w:type="spellEnd"/>
      <w:r w:rsidR="002C01E5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producerii</w:t>
      </w:r>
      <w:proofErr w:type="spellEnd"/>
      <w:r w:rsidRPr="00646EE3">
        <w:rPr>
          <w:rFonts w:ascii="Times New Roman" w:hAnsi="Times New Roman" w:cs="Times New Roman"/>
        </w:rPr>
        <w:t xml:space="preserve"> lor</w:t>
      </w:r>
    </w:p>
    <w:p w14:paraId="26A2D61B" w14:textId="77777777" w:rsidR="00D2445A" w:rsidRPr="00646EE3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Nu </w:t>
      </w:r>
      <w:proofErr w:type="spellStart"/>
      <w:r w:rsidRPr="00646EE3">
        <w:rPr>
          <w:rFonts w:ascii="Times New Roman" w:hAnsi="Times New Roman" w:cs="Times New Roman"/>
        </w:rPr>
        <w:t>este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cazul</w:t>
      </w:r>
      <w:proofErr w:type="spellEnd"/>
      <w:r w:rsidRPr="00646EE3">
        <w:rPr>
          <w:rFonts w:ascii="Times New Roman" w:hAnsi="Times New Roman" w:cs="Times New Roman"/>
        </w:rPr>
        <w:t>.</w:t>
      </w:r>
    </w:p>
    <w:p w14:paraId="4FFC878D" w14:textId="77777777" w:rsidR="00D2445A" w:rsidRPr="00936A1E" w:rsidRDefault="00D2445A" w:rsidP="00832B81">
      <w:pPr>
        <w:pStyle w:val="ListParagraph"/>
        <w:numPr>
          <w:ilvl w:val="0"/>
          <w:numId w:val="78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Noul calendar de </w:t>
      </w:r>
      <w:proofErr w:type="spellStart"/>
      <w:r w:rsidRPr="00646EE3">
        <w:rPr>
          <w:rFonts w:ascii="Times New Roman" w:hAnsi="Times New Roman" w:cs="Times New Roman"/>
        </w:rPr>
        <w:t>implementare</w:t>
      </w:r>
      <w:proofErr w:type="spellEnd"/>
      <w:r w:rsidRPr="00646EE3">
        <w:rPr>
          <w:rFonts w:ascii="Times New Roman" w:hAnsi="Times New Roman" w:cs="Times New Roman"/>
        </w:rPr>
        <w:t xml:space="preserve"> (</w:t>
      </w:r>
      <w:proofErr w:type="spellStart"/>
      <w:r w:rsidRPr="00646EE3">
        <w:rPr>
          <w:rFonts w:ascii="Times New Roman" w:hAnsi="Times New Roman" w:cs="Times New Roman"/>
        </w:rPr>
        <w:t>în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situația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în</w:t>
      </w:r>
      <w:proofErr w:type="spellEnd"/>
      <w:r w:rsidRPr="00646EE3">
        <w:rPr>
          <w:rFonts w:ascii="Times New Roman" w:hAnsi="Times New Roman" w:cs="Times New Roman"/>
        </w:rPr>
        <w:t xml:space="preserve"> care </w:t>
      </w:r>
      <w:proofErr w:type="spellStart"/>
      <w:r w:rsidRPr="00646EE3">
        <w:rPr>
          <w:rFonts w:ascii="Times New Roman" w:hAnsi="Times New Roman" w:cs="Times New Roman"/>
        </w:rPr>
        <w:t>măsura</w:t>
      </w:r>
      <w:proofErr w:type="spellEnd"/>
      <w:r w:rsidRPr="00646EE3">
        <w:rPr>
          <w:rFonts w:ascii="Times New Roman" w:hAnsi="Times New Roman" w:cs="Times New Roman"/>
        </w:rPr>
        <w:t xml:space="preserve"> nu a </w:t>
      </w:r>
      <w:proofErr w:type="spellStart"/>
      <w:r w:rsidRPr="00646EE3">
        <w:rPr>
          <w:rFonts w:ascii="Times New Roman" w:hAnsi="Times New Roman" w:cs="Times New Roman"/>
        </w:rPr>
        <w:t>fost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implementată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în</w:t>
      </w:r>
      <w:proofErr w:type="spellEnd"/>
      <w:r w:rsidRPr="00646EE3">
        <w:rPr>
          <w:rFonts w:ascii="Times New Roman" w:hAnsi="Times New Roman" w:cs="Times New Roman"/>
        </w:rPr>
        <w:t xml:space="preserve"> termen)</w:t>
      </w:r>
    </w:p>
    <w:p w14:paraId="25E8F97A" w14:textId="77777777" w:rsidR="0042286F" w:rsidRDefault="00D2445A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  <w:r w:rsidRPr="00646EE3">
        <w:rPr>
          <w:rFonts w:ascii="Times New Roman" w:hAnsi="Times New Roman" w:cs="Times New Roman"/>
        </w:rPr>
        <w:t xml:space="preserve">Nu </w:t>
      </w:r>
      <w:proofErr w:type="spellStart"/>
      <w:r w:rsidRPr="00646EE3">
        <w:rPr>
          <w:rFonts w:ascii="Times New Roman" w:hAnsi="Times New Roman" w:cs="Times New Roman"/>
        </w:rPr>
        <w:t>este</w:t>
      </w:r>
      <w:proofErr w:type="spellEnd"/>
      <w:r w:rsidRPr="00646EE3">
        <w:rPr>
          <w:rFonts w:ascii="Times New Roman" w:hAnsi="Times New Roman" w:cs="Times New Roman"/>
        </w:rPr>
        <w:t xml:space="preserve"> </w:t>
      </w:r>
      <w:proofErr w:type="spellStart"/>
      <w:r w:rsidRPr="00646EE3">
        <w:rPr>
          <w:rFonts w:ascii="Times New Roman" w:hAnsi="Times New Roman" w:cs="Times New Roman"/>
        </w:rPr>
        <w:t>cazul</w:t>
      </w:r>
      <w:proofErr w:type="spellEnd"/>
      <w:r w:rsidRPr="00646EE3">
        <w:rPr>
          <w:rFonts w:ascii="Times New Roman" w:hAnsi="Times New Roman" w:cs="Times New Roman"/>
        </w:rPr>
        <w:t>.</w:t>
      </w:r>
    </w:p>
    <w:p w14:paraId="75B77B35" w14:textId="77777777" w:rsidR="0042286F" w:rsidRDefault="0042286F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1AFEA1CF" w14:textId="77777777" w:rsidR="001933AD" w:rsidRDefault="001933AD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359237EC" w14:textId="77777777" w:rsidR="001933AD" w:rsidRDefault="001933AD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45783BA4" w14:textId="77777777" w:rsidR="0042286F" w:rsidRDefault="0042286F" w:rsidP="00832B81">
      <w:pPr>
        <w:pStyle w:val="ListParagraph"/>
        <w:spacing w:line="276" w:lineRule="auto"/>
        <w:ind w:left="714" w:firstLine="0"/>
        <w:rPr>
          <w:rFonts w:ascii="Times New Roman" w:hAnsi="Times New Roman" w:cs="Times New Roman"/>
        </w:rPr>
      </w:pPr>
    </w:p>
    <w:p w14:paraId="3094D36D" w14:textId="77777777" w:rsidR="0042286F" w:rsidRDefault="0042286F" w:rsidP="00832B81">
      <w:pPr>
        <w:pStyle w:val="ListParagraph"/>
        <w:spacing w:line="276" w:lineRule="auto"/>
        <w:ind w:left="714" w:firstLine="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Întocmit,</w:t>
      </w:r>
    </w:p>
    <w:p w14:paraId="587FD610" w14:textId="77777777" w:rsidR="0042286F" w:rsidRDefault="0042286F" w:rsidP="00832B81">
      <w:pPr>
        <w:pStyle w:val="ListParagraph"/>
        <w:spacing w:line="276" w:lineRule="auto"/>
        <w:ind w:left="714" w:firstLine="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Consilier de integritate,</w:t>
      </w:r>
    </w:p>
    <w:p w14:paraId="3B43F902" w14:textId="77777777" w:rsidR="0042286F" w:rsidRPr="0042286F" w:rsidRDefault="0042286F" w:rsidP="00832B81">
      <w:pPr>
        <w:pStyle w:val="ListParagraph"/>
        <w:spacing w:line="276" w:lineRule="auto"/>
        <w:ind w:left="714" w:firstLine="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Nini Tatiana</w:t>
      </w:r>
    </w:p>
    <w:sectPr w:rsidR="0042286F" w:rsidRPr="0042286F" w:rsidSect="00DF68DE">
      <w:footerReference w:type="even" r:id="rId8"/>
      <w:footerReference w:type="default" r:id="rId9"/>
      <w:headerReference w:type="first" r:id="rId10"/>
      <w:pgSz w:w="11900" w:h="16840" w:code="9"/>
      <w:pgMar w:top="1134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0737" w14:textId="77777777" w:rsidR="00DF68DE" w:rsidRDefault="00DF68DE">
      <w:pPr>
        <w:spacing w:line="240" w:lineRule="auto"/>
      </w:pPr>
      <w:r>
        <w:separator/>
      </w:r>
    </w:p>
  </w:endnote>
  <w:endnote w:type="continuationSeparator" w:id="0">
    <w:p w14:paraId="77B9EE0C" w14:textId="77777777" w:rsidR="00DF68DE" w:rsidRDefault="00DF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99841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36509B28" w14:textId="77777777" w:rsidR="0073743F" w:rsidRPr="00C951A3" w:rsidRDefault="00133485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C951A3">
          <w:rPr>
            <w:rFonts w:ascii="Trebuchet MS" w:hAnsi="Trebuchet MS"/>
            <w:sz w:val="18"/>
            <w:szCs w:val="18"/>
          </w:rPr>
          <w:fldChar w:fldCharType="begin"/>
        </w:r>
        <w:r w:rsidR="0073743F" w:rsidRPr="00C951A3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C951A3">
          <w:rPr>
            <w:rFonts w:ascii="Trebuchet MS" w:hAnsi="Trebuchet MS"/>
            <w:sz w:val="18"/>
            <w:szCs w:val="18"/>
          </w:rPr>
          <w:fldChar w:fldCharType="separate"/>
        </w:r>
        <w:r w:rsidR="0073743F">
          <w:rPr>
            <w:rFonts w:ascii="Trebuchet MS" w:hAnsi="Trebuchet MS"/>
            <w:noProof/>
            <w:sz w:val="18"/>
            <w:szCs w:val="18"/>
          </w:rPr>
          <w:t>2</w:t>
        </w:r>
        <w:r w:rsidRPr="00C951A3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4D5D172F" w14:textId="77777777" w:rsidR="0073743F" w:rsidRDefault="0073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248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14116" w14:textId="77777777" w:rsidR="0073743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AA8CA9" w14:textId="77777777" w:rsidR="0073743F" w:rsidRPr="00B83120" w:rsidRDefault="0073743F" w:rsidP="003C56FA">
    <w:pPr>
      <w:pStyle w:val="Footer"/>
      <w:tabs>
        <w:tab w:val="clear" w:pos="4320"/>
        <w:tab w:val="clear" w:pos="8640"/>
        <w:tab w:val="left" w:pos="7215"/>
      </w:tabs>
      <w:ind w:left="1560"/>
      <w:rPr>
        <w:rFonts w:ascii="Trebuchet MS" w:hAnsi="Trebuchet MS"/>
        <w:color w:val="262626" w:themeColor="text1" w:themeTint="D9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46BB" w14:textId="77777777" w:rsidR="00DF68DE" w:rsidRDefault="00DF68DE">
      <w:pPr>
        <w:spacing w:line="240" w:lineRule="auto"/>
      </w:pPr>
      <w:r>
        <w:separator/>
      </w:r>
    </w:p>
  </w:footnote>
  <w:footnote w:type="continuationSeparator" w:id="0">
    <w:p w14:paraId="302693AF" w14:textId="77777777" w:rsidR="00DF68DE" w:rsidRDefault="00DF6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82A" w14:textId="77777777" w:rsidR="0073743F" w:rsidRDefault="0073743F" w:rsidP="00245D94">
    <w:pPr>
      <w:pStyle w:val="Header"/>
      <w:tabs>
        <w:tab w:val="clear" w:pos="4320"/>
        <w:tab w:val="clear" w:pos="8640"/>
        <w:tab w:val="right" w:pos="9348"/>
      </w:tabs>
      <w:ind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7DCAD7" wp14:editId="61DB6F60">
          <wp:simplePos x="0" y="0"/>
          <wp:positionH relativeFrom="column">
            <wp:posOffset>-34069</wp:posOffset>
          </wp:positionH>
          <wp:positionV relativeFrom="page">
            <wp:posOffset>215900</wp:posOffset>
          </wp:positionV>
          <wp:extent cx="6102350" cy="1054735"/>
          <wp:effectExtent l="0" t="0" r="0" b="0"/>
          <wp:wrapSquare wrapText="bothSides"/>
          <wp:docPr id="3050159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34"/>
    <w:multiLevelType w:val="hybridMultilevel"/>
    <w:tmpl w:val="39A846EA"/>
    <w:lvl w:ilvl="0" w:tplc="AF6C5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65C3A2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E62"/>
    <w:multiLevelType w:val="hybridMultilevel"/>
    <w:tmpl w:val="0CAC9C4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E8"/>
    <w:multiLevelType w:val="hybridMultilevel"/>
    <w:tmpl w:val="B9E04D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10A"/>
    <w:multiLevelType w:val="hybridMultilevel"/>
    <w:tmpl w:val="F66ADB02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63A7"/>
    <w:multiLevelType w:val="hybridMultilevel"/>
    <w:tmpl w:val="0CAC9C4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865"/>
    <w:multiLevelType w:val="hybridMultilevel"/>
    <w:tmpl w:val="05AE2F9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D4EFC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03D3"/>
    <w:multiLevelType w:val="hybridMultilevel"/>
    <w:tmpl w:val="24F08732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59AE"/>
    <w:multiLevelType w:val="hybridMultilevel"/>
    <w:tmpl w:val="436CD260"/>
    <w:lvl w:ilvl="0" w:tplc="8318D9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68D"/>
    <w:multiLevelType w:val="hybridMultilevel"/>
    <w:tmpl w:val="1778C8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0BB4"/>
    <w:multiLevelType w:val="hybridMultilevel"/>
    <w:tmpl w:val="B0FC3274"/>
    <w:lvl w:ilvl="0" w:tplc="13A02900">
      <w:start w:val="10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91671"/>
    <w:multiLevelType w:val="hybridMultilevel"/>
    <w:tmpl w:val="648499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4274B"/>
    <w:multiLevelType w:val="hybridMultilevel"/>
    <w:tmpl w:val="57DCF4A4"/>
    <w:lvl w:ilvl="0" w:tplc="F05804AA">
      <w:start w:val="1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87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6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4F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36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290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0E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CE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80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93C36"/>
    <w:multiLevelType w:val="hybridMultilevel"/>
    <w:tmpl w:val="6AEE8E52"/>
    <w:lvl w:ilvl="0" w:tplc="8AE85804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B6430"/>
    <w:multiLevelType w:val="hybridMultilevel"/>
    <w:tmpl w:val="88EEB114"/>
    <w:lvl w:ilvl="0" w:tplc="91A4E6DC">
      <w:start w:val="3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95300"/>
    <w:multiLevelType w:val="multilevel"/>
    <w:tmpl w:val="CDE0A6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3D6116"/>
    <w:multiLevelType w:val="hybridMultilevel"/>
    <w:tmpl w:val="1910E890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A742C"/>
    <w:multiLevelType w:val="hybridMultilevel"/>
    <w:tmpl w:val="3F2CF93A"/>
    <w:lvl w:ilvl="0" w:tplc="BDB20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B0CD2"/>
    <w:multiLevelType w:val="hybridMultilevel"/>
    <w:tmpl w:val="FE860422"/>
    <w:lvl w:ilvl="0" w:tplc="3C5A911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CFF1057"/>
    <w:multiLevelType w:val="hybridMultilevel"/>
    <w:tmpl w:val="0CAC9C4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97165"/>
    <w:multiLevelType w:val="hybridMultilevel"/>
    <w:tmpl w:val="3AA2CFB8"/>
    <w:lvl w:ilvl="0" w:tplc="DB780A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A6F97"/>
    <w:multiLevelType w:val="hybridMultilevel"/>
    <w:tmpl w:val="6354F24C"/>
    <w:lvl w:ilvl="0" w:tplc="D3121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B4CBE"/>
    <w:multiLevelType w:val="hybridMultilevel"/>
    <w:tmpl w:val="042A033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C63A6"/>
    <w:multiLevelType w:val="hybridMultilevel"/>
    <w:tmpl w:val="9210F9E8"/>
    <w:lvl w:ilvl="0" w:tplc="7DC44562">
      <w:start w:val="2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D02AE"/>
    <w:multiLevelType w:val="hybridMultilevel"/>
    <w:tmpl w:val="6C9C3CC6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F0129"/>
    <w:multiLevelType w:val="hybridMultilevel"/>
    <w:tmpl w:val="821AA284"/>
    <w:lvl w:ilvl="0" w:tplc="EC924F1C">
      <w:start w:val="2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F726F"/>
    <w:multiLevelType w:val="hybridMultilevel"/>
    <w:tmpl w:val="A5229C54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8016E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60B6A"/>
    <w:multiLevelType w:val="hybridMultilevel"/>
    <w:tmpl w:val="7F1AAAE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50A1C"/>
    <w:multiLevelType w:val="hybridMultilevel"/>
    <w:tmpl w:val="F4723998"/>
    <w:lvl w:ilvl="0" w:tplc="B888F372">
      <w:start w:val="2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223CF"/>
    <w:multiLevelType w:val="hybridMultilevel"/>
    <w:tmpl w:val="D5ACDA50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23250"/>
    <w:multiLevelType w:val="hybridMultilevel"/>
    <w:tmpl w:val="D5ACDA5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06842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52BBB"/>
    <w:multiLevelType w:val="hybridMultilevel"/>
    <w:tmpl w:val="AC76D0B2"/>
    <w:lvl w:ilvl="0" w:tplc="BDB20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8C69CF"/>
    <w:multiLevelType w:val="hybridMultilevel"/>
    <w:tmpl w:val="0CAC9C4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22733"/>
    <w:multiLevelType w:val="hybridMultilevel"/>
    <w:tmpl w:val="4C6AD8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20772"/>
    <w:multiLevelType w:val="hybridMultilevel"/>
    <w:tmpl w:val="1354039E"/>
    <w:lvl w:ilvl="0" w:tplc="3C5A911C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38071C8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50B9E"/>
    <w:multiLevelType w:val="hybridMultilevel"/>
    <w:tmpl w:val="AA5657E4"/>
    <w:lvl w:ilvl="0" w:tplc="1B7CE39E">
      <w:start w:val="2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33957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2232E"/>
    <w:multiLevelType w:val="hybridMultilevel"/>
    <w:tmpl w:val="92F6696E"/>
    <w:lvl w:ilvl="0" w:tplc="854894A6">
      <w:start w:val="3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20772"/>
    <w:multiLevelType w:val="hybridMultilevel"/>
    <w:tmpl w:val="7C9CCF4C"/>
    <w:lvl w:ilvl="0" w:tplc="D430B64A">
      <w:start w:val="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904014"/>
    <w:multiLevelType w:val="hybridMultilevel"/>
    <w:tmpl w:val="193C8EA4"/>
    <w:lvl w:ilvl="0" w:tplc="D00E55F4">
      <w:start w:val="39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14FF9"/>
    <w:multiLevelType w:val="hybridMultilevel"/>
    <w:tmpl w:val="EB9A06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4428D"/>
    <w:multiLevelType w:val="hybridMultilevel"/>
    <w:tmpl w:val="3252BE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5E710B"/>
    <w:multiLevelType w:val="hybridMultilevel"/>
    <w:tmpl w:val="EEEC7D36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C6846"/>
    <w:multiLevelType w:val="hybridMultilevel"/>
    <w:tmpl w:val="3DD46EDA"/>
    <w:lvl w:ilvl="0" w:tplc="39D8A312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84905"/>
    <w:multiLevelType w:val="hybridMultilevel"/>
    <w:tmpl w:val="FBFA6C74"/>
    <w:lvl w:ilvl="0" w:tplc="3C5A911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1FC1241"/>
    <w:multiLevelType w:val="hybridMultilevel"/>
    <w:tmpl w:val="62BE832E"/>
    <w:lvl w:ilvl="0" w:tplc="BDB20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EE5A0F"/>
    <w:multiLevelType w:val="hybridMultilevel"/>
    <w:tmpl w:val="742AD14E"/>
    <w:lvl w:ilvl="0" w:tplc="FE4E8C80">
      <w:start w:val="2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61CC3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D68BB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24533"/>
    <w:multiLevelType w:val="hybridMultilevel"/>
    <w:tmpl w:val="A46EB42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551DA"/>
    <w:multiLevelType w:val="hybridMultilevel"/>
    <w:tmpl w:val="A7FC19EA"/>
    <w:lvl w:ilvl="0" w:tplc="88267F9A">
      <w:start w:val="2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AD7921"/>
    <w:multiLevelType w:val="hybridMultilevel"/>
    <w:tmpl w:val="0CAC9C4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E243E"/>
    <w:multiLevelType w:val="hybridMultilevel"/>
    <w:tmpl w:val="3AA2CFB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FF2A87"/>
    <w:multiLevelType w:val="hybridMultilevel"/>
    <w:tmpl w:val="70AA95D0"/>
    <w:lvl w:ilvl="0" w:tplc="200CE3E0">
      <w:start w:val="2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36443"/>
    <w:multiLevelType w:val="hybridMultilevel"/>
    <w:tmpl w:val="461608D8"/>
    <w:lvl w:ilvl="0" w:tplc="3C5A911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6AB27DB"/>
    <w:multiLevelType w:val="hybridMultilevel"/>
    <w:tmpl w:val="84DC73D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CAB5DE4"/>
    <w:multiLevelType w:val="hybridMultilevel"/>
    <w:tmpl w:val="90C68F2E"/>
    <w:lvl w:ilvl="0" w:tplc="92E4CEC4">
      <w:start w:val="2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AA3F4D"/>
    <w:multiLevelType w:val="hybridMultilevel"/>
    <w:tmpl w:val="95067C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461B56"/>
    <w:multiLevelType w:val="hybridMultilevel"/>
    <w:tmpl w:val="436CD2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37387"/>
    <w:multiLevelType w:val="hybridMultilevel"/>
    <w:tmpl w:val="80BA0764"/>
    <w:lvl w:ilvl="0" w:tplc="8F6A808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09869E5"/>
    <w:multiLevelType w:val="hybridMultilevel"/>
    <w:tmpl w:val="7AEE75D2"/>
    <w:lvl w:ilvl="0" w:tplc="6046C0E8">
      <w:start w:val="2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70417F"/>
    <w:multiLevelType w:val="hybridMultilevel"/>
    <w:tmpl w:val="43DCB6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873D7B"/>
    <w:multiLevelType w:val="hybridMultilevel"/>
    <w:tmpl w:val="B15A39C4"/>
    <w:lvl w:ilvl="0" w:tplc="A680151A">
      <w:start w:val="2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8248C0"/>
    <w:multiLevelType w:val="hybridMultilevel"/>
    <w:tmpl w:val="79C2899C"/>
    <w:lvl w:ilvl="0" w:tplc="80780048">
      <w:start w:val="3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367570"/>
    <w:multiLevelType w:val="hybridMultilevel"/>
    <w:tmpl w:val="461608D8"/>
    <w:lvl w:ilvl="0" w:tplc="FFFFFFFF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736607D"/>
    <w:multiLevelType w:val="hybridMultilevel"/>
    <w:tmpl w:val="E22AEFB4"/>
    <w:lvl w:ilvl="0" w:tplc="BDB20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6243A0"/>
    <w:multiLevelType w:val="hybridMultilevel"/>
    <w:tmpl w:val="0CAC9C4A"/>
    <w:lvl w:ilvl="0" w:tplc="3C5A91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982FCF"/>
    <w:multiLevelType w:val="hybridMultilevel"/>
    <w:tmpl w:val="BDAC1A62"/>
    <w:lvl w:ilvl="0" w:tplc="5180199E">
      <w:start w:val="2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1E104E"/>
    <w:multiLevelType w:val="hybridMultilevel"/>
    <w:tmpl w:val="599E82FC"/>
    <w:lvl w:ilvl="0" w:tplc="96D29F50">
      <w:start w:val="2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1C4BAA"/>
    <w:multiLevelType w:val="hybridMultilevel"/>
    <w:tmpl w:val="01822E1A"/>
    <w:lvl w:ilvl="0" w:tplc="D09A3A1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3E148A"/>
    <w:multiLevelType w:val="hybridMultilevel"/>
    <w:tmpl w:val="AB78929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C95EEA"/>
    <w:multiLevelType w:val="hybridMultilevel"/>
    <w:tmpl w:val="0666F9F4"/>
    <w:lvl w:ilvl="0" w:tplc="0412A25E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34011"/>
    <w:multiLevelType w:val="hybridMultilevel"/>
    <w:tmpl w:val="F8D81092"/>
    <w:lvl w:ilvl="0" w:tplc="25FA29C8">
      <w:start w:val="3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BE1195"/>
    <w:multiLevelType w:val="hybridMultilevel"/>
    <w:tmpl w:val="528A02D2"/>
    <w:lvl w:ilvl="0" w:tplc="D2CC9DAE">
      <w:start w:val="2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54F7B"/>
    <w:multiLevelType w:val="hybridMultilevel"/>
    <w:tmpl w:val="D9BC8016"/>
    <w:lvl w:ilvl="0" w:tplc="2D9E58D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C2195"/>
    <w:multiLevelType w:val="hybridMultilevel"/>
    <w:tmpl w:val="15B6557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157811">
    <w:abstractNumId w:val="35"/>
  </w:num>
  <w:num w:numId="2" w16cid:durableId="813765001">
    <w:abstractNumId w:val="11"/>
  </w:num>
  <w:num w:numId="3" w16cid:durableId="526410915">
    <w:abstractNumId w:val="2"/>
  </w:num>
  <w:num w:numId="4" w16cid:durableId="1965232353">
    <w:abstractNumId w:val="9"/>
  </w:num>
  <w:num w:numId="5" w16cid:durableId="1052847920">
    <w:abstractNumId w:val="21"/>
  </w:num>
  <w:num w:numId="6" w16cid:durableId="1186290891">
    <w:abstractNumId w:val="43"/>
  </w:num>
  <w:num w:numId="7" w16cid:durableId="1251961185">
    <w:abstractNumId w:val="15"/>
  </w:num>
  <w:num w:numId="8" w16cid:durableId="1465805257">
    <w:abstractNumId w:val="63"/>
  </w:num>
  <w:num w:numId="9" w16cid:durableId="48194792">
    <w:abstractNumId w:val="59"/>
  </w:num>
  <w:num w:numId="10" w16cid:durableId="1016618443">
    <w:abstractNumId w:val="12"/>
  </w:num>
  <w:num w:numId="11" w16cid:durableId="449053811">
    <w:abstractNumId w:val="33"/>
  </w:num>
  <w:num w:numId="12" w16cid:durableId="955913625">
    <w:abstractNumId w:val="16"/>
  </w:num>
  <w:num w:numId="13" w16cid:durableId="2123524433">
    <w:abstractNumId w:val="24"/>
  </w:num>
  <w:num w:numId="14" w16cid:durableId="1123616120">
    <w:abstractNumId w:val="36"/>
  </w:num>
  <w:num w:numId="15" w16cid:durableId="373234035">
    <w:abstractNumId w:val="47"/>
  </w:num>
  <w:num w:numId="16" w16cid:durableId="1708800850">
    <w:abstractNumId w:val="69"/>
  </w:num>
  <w:num w:numId="17" w16cid:durableId="2098861003">
    <w:abstractNumId w:val="5"/>
  </w:num>
  <w:num w:numId="18" w16cid:durableId="329873663">
    <w:abstractNumId w:val="64"/>
  </w:num>
  <w:num w:numId="19" w16cid:durableId="2124112784">
    <w:abstractNumId w:val="57"/>
  </w:num>
  <w:num w:numId="20" w16cid:durableId="751316231">
    <w:abstractNumId w:val="70"/>
  </w:num>
  <w:num w:numId="21" w16cid:durableId="298386364">
    <w:abstractNumId w:val="17"/>
  </w:num>
  <w:num w:numId="22" w16cid:durableId="1067652761">
    <w:abstractNumId w:val="52"/>
  </w:num>
  <w:num w:numId="23" w16cid:durableId="1102527928">
    <w:abstractNumId w:val="73"/>
  </w:num>
  <w:num w:numId="24" w16cid:durableId="187379006">
    <w:abstractNumId w:val="23"/>
  </w:num>
  <w:num w:numId="25" w16cid:durableId="1846477924">
    <w:abstractNumId w:val="61"/>
  </w:num>
  <w:num w:numId="26" w16cid:durableId="512689243">
    <w:abstractNumId w:val="7"/>
  </w:num>
  <w:num w:numId="27" w16cid:durableId="35131077">
    <w:abstractNumId w:val="13"/>
  </w:num>
  <w:num w:numId="28" w16cid:durableId="1961181879">
    <w:abstractNumId w:val="51"/>
  </w:num>
  <w:num w:numId="29" w16cid:durableId="1225070455">
    <w:abstractNumId w:val="10"/>
  </w:num>
  <w:num w:numId="30" w16cid:durableId="10835951">
    <w:abstractNumId w:val="42"/>
  </w:num>
  <w:num w:numId="31" w16cid:durableId="347410563">
    <w:abstractNumId w:val="22"/>
  </w:num>
  <w:num w:numId="32" w16cid:durableId="76248738">
    <w:abstractNumId w:val="28"/>
  </w:num>
  <w:num w:numId="33" w16cid:durableId="416637792">
    <w:abstractNumId w:val="72"/>
  </w:num>
  <w:num w:numId="34" w16cid:durableId="1706055939">
    <w:abstractNumId w:val="0"/>
  </w:num>
  <w:num w:numId="35" w16cid:durableId="1303383931">
    <w:abstractNumId w:val="20"/>
  </w:num>
  <w:num w:numId="36" w16cid:durableId="638151145">
    <w:abstractNumId w:val="67"/>
  </w:num>
  <w:num w:numId="37" w16cid:durableId="1508984594">
    <w:abstractNumId w:val="77"/>
  </w:num>
  <w:num w:numId="38" w16cid:durableId="1479421375">
    <w:abstractNumId w:val="54"/>
  </w:num>
  <w:num w:numId="39" w16cid:durableId="859202214">
    <w:abstractNumId w:val="46"/>
  </w:num>
  <w:num w:numId="40" w16cid:durableId="1839997480">
    <w:abstractNumId w:val="44"/>
  </w:num>
  <w:num w:numId="41" w16cid:durableId="61873276">
    <w:abstractNumId w:val="76"/>
  </w:num>
  <w:num w:numId="42" w16cid:durableId="659817464">
    <w:abstractNumId w:val="30"/>
  </w:num>
  <w:num w:numId="43" w16cid:durableId="2122723501">
    <w:abstractNumId w:val="71"/>
  </w:num>
  <w:num w:numId="44" w16cid:durableId="1205407838">
    <w:abstractNumId w:val="31"/>
  </w:num>
  <w:num w:numId="45" w16cid:durableId="974028139">
    <w:abstractNumId w:val="68"/>
  </w:num>
  <w:num w:numId="46" w16cid:durableId="672608026">
    <w:abstractNumId w:val="40"/>
  </w:num>
  <w:num w:numId="47" w16cid:durableId="881014786">
    <w:abstractNumId w:val="55"/>
  </w:num>
  <w:num w:numId="48" w16cid:durableId="2045207574">
    <w:abstractNumId w:val="4"/>
  </w:num>
  <w:num w:numId="49" w16cid:durableId="439692003">
    <w:abstractNumId w:val="37"/>
  </w:num>
  <w:num w:numId="50" w16cid:durableId="953974451">
    <w:abstractNumId w:val="34"/>
  </w:num>
  <w:num w:numId="51" w16cid:durableId="890964157">
    <w:abstractNumId w:val="25"/>
  </w:num>
  <w:num w:numId="52" w16cid:durableId="431321643">
    <w:abstractNumId w:val="53"/>
  </w:num>
  <w:num w:numId="53" w16cid:durableId="1490631221">
    <w:abstractNumId w:val="75"/>
  </w:num>
  <w:num w:numId="54" w16cid:durableId="1777556793">
    <w:abstractNumId w:val="19"/>
  </w:num>
  <w:num w:numId="55" w16cid:durableId="1416438340">
    <w:abstractNumId w:val="58"/>
  </w:num>
  <w:num w:numId="56" w16cid:durableId="1348675552">
    <w:abstractNumId w:val="1"/>
  </w:num>
  <w:num w:numId="57" w16cid:durableId="1077938305">
    <w:abstractNumId w:val="48"/>
  </w:num>
  <w:num w:numId="58" w16cid:durableId="337076330">
    <w:abstractNumId w:val="45"/>
  </w:num>
  <w:num w:numId="59" w16cid:durableId="1147824139">
    <w:abstractNumId w:val="29"/>
  </w:num>
  <w:num w:numId="60" w16cid:durableId="1221093535">
    <w:abstractNumId w:val="8"/>
  </w:num>
  <w:num w:numId="61" w16cid:durableId="1415543707">
    <w:abstractNumId w:val="38"/>
  </w:num>
  <w:num w:numId="62" w16cid:durableId="1505123281">
    <w:abstractNumId w:val="62"/>
  </w:num>
  <w:num w:numId="63" w16cid:durableId="1580014664">
    <w:abstractNumId w:val="6"/>
  </w:num>
  <w:num w:numId="64" w16cid:durableId="1233586377">
    <w:abstractNumId w:val="65"/>
  </w:num>
  <w:num w:numId="65" w16cid:durableId="1951158244">
    <w:abstractNumId w:val="50"/>
  </w:num>
  <w:num w:numId="66" w16cid:durableId="1562135795">
    <w:abstractNumId w:val="14"/>
  </w:num>
  <w:num w:numId="67" w16cid:durableId="1806464054">
    <w:abstractNumId w:val="49"/>
  </w:num>
  <w:num w:numId="68" w16cid:durableId="1249582604">
    <w:abstractNumId w:val="39"/>
  </w:num>
  <w:num w:numId="69" w16cid:durableId="66585137">
    <w:abstractNumId w:val="27"/>
  </w:num>
  <w:num w:numId="70" w16cid:durableId="525171464">
    <w:abstractNumId w:val="32"/>
  </w:num>
  <w:num w:numId="71" w16cid:durableId="645740035">
    <w:abstractNumId w:val="74"/>
  </w:num>
  <w:num w:numId="72" w16cid:durableId="63646614">
    <w:abstractNumId w:val="60"/>
  </w:num>
  <w:num w:numId="73" w16cid:durableId="1213225810">
    <w:abstractNumId w:val="26"/>
  </w:num>
  <w:num w:numId="74" w16cid:durableId="1094742660">
    <w:abstractNumId w:val="3"/>
  </w:num>
  <w:num w:numId="75" w16cid:durableId="338508175">
    <w:abstractNumId w:val="18"/>
  </w:num>
  <w:num w:numId="76" w16cid:durableId="1726684809">
    <w:abstractNumId w:val="56"/>
  </w:num>
  <w:num w:numId="77" w16cid:durableId="1849753725">
    <w:abstractNumId w:val="41"/>
  </w:num>
  <w:num w:numId="78" w16cid:durableId="1464427416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04"/>
    <w:rsid w:val="000021EE"/>
    <w:rsid w:val="00002C63"/>
    <w:rsid w:val="000035BD"/>
    <w:rsid w:val="00003625"/>
    <w:rsid w:val="00004C74"/>
    <w:rsid w:val="00006BEE"/>
    <w:rsid w:val="00006CB8"/>
    <w:rsid w:val="00010F2C"/>
    <w:rsid w:val="00012725"/>
    <w:rsid w:val="00013400"/>
    <w:rsid w:val="00014C6B"/>
    <w:rsid w:val="0001586C"/>
    <w:rsid w:val="000161C8"/>
    <w:rsid w:val="00016633"/>
    <w:rsid w:val="000171D0"/>
    <w:rsid w:val="00021742"/>
    <w:rsid w:val="00022EE4"/>
    <w:rsid w:val="000238A9"/>
    <w:rsid w:val="00026949"/>
    <w:rsid w:val="000334EA"/>
    <w:rsid w:val="0003518F"/>
    <w:rsid w:val="00036C61"/>
    <w:rsid w:val="00036EB4"/>
    <w:rsid w:val="00040358"/>
    <w:rsid w:val="00043317"/>
    <w:rsid w:val="0004350C"/>
    <w:rsid w:val="0005160D"/>
    <w:rsid w:val="00053AEF"/>
    <w:rsid w:val="00055328"/>
    <w:rsid w:val="00055369"/>
    <w:rsid w:val="00057B9B"/>
    <w:rsid w:val="0006218A"/>
    <w:rsid w:val="000637F7"/>
    <w:rsid w:val="00063A3D"/>
    <w:rsid w:val="000642C5"/>
    <w:rsid w:val="00065106"/>
    <w:rsid w:val="00066462"/>
    <w:rsid w:val="00070228"/>
    <w:rsid w:val="0007524F"/>
    <w:rsid w:val="000753DD"/>
    <w:rsid w:val="00075C83"/>
    <w:rsid w:val="00075D44"/>
    <w:rsid w:val="00076C86"/>
    <w:rsid w:val="00077747"/>
    <w:rsid w:val="00081AEB"/>
    <w:rsid w:val="00084232"/>
    <w:rsid w:val="00084683"/>
    <w:rsid w:val="00084874"/>
    <w:rsid w:val="00085675"/>
    <w:rsid w:val="00090CA1"/>
    <w:rsid w:val="00096442"/>
    <w:rsid w:val="00097287"/>
    <w:rsid w:val="000A0CDF"/>
    <w:rsid w:val="000A1CFF"/>
    <w:rsid w:val="000A2B73"/>
    <w:rsid w:val="000A49B7"/>
    <w:rsid w:val="000A7953"/>
    <w:rsid w:val="000B01FF"/>
    <w:rsid w:val="000B12C8"/>
    <w:rsid w:val="000B1C90"/>
    <w:rsid w:val="000B1ED0"/>
    <w:rsid w:val="000B6C81"/>
    <w:rsid w:val="000C14D7"/>
    <w:rsid w:val="000C1517"/>
    <w:rsid w:val="000C20C3"/>
    <w:rsid w:val="000C427A"/>
    <w:rsid w:val="000C7342"/>
    <w:rsid w:val="000C73A9"/>
    <w:rsid w:val="000D2B23"/>
    <w:rsid w:val="000D2FA9"/>
    <w:rsid w:val="000D3612"/>
    <w:rsid w:val="000D6ADE"/>
    <w:rsid w:val="000E054E"/>
    <w:rsid w:val="000E1DBA"/>
    <w:rsid w:val="000E20AF"/>
    <w:rsid w:val="000E2245"/>
    <w:rsid w:val="000E3CC0"/>
    <w:rsid w:val="000E5C8D"/>
    <w:rsid w:val="000E7D8B"/>
    <w:rsid w:val="000F0136"/>
    <w:rsid w:val="000F4A89"/>
    <w:rsid w:val="000F58F5"/>
    <w:rsid w:val="000F7743"/>
    <w:rsid w:val="0010014D"/>
    <w:rsid w:val="00100692"/>
    <w:rsid w:val="00102DC5"/>
    <w:rsid w:val="00103128"/>
    <w:rsid w:val="00104008"/>
    <w:rsid w:val="0010721C"/>
    <w:rsid w:val="00107E88"/>
    <w:rsid w:val="00111EB0"/>
    <w:rsid w:val="001124DD"/>
    <w:rsid w:val="00115013"/>
    <w:rsid w:val="0011578E"/>
    <w:rsid w:val="00116102"/>
    <w:rsid w:val="0012012A"/>
    <w:rsid w:val="001206A5"/>
    <w:rsid w:val="0012207C"/>
    <w:rsid w:val="001228A5"/>
    <w:rsid w:val="00125BD0"/>
    <w:rsid w:val="00131DD4"/>
    <w:rsid w:val="00132890"/>
    <w:rsid w:val="00133485"/>
    <w:rsid w:val="001336C1"/>
    <w:rsid w:val="00135F0E"/>
    <w:rsid w:val="00136373"/>
    <w:rsid w:val="00137DEB"/>
    <w:rsid w:val="00140957"/>
    <w:rsid w:val="00142E64"/>
    <w:rsid w:val="00146F44"/>
    <w:rsid w:val="0015422D"/>
    <w:rsid w:val="001574A7"/>
    <w:rsid w:val="00163825"/>
    <w:rsid w:val="001652FB"/>
    <w:rsid w:val="0016631C"/>
    <w:rsid w:val="0017188B"/>
    <w:rsid w:val="00171EB8"/>
    <w:rsid w:val="00171FD7"/>
    <w:rsid w:val="001724CE"/>
    <w:rsid w:val="0017439F"/>
    <w:rsid w:val="001744EA"/>
    <w:rsid w:val="001752DC"/>
    <w:rsid w:val="0017601C"/>
    <w:rsid w:val="001769A4"/>
    <w:rsid w:val="00176C96"/>
    <w:rsid w:val="00176D07"/>
    <w:rsid w:val="0018215C"/>
    <w:rsid w:val="00182A8B"/>
    <w:rsid w:val="00182E32"/>
    <w:rsid w:val="001869B1"/>
    <w:rsid w:val="00186FD3"/>
    <w:rsid w:val="001878B8"/>
    <w:rsid w:val="00190F8C"/>
    <w:rsid w:val="001933AD"/>
    <w:rsid w:val="0019360E"/>
    <w:rsid w:val="001A1B30"/>
    <w:rsid w:val="001A3ABB"/>
    <w:rsid w:val="001A4C49"/>
    <w:rsid w:val="001B0D43"/>
    <w:rsid w:val="001B396E"/>
    <w:rsid w:val="001B403A"/>
    <w:rsid w:val="001B7E4F"/>
    <w:rsid w:val="001C1C7A"/>
    <w:rsid w:val="001C3534"/>
    <w:rsid w:val="001C4F64"/>
    <w:rsid w:val="001C5CC9"/>
    <w:rsid w:val="001C6B42"/>
    <w:rsid w:val="001D024C"/>
    <w:rsid w:val="001D05BD"/>
    <w:rsid w:val="001D08D4"/>
    <w:rsid w:val="001D223E"/>
    <w:rsid w:val="001D2493"/>
    <w:rsid w:val="001D5FAC"/>
    <w:rsid w:val="001D68B6"/>
    <w:rsid w:val="001D7255"/>
    <w:rsid w:val="001E03ED"/>
    <w:rsid w:val="001E1AC8"/>
    <w:rsid w:val="001E2C87"/>
    <w:rsid w:val="001E44CD"/>
    <w:rsid w:val="001E68B8"/>
    <w:rsid w:val="001F1AD8"/>
    <w:rsid w:val="001F31A8"/>
    <w:rsid w:val="001F5309"/>
    <w:rsid w:val="001F55AA"/>
    <w:rsid w:val="001F5A31"/>
    <w:rsid w:val="001F646B"/>
    <w:rsid w:val="001F65FD"/>
    <w:rsid w:val="00203D0C"/>
    <w:rsid w:val="002056F5"/>
    <w:rsid w:val="00206E1E"/>
    <w:rsid w:val="00207054"/>
    <w:rsid w:val="00207C1B"/>
    <w:rsid w:val="0021024F"/>
    <w:rsid w:val="0021541D"/>
    <w:rsid w:val="002178D3"/>
    <w:rsid w:val="0022399F"/>
    <w:rsid w:val="002249C4"/>
    <w:rsid w:val="002253A0"/>
    <w:rsid w:val="00226C0C"/>
    <w:rsid w:val="002273B7"/>
    <w:rsid w:val="00227D4B"/>
    <w:rsid w:val="002324F7"/>
    <w:rsid w:val="002325F2"/>
    <w:rsid w:val="00232C36"/>
    <w:rsid w:val="0023447A"/>
    <w:rsid w:val="002348C5"/>
    <w:rsid w:val="002350C5"/>
    <w:rsid w:val="0023581E"/>
    <w:rsid w:val="002376B1"/>
    <w:rsid w:val="00241505"/>
    <w:rsid w:val="00242A88"/>
    <w:rsid w:val="00243048"/>
    <w:rsid w:val="002439E0"/>
    <w:rsid w:val="00245D94"/>
    <w:rsid w:val="002468D9"/>
    <w:rsid w:val="00250AFC"/>
    <w:rsid w:val="00252FAD"/>
    <w:rsid w:val="00253AFE"/>
    <w:rsid w:val="00254B07"/>
    <w:rsid w:val="0025551B"/>
    <w:rsid w:val="0025650E"/>
    <w:rsid w:val="00256FE6"/>
    <w:rsid w:val="00257AD1"/>
    <w:rsid w:val="0026092B"/>
    <w:rsid w:val="002609B0"/>
    <w:rsid w:val="00260E83"/>
    <w:rsid w:val="00261C59"/>
    <w:rsid w:val="0026324C"/>
    <w:rsid w:val="002637CE"/>
    <w:rsid w:val="00263BFC"/>
    <w:rsid w:val="00264233"/>
    <w:rsid w:val="00265219"/>
    <w:rsid w:val="002658F5"/>
    <w:rsid w:val="00265AD0"/>
    <w:rsid w:val="00266789"/>
    <w:rsid w:val="00267563"/>
    <w:rsid w:val="00272419"/>
    <w:rsid w:val="00272F22"/>
    <w:rsid w:val="0027427C"/>
    <w:rsid w:val="0027475E"/>
    <w:rsid w:val="0027517C"/>
    <w:rsid w:val="00276801"/>
    <w:rsid w:val="002776E9"/>
    <w:rsid w:val="002807A2"/>
    <w:rsid w:val="00281B9D"/>
    <w:rsid w:val="00283FF5"/>
    <w:rsid w:val="002868C9"/>
    <w:rsid w:val="0028744E"/>
    <w:rsid w:val="002874FB"/>
    <w:rsid w:val="00292B5A"/>
    <w:rsid w:val="0029439C"/>
    <w:rsid w:val="002979FC"/>
    <w:rsid w:val="002A01C6"/>
    <w:rsid w:val="002A0A7E"/>
    <w:rsid w:val="002A0A99"/>
    <w:rsid w:val="002A1E3E"/>
    <w:rsid w:val="002A2232"/>
    <w:rsid w:val="002A3795"/>
    <w:rsid w:val="002B0006"/>
    <w:rsid w:val="002B175F"/>
    <w:rsid w:val="002B22CD"/>
    <w:rsid w:val="002B2B67"/>
    <w:rsid w:val="002B2D25"/>
    <w:rsid w:val="002B3C28"/>
    <w:rsid w:val="002B55EF"/>
    <w:rsid w:val="002B57A3"/>
    <w:rsid w:val="002B6528"/>
    <w:rsid w:val="002B6E7A"/>
    <w:rsid w:val="002B7847"/>
    <w:rsid w:val="002B7F38"/>
    <w:rsid w:val="002C01E5"/>
    <w:rsid w:val="002C16B9"/>
    <w:rsid w:val="002C32AC"/>
    <w:rsid w:val="002C4B60"/>
    <w:rsid w:val="002C6A8C"/>
    <w:rsid w:val="002D111B"/>
    <w:rsid w:val="002D3108"/>
    <w:rsid w:val="002D50A9"/>
    <w:rsid w:val="002D534A"/>
    <w:rsid w:val="002D5CF6"/>
    <w:rsid w:val="002D6AF9"/>
    <w:rsid w:val="002D7327"/>
    <w:rsid w:val="002D7E17"/>
    <w:rsid w:val="002E02D4"/>
    <w:rsid w:val="002E2A3B"/>
    <w:rsid w:val="002E4518"/>
    <w:rsid w:val="002E6D5D"/>
    <w:rsid w:val="002F4641"/>
    <w:rsid w:val="002F4D27"/>
    <w:rsid w:val="002F56BD"/>
    <w:rsid w:val="002F5FFB"/>
    <w:rsid w:val="002F6030"/>
    <w:rsid w:val="003019FF"/>
    <w:rsid w:val="003023D5"/>
    <w:rsid w:val="00302651"/>
    <w:rsid w:val="003046C1"/>
    <w:rsid w:val="00304CDC"/>
    <w:rsid w:val="00307F67"/>
    <w:rsid w:val="00313513"/>
    <w:rsid w:val="00313F3D"/>
    <w:rsid w:val="00314B7D"/>
    <w:rsid w:val="00316879"/>
    <w:rsid w:val="003219A1"/>
    <w:rsid w:val="003328FB"/>
    <w:rsid w:val="0033363F"/>
    <w:rsid w:val="00334A8A"/>
    <w:rsid w:val="00336C6A"/>
    <w:rsid w:val="00341BC5"/>
    <w:rsid w:val="003423F5"/>
    <w:rsid w:val="00343A90"/>
    <w:rsid w:val="00345F21"/>
    <w:rsid w:val="00345FF3"/>
    <w:rsid w:val="0035066D"/>
    <w:rsid w:val="0035134D"/>
    <w:rsid w:val="003519D7"/>
    <w:rsid w:val="00351ACC"/>
    <w:rsid w:val="0035271C"/>
    <w:rsid w:val="003536C6"/>
    <w:rsid w:val="003537C2"/>
    <w:rsid w:val="0035430F"/>
    <w:rsid w:val="00356B8B"/>
    <w:rsid w:val="0035730E"/>
    <w:rsid w:val="0035754E"/>
    <w:rsid w:val="00357848"/>
    <w:rsid w:val="0036038D"/>
    <w:rsid w:val="003621A2"/>
    <w:rsid w:val="00362EDA"/>
    <w:rsid w:val="00364869"/>
    <w:rsid w:val="00365647"/>
    <w:rsid w:val="003673CD"/>
    <w:rsid w:val="00370E6A"/>
    <w:rsid w:val="003722E5"/>
    <w:rsid w:val="0037600B"/>
    <w:rsid w:val="00377089"/>
    <w:rsid w:val="00377278"/>
    <w:rsid w:val="00383AB2"/>
    <w:rsid w:val="00387408"/>
    <w:rsid w:val="003905EA"/>
    <w:rsid w:val="00390929"/>
    <w:rsid w:val="00390DF1"/>
    <w:rsid w:val="003924E1"/>
    <w:rsid w:val="00392B6B"/>
    <w:rsid w:val="00393C00"/>
    <w:rsid w:val="0039696A"/>
    <w:rsid w:val="00397B6E"/>
    <w:rsid w:val="003A0CB2"/>
    <w:rsid w:val="003A1751"/>
    <w:rsid w:val="003A2C92"/>
    <w:rsid w:val="003B0328"/>
    <w:rsid w:val="003B227B"/>
    <w:rsid w:val="003B477D"/>
    <w:rsid w:val="003B707F"/>
    <w:rsid w:val="003C244D"/>
    <w:rsid w:val="003C3B73"/>
    <w:rsid w:val="003C4614"/>
    <w:rsid w:val="003C56FA"/>
    <w:rsid w:val="003D13A6"/>
    <w:rsid w:val="003D369B"/>
    <w:rsid w:val="003D39AC"/>
    <w:rsid w:val="003D4D10"/>
    <w:rsid w:val="003D668F"/>
    <w:rsid w:val="003D6812"/>
    <w:rsid w:val="003D6CBB"/>
    <w:rsid w:val="003E41CD"/>
    <w:rsid w:val="003E43A2"/>
    <w:rsid w:val="003E60EF"/>
    <w:rsid w:val="003E67E9"/>
    <w:rsid w:val="003E7FAC"/>
    <w:rsid w:val="003F1BC4"/>
    <w:rsid w:val="003F43A8"/>
    <w:rsid w:val="003F4850"/>
    <w:rsid w:val="003F5D99"/>
    <w:rsid w:val="003F7C85"/>
    <w:rsid w:val="00402257"/>
    <w:rsid w:val="004030BF"/>
    <w:rsid w:val="00404DC1"/>
    <w:rsid w:val="004064CE"/>
    <w:rsid w:val="00410671"/>
    <w:rsid w:val="00411AE2"/>
    <w:rsid w:val="00413886"/>
    <w:rsid w:val="00414141"/>
    <w:rsid w:val="00416F53"/>
    <w:rsid w:val="004170F9"/>
    <w:rsid w:val="00422275"/>
    <w:rsid w:val="0042286F"/>
    <w:rsid w:val="0042361D"/>
    <w:rsid w:val="00424D34"/>
    <w:rsid w:val="00426E1C"/>
    <w:rsid w:val="0042734C"/>
    <w:rsid w:val="00430BB8"/>
    <w:rsid w:val="00430F41"/>
    <w:rsid w:val="00432828"/>
    <w:rsid w:val="00432CB4"/>
    <w:rsid w:val="0043399B"/>
    <w:rsid w:val="00433B6D"/>
    <w:rsid w:val="00433CCF"/>
    <w:rsid w:val="00437BB8"/>
    <w:rsid w:val="0044197E"/>
    <w:rsid w:val="00441A2E"/>
    <w:rsid w:val="00446B0C"/>
    <w:rsid w:val="00447289"/>
    <w:rsid w:val="00451169"/>
    <w:rsid w:val="00451471"/>
    <w:rsid w:val="00452334"/>
    <w:rsid w:val="00453FCC"/>
    <w:rsid w:val="004557EF"/>
    <w:rsid w:val="004558B3"/>
    <w:rsid w:val="0045629A"/>
    <w:rsid w:val="00460C30"/>
    <w:rsid w:val="0046249F"/>
    <w:rsid w:val="00464F9E"/>
    <w:rsid w:val="004671EC"/>
    <w:rsid w:val="004677B9"/>
    <w:rsid w:val="004700C1"/>
    <w:rsid w:val="00471303"/>
    <w:rsid w:val="00474B10"/>
    <w:rsid w:val="004755A8"/>
    <w:rsid w:val="0047600B"/>
    <w:rsid w:val="00476BFA"/>
    <w:rsid w:val="00480C80"/>
    <w:rsid w:val="0048200C"/>
    <w:rsid w:val="00491753"/>
    <w:rsid w:val="00491E73"/>
    <w:rsid w:val="004922C9"/>
    <w:rsid w:val="00493ADA"/>
    <w:rsid w:val="00494137"/>
    <w:rsid w:val="00495E44"/>
    <w:rsid w:val="00496881"/>
    <w:rsid w:val="004A2175"/>
    <w:rsid w:val="004A2636"/>
    <w:rsid w:val="004A2743"/>
    <w:rsid w:val="004A3DFC"/>
    <w:rsid w:val="004A508A"/>
    <w:rsid w:val="004A7299"/>
    <w:rsid w:val="004B2AB1"/>
    <w:rsid w:val="004B2C6D"/>
    <w:rsid w:val="004B5800"/>
    <w:rsid w:val="004B5DF4"/>
    <w:rsid w:val="004C0013"/>
    <w:rsid w:val="004C008B"/>
    <w:rsid w:val="004C1323"/>
    <w:rsid w:val="004C4B8D"/>
    <w:rsid w:val="004C514E"/>
    <w:rsid w:val="004C5437"/>
    <w:rsid w:val="004C61CA"/>
    <w:rsid w:val="004D49E7"/>
    <w:rsid w:val="004D5020"/>
    <w:rsid w:val="004D54CC"/>
    <w:rsid w:val="004E07DB"/>
    <w:rsid w:val="004E1C18"/>
    <w:rsid w:val="004E223E"/>
    <w:rsid w:val="004E2477"/>
    <w:rsid w:val="004E2FDC"/>
    <w:rsid w:val="004E36F0"/>
    <w:rsid w:val="004E5ED5"/>
    <w:rsid w:val="004E5FBA"/>
    <w:rsid w:val="004E6A50"/>
    <w:rsid w:val="004F03C1"/>
    <w:rsid w:val="004F1E9F"/>
    <w:rsid w:val="004F3A90"/>
    <w:rsid w:val="004F5A5F"/>
    <w:rsid w:val="004F6DF9"/>
    <w:rsid w:val="0050223C"/>
    <w:rsid w:val="0050253B"/>
    <w:rsid w:val="00502761"/>
    <w:rsid w:val="0050547D"/>
    <w:rsid w:val="00512544"/>
    <w:rsid w:val="00513EFE"/>
    <w:rsid w:val="00516E8C"/>
    <w:rsid w:val="005176B3"/>
    <w:rsid w:val="00520744"/>
    <w:rsid w:val="00520899"/>
    <w:rsid w:val="00533983"/>
    <w:rsid w:val="00537AB5"/>
    <w:rsid w:val="00542F2C"/>
    <w:rsid w:val="0054360A"/>
    <w:rsid w:val="005469EC"/>
    <w:rsid w:val="00546F39"/>
    <w:rsid w:val="00547193"/>
    <w:rsid w:val="005504F9"/>
    <w:rsid w:val="00550CE2"/>
    <w:rsid w:val="00550F5E"/>
    <w:rsid w:val="00552032"/>
    <w:rsid w:val="00553791"/>
    <w:rsid w:val="005569EB"/>
    <w:rsid w:val="00560CB2"/>
    <w:rsid w:val="00563DA8"/>
    <w:rsid w:val="00564D2C"/>
    <w:rsid w:val="005654D3"/>
    <w:rsid w:val="0057032C"/>
    <w:rsid w:val="005704B1"/>
    <w:rsid w:val="005714AC"/>
    <w:rsid w:val="00572432"/>
    <w:rsid w:val="00572D04"/>
    <w:rsid w:val="00574958"/>
    <w:rsid w:val="00581A90"/>
    <w:rsid w:val="00581D91"/>
    <w:rsid w:val="00583A34"/>
    <w:rsid w:val="005857E5"/>
    <w:rsid w:val="00585A5D"/>
    <w:rsid w:val="00592B44"/>
    <w:rsid w:val="005948A2"/>
    <w:rsid w:val="005965A1"/>
    <w:rsid w:val="00596C94"/>
    <w:rsid w:val="00596F27"/>
    <w:rsid w:val="00597D7D"/>
    <w:rsid w:val="005B1083"/>
    <w:rsid w:val="005B44E1"/>
    <w:rsid w:val="005B5B1F"/>
    <w:rsid w:val="005B667D"/>
    <w:rsid w:val="005B76F4"/>
    <w:rsid w:val="005B7BE6"/>
    <w:rsid w:val="005B7E12"/>
    <w:rsid w:val="005C02FC"/>
    <w:rsid w:val="005C7711"/>
    <w:rsid w:val="005C78A2"/>
    <w:rsid w:val="005D25F2"/>
    <w:rsid w:val="005D2D5A"/>
    <w:rsid w:val="005D7E78"/>
    <w:rsid w:val="005E2355"/>
    <w:rsid w:val="005E4E6F"/>
    <w:rsid w:val="005E5A81"/>
    <w:rsid w:val="005E77EC"/>
    <w:rsid w:val="005F0FAB"/>
    <w:rsid w:val="005F2445"/>
    <w:rsid w:val="005F40C2"/>
    <w:rsid w:val="005F443F"/>
    <w:rsid w:val="005F6A96"/>
    <w:rsid w:val="006016F4"/>
    <w:rsid w:val="00601DCB"/>
    <w:rsid w:val="00602A52"/>
    <w:rsid w:val="00602BE1"/>
    <w:rsid w:val="006041F6"/>
    <w:rsid w:val="0060487D"/>
    <w:rsid w:val="00610F5D"/>
    <w:rsid w:val="00612A41"/>
    <w:rsid w:val="00612BE6"/>
    <w:rsid w:val="0061442C"/>
    <w:rsid w:val="006209EB"/>
    <w:rsid w:val="0062240F"/>
    <w:rsid w:val="00622910"/>
    <w:rsid w:val="006235CB"/>
    <w:rsid w:val="00624FFD"/>
    <w:rsid w:val="00626195"/>
    <w:rsid w:val="00630840"/>
    <w:rsid w:val="00631168"/>
    <w:rsid w:val="00631391"/>
    <w:rsid w:val="006319EB"/>
    <w:rsid w:val="00634EDC"/>
    <w:rsid w:val="00642A37"/>
    <w:rsid w:val="00643149"/>
    <w:rsid w:val="00646EE3"/>
    <w:rsid w:val="006518AB"/>
    <w:rsid w:val="006521A9"/>
    <w:rsid w:val="00653D93"/>
    <w:rsid w:val="0065486D"/>
    <w:rsid w:val="00663564"/>
    <w:rsid w:val="00663C35"/>
    <w:rsid w:val="00666A1B"/>
    <w:rsid w:val="00666E15"/>
    <w:rsid w:val="00667821"/>
    <w:rsid w:val="00667BB8"/>
    <w:rsid w:val="00667D11"/>
    <w:rsid w:val="00670165"/>
    <w:rsid w:val="006709AB"/>
    <w:rsid w:val="00671528"/>
    <w:rsid w:val="006725B8"/>
    <w:rsid w:val="006739A0"/>
    <w:rsid w:val="00673C88"/>
    <w:rsid w:val="0067502E"/>
    <w:rsid w:val="00675DE1"/>
    <w:rsid w:val="006771D9"/>
    <w:rsid w:val="00680AAC"/>
    <w:rsid w:val="00681C62"/>
    <w:rsid w:val="00685956"/>
    <w:rsid w:val="00687035"/>
    <w:rsid w:val="00687C9D"/>
    <w:rsid w:val="00692882"/>
    <w:rsid w:val="00693B6A"/>
    <w:rsid w:val="00696B9D"/>
    <w:rsid w:val="006A1A22"/>
    <w:rsid w:val="006A356E"/>
    <w:rsid w:val="006A35E6"/>
    <w:rsid w:val="006A43CB"/>
    <w:rsid w:val="006A4A3D"/>
    <w:rsid w:val="006A62EF"/>
    <w:rsid w:val="006A6B06"/>
    <w:rsid w:val="006A6CE5"/>
    <w:rsid w:val="006A6E4D"/>
    <w:rsid w:val="006A79A4"/>
    <w:rsid w:val="006B2AD6"/>
    <w:rsid w:val="006B371F"/>
    <w:rsid w:val="006B547A"/>
    <w:rsid w:val="006B6879"/>
    <w:rsid w:val="006D22C4"/>
    <w:rsid w:val="006D27B9"/>
    <w:rsid w:val="006D3CB5"/>
    <w:rsid w:val="006D465C"/>
    <w:rsid w:val="006D4D5E"/>
    <w:rsid w:val="006D648E"/>
    <w:rsid w:val="006E03C2"/>
    <w:rsid w:val="006E0FB2"/>
    <w:rsid w:val="006E1077"/>
    <w:rsid w:val="006E10EE"/>
    <w:rsid w:val="006E21EB"/>
    <w:rsid w:val="006E27A6"/>
    <w:rsid w:val="006E53E0"/>
    <w:rsid w:val="006F274F"/>
    <w:rsid w:val="006F5CCC"/>
    <w:rsid w:val="006F7B84"/>
    <w:rsid w:val="006F7F12"/>
    <w:rsid w:val="0070002B"/>
    <w:rsid w:val="00702316"/>
    <w:rsid w:val="00706A51"/>
    <w:rsid w:val="00710E21"/>
    <w:rsid w:val="00713CFC"/>
    <w:rsid w:val="00715804"/>
    <w:rsid w:val="00715D77"/>
    <w:rsid w:val="007160BE"/>
    <w:rsid w:val="007204C0"/>
    <w:rsid w:val="0072061A"/>
    <w:rsid w:val="00721199"/>
    <w:rsid w:val="00724C0D"/>
    <w:rsid w:val="007259EC"/>
    <w:rsid w:val="00726742"/>
    <w:rsid w:val="00731036"/>
    <w:rsid w:val="00733EC4"/>
    <w:rsid w:val="00735BC8"/>
    <w:rsid w:val="0073743F"/>
    <w:rsid w:val="00741A54"/>
    <w:rsid w:val="00744F93"/>
    <w:rsid w:val="00744FE1"/>
    <w:rsid w:val="00745563"/>
    <w:rsid w:val="0074592B"/>
    <w:rsid w:val="00751FD9"/>
    <w:rsid w:val="00752189"/>
    <w:rsid w:val="00753EBC"/>
    <w:rsid w:val="00753EEF"/>
    <w:rsid w:val="00754B3E"/>
    <w:rsid w:val="007554E0"/>
    <w:rsid w:val="00755C35"/>
    <w:rsid w:val="00756292"/>
    <w:rsid w:val="00756BE7"/>
    <w:rsid w:val="007600D5"/>
    <w:rsid w:val="00760DA3"/>
    <w:rsid w:val="007620F2"/>
    <w:rsid w:val="00764F74"/>
    <w:rsid w:val="007667BD"/>
    <w:rsid w:val="007704A0"/>
    <w:rsid w:val="00775434"/>
    <w:rsid w:val="007804AE"/>
    <w:rsid w:val="0078067D"/>
    <w:rsid w:val="007821CA"/>
    <w:rsid w:val="00782F12"/>
    <w:rsid w:val="00783554"/>
    <w:rsid w:val="00785E29"/>
    <w:rsid w:val="007901FD"/>
    <w:rsid w:val="00790E1B"/>
    <w:rsid w:val="00792575"/>
    <w:rsid w:val="0079480B"/>
    <w:rsid w:val="007952AC"/>
    <w:rsid w:val="00797864"/>
    <w:rsid w:val="007A0360"/>
    <w:rsid w:val="007A3E8E"/>
    <w:rsid w:val="007A5832"/>
    <w:rsid w:val="007A658C"/>
    <w:rsid w:val="007A74ED"/>
    <w:rsid w:val="007B08B4"/>
    <w:rsid w:val="007B6961"/>
    <w:rsid w:val="007B76A4"/>
    <w:rsid w:val="007C0C59"/>
    <w:rsid w:val="007D2853"/>
    <w:rsid w:val="007D45B1"/>
    <w:rsid w:val="007D6348"/>
    <w:rsid w:val="007D6971"/>
    <w:rsid w:val="007D6EFE"/>
    <w:rsid w:val="007E1939"/>
    <w:rsid w:val="007E27B6"/>
    <w:rsid w:val="007E3DF3"/>
    <w:rsid w:val="007E61AB"/>
    <w:rsid w:val="007E6620"/>
    <w:rsid w:val="007E7F6C"/>
    <w:rsid w:val="007F227E"/>
    <w:rsid w:val="007F24EA"/>
    <w:rsid w:val="007F4059"/>
    <w:rsid w:val="007F4512"/>
    <w:rsid w:val="007F679F"/>
    <w:rsid w:val="00800B0B"/>
    <w:rsid w:val="00802FB2"/>
    <w:rsid w:val="00810C13"/>
    <w:rsid w:val="00810E6D"/>
    <w:rsid w:val="00811DA9"/>
    <w:rsid w:val="00822937"/>
    <w:rsid w:val="00826784"/>
    <w:rsid w:val="00827207"/>
    <w:rsid w:val="00830A7C"/>
    <w:rsid w:val="0083156D"/>
    <w:rsid w:val="008316E0"/>
    <w:rsid w:val="00832B81"/>
    <w:rsid w:val="008360DD"/>
    <w:rsid w:val="00840E52"/>
    <w:rsid w:val="00841015"/>
    <w:rsid w:val="00847015"/>
    <w:rsid w:val="00847389"/>
    <w:rsid w:val="00847516"/>
    <w:rsid w:val="00850EB0"/>
    <w:rsid w:val="0085100F"/>
    <w:rsid w:val="00852216"/>
    <w:rsid w:val="00855CA2"/>
    <w:rsid w:val="00860292"/>
    <w:rsid w:val="008607D4"/>
    <w:rsid w:val="0086249B"/>
    <w:rsid w:val="00866C78"/>
    <w:rsid w:val="00870602"/>
    <w:rsid w:val="00871693"/>
    <w:rsid w:val="008745A6"/>
    <w:rsid w:val="008756B8"/>
    <w:rsid w:val="008807F7"/>
    <w:rsid w:val="00884EC1"/>
    <w:rsid w:val="00885C1A"/>
    <w:rsid w:val="00890E30"/>
    <w:rsid w:val="00891CDA"/>
    <w:rsid w:val="008929C4"/>
    <w:rsid w:val="0089609A"/>
    <w:rsid w:val="008979D0"/>
    <w:rsid w:val="00897CF3"/>
    <w:rsid w:val="008A2F61"/>
    <w:rsid w:val="008A5571"/>
    <w:rsid w:val="008A62A7"/>
    <w:rsid w:val="008B43AF"/>
    <w:rsid w:val="008B5884"/>
    <w:rsid w:val="008B5AF5"/>
    <w:rsid w:val="008B73D2"/>
    <w:rsid w:val="008C2896"/>
    <w:rsid w:val="008C36BD"/>
    <w:rsid w:val="008C4144"/>
    <w:rsid w:val="008C692C"/>
    <w:rsid w:val="008D2809"/>
    <w:rsid w:val="008D3872"/>
    <w:rsid w:val="008D396C"/>
    <w:rsid w:val="008D4F0B"/>
    <w:rsid w:val="008D51BE"/>
    <w:rsid w:val="008D6A90"/>
    <w:rsid w:val="008E42E2"/>
    <w:rsid w:val="008E5DC4"/>
    <w:rsid w:val="008E7D86"/>
    <w:rsid w:val="008F1660"/>
    <w:rsid w:val="008F5817"/>
    <w:rsid w:val="008F7FAD"/>
    <w:rsid w:val="00901126"/>
    <w:rsid w:val="00901AF4"/>
    <w:rsid w:val="00901F94"/>
    <w:rsid w:val="00904917"/>
    <w:rsid w:val="00904CE8"/>
    <w:rsid w:val="00907452"/>
    <w:rsid w:val="00907614"/>
    <w:rsid w:val="00907973"/>
    <w:rsid w:val="00911999"/>
    <w:rsid w:val="00911EC3"/>
    <w:rsid w:val="0091629B"/>
    <w:rsid w:val="00921426"/>
    <w:rsid w:val="00921642"/>
    <w:rsid w:val="00921B91"/>
    <w:rsid w:val="00921C13"/>
    <w:rsid w:val="00923456"/>
    <w:rsid w:val="009239A1"/>
    <w:rsid w:val="0092471D"/>
    <w:rsid w:val="0092720A"/>
    <w:rsid w:val="00927BE5"/>
    <w:rsid w:val="00927CCF"/>
    <w:rsid w:val="00930690"/>
    <w:rsid w:val="00930972"/>
    <w:rsid w:val="009329A0"/>
    <w:rsid w:val="00932DC1"/>
    <w:rsid w:val="0093342A"/>
    <w:rsid w:val="00933ADF"/>
    <w:rsid w:val="00933F1D"/>
    <w:rsid w:val="0093556D"/>
    <w:rsid w:val="00935911"/>
    <w:rsid w:val="00936A1E"/>
    <w:rsid w:val="00936A27"/>
    <w:rsid w:val="00936AD2"/>
    <w:rsid w:val="00936F74"/>
    <w:rsid w:val="00940439"/>
    <w:rsid w:val="009503D8"/>
    <w:rsid w:val="009514B7"/>
    <w:rsid w:val="00952B2E"/>
    <w:rsid w:val="0095481A"/>
    <w:rsid w:val="00956504"/>
    <w:rsid w:val="00957F04"/>
    <w:rsid w:val="00962240"/>
    <w:rsid w:val="009627D9"/>
    <w:rsid w:val="00962DA1"/>
    <w:rsid w:val="00971470"/>
    <w:rsid w:val="00972E3A"/>
    <w:rsid w:val="009813AD"/>
    <w:rsid w:val="00982F28"/>
    <w:rsid w:val="00983436"/>
    <w:rsid w:val="00984CF2"/>
    <w:rsid w:val="00985989"/>
    <w:rsid w:val="009937F4"/>
    <w:rsid w:val="009942F9"/>
    <w:rsid w:val="009943C0"/>
    <w:rsid w:val="00994E2C"/>
    <w:rsid w:val="0099563B"/>
    <w:rsid w:val="00995DA1"/>
    <w:rsid w:val="00996105"/>
    <w:rsid w:val="009965A6"/>
    <w:rsid w:val="009A02C9"/>
    <w:rsid w:val="009A25A1"/>
    <w:rsid w:val="009A3520"/>
    <w:rsid w:val="009A3681"/>
    <w:rsid w:val="009A7E37"/>
    <w:rsid w:val="009B04FF"/>
    <w:rsid w:val="009B14B0"/>
    <w:rsid w:val="009B2161"/>
    <w:rsid w:val="009B39AB"/>
    <w:rsid w:val="009B3D92"/>
    <w:rsid w:val="009B70A9"/>
    <w:rsid w:val="009B734C"/>
    <w:rsid w:val="009C04AE"/>
    <w:rsid w:val="009C0A61"/>
    <w:rsid w:val="009C2A73"/>
    <w:rsid w:val="009C3722"/>
    <w:rsid w:val="009C3EEA"/>
    <w:rsid w:val="009C4F86"/>
    <w:rsid w:val="009C7522"/>
    <w:rsid w:val="009D1E7B"/>
    <w:rsid w:val="009D415F"/>
    <w:rsid w:val="009D41AE"/>
    <w:rsid w:val="009D43B6"/>
    <w:rsid w:val="009D4647"/>
    <w:rsid w:val="009D73C0"/>
    <w:rsid w:val="009E0779"/>
    <w:rsid w:val="009E1141"/>
    <w:rsid w:val="009E1BF2"/>
    <w:rsid w:val="009E3005"/>
    <w:rsid w:val="009E34FA"/>
    <w:rsid w:val="009E3617"/>
    <w:rsid w:val="009E3F0C"/>
    <w:rsid w:val="009E4D50"/>
    <w:rsid w:val="009E6769"/>
    <w:rsid w:val="009F0BA7"/>
    <w:rsid w:val="009F2627"/>
    <w:rsid w:val="009F3815"/>
    <w:rsid w:val="009F4933"/>
    <w:rsid w:val="009F53BE"/>
    <w:rsid w:val="009F5F57"/>
    <w:rsid w:val="00A012FA"/>
    <w:rsid w:val="00A02114"/>
    <w:rsid w:val="00A02CB1"/>
    <w:rsid w:val="00A038F9"/>
    <w:rsid w:val="00A07FBC"/>
    <w:rsid w:val="00A12332"/>
    <w:rsid w:val="00A1410C"/>
    <w:rsid w:val="00A1568F"/>
    <w:rsid w:val="00A15B36"/>
    <w:rsid w:val="00A16C20"/>
    <w:rsid w:val="00A20CB2"/>
    <w:rsid w:val="00A24106"/>
    <w:rsid w:val="00A3102A"/>
    <w:rsid w:val="00A314B8"/>
    <w:rsid w:val="00A32690"/>
    <w:rsid w:val="00A32AF5"/>
    <w:rsid w:val="00A355B8"/>
    <w:rsid w:val="00A378CE"/>
    <w:rsid w:val="00A4168A"/>
    <w:rsid w:val="00A42CA6"/>
    <w:rsid w:val="00A42F5C"/>
    <w:rsid w:val="00A43FFF"/>
    <w:rsid w:val="00A4679B"/>
    <w:rsid w:val="00A4743B"/>
    <w:rsid w:val="00A47ABE"/>
    <w:rsid w:val="00A50057"/>
    <w:rsid w:val="00A51A07"/>
    <w:rsid w:val="00A53F74"/>
    <w:rsid w:val="00A55CFC"/>
    <w:rsid w:val="00A60B64"/>
    <w:rsid w:val="00A6130F"/>
    <w:rsid w:val="00A61CF9"/>
    <w:rsid w:val="00A645E4"/>
    <w:rsid w:val="00A70743"/>
    <w:rsid w:val="00A74F5B"/>
    <w:rsid w:val="00A75A8D"/>
    <w:rsid w:val="00A77262"/>
    <w:rsid w:val="00A77333"/>
    <w:rsid w:val="00A77A66"/>
    <w:rsid w:val="00A80D81"/>
    <w:rsid w:val="00A81C05"/>
    <w:rsid w:val="00A81DBF"/>
    <w:rsid w:val="00A86412"/>
    <w:rsid w:val="00A91EA8"/>
    <w:rsid w:val="00A92979"/>
    <w:rsid w:val="00A93CD3"/>
    <w:rsid w:val="00A971AB"/>
    <w:rsid w:val="00A97AC2"/>
    <w:rsid w:val="00AA0CE6"/>
    <w:rsid w:val="00AA1EA7"/>
    <w:rsid w:val="00AA4677"/>
    <w:rsid w:val="00AA481D"/>
    <w:rsid w:val="00AA4A96"/>
    <w:rsid w:val="00AA6F70"/>
    <w:rsid w:val="00AB0A92"/>
    <w:rsid w:val="00AC3FB8"/>
    <w:rsid w:val="00AC4EC6"/>
    <w:rsid w:val="00AC5108"/>
    <w:rsid w:val="00AD3178"/>
    <w:rsid w:val="00AD3844"/>
    <w:rsid w:val="00AE04CE"/>
    <w:rsid w:val="00AE0A4E"/>
    <w:rsid w:val="00AE3986"/>
    <w:rsid w:val="00AE3B07"/>
    <w:rsid w:val="00AE3CEE"/>
    <w:rsid w:val="00AE47F2"/>
    <w:rsid w:val="00AF1899"/>
    <w:rsid w:val="00AF3ACC"/>
    <w:rsid w:val="00AF488D"/>
    <w:rsid w:val="00AF5659"/>
    <w:rsid w:val="00AF6984"/>
    <w:rsid w:val="00AF6B89"/>
    <w:rsid w:val="00AF79C0"/>
    <w:rsid w:val="00B017E4"/>
    <w:rsid w:val="00B026AE"/>
    <w:rsid w:val="00B030ED"/>
    <w:rsid w:val="00B0464E"/>
    <w:rsid w:val="00B04A1D"/>
    <w:rsid w:val="00B05711"/>
    <w:rsid w:val="00B065C1"/>
    <w:rsid w:val="00B06A88"/>
    <w:rsid w:val="00B15956"/>
    <w:rsid w:val="00B15EA8"/>
    <w:rsid w:val="00B15FA9"/>
    <w:rsid w:val="00B1740E"/>
    <w:rsid w:val="00B229F9"/>
    <w:rsid w:val="00B22ADD"/>
    <w:rsid w:val="00B253F5"/>
    <w:rsid w:val="00B26026"/>
    <w:rsid w:val="00B31814"/>
    <w:rsid w:val="00B32620"/>
    <w:rsid w:val="00B338E8"/>
    <w:rsid w:val="00B33E35"/>
    <w:rsid w:val="00B360C5"/>
    <w:rsid w:val="00B37F52"/>
    <w:rsid w:val="00B40A22"/>
    <w:rsid w:val="00B41EAA"/>
    <w:rsid w:val="00B42A2F"/>
    <w:rsid w:val="00B45578"/>
    <w:rsid w:val="00B469C7"/>
    <w:rsid w:val="00B54102"/>
    <w:rsid w:val="00B544D7"/>
    <w:rsid w:val="00B55E66"/>
    <w:rsid w:val="00B609FB"/>
    <w:rsid w:val="00B60DEB"/>
    <w:rsid w:val="00B63506"/>
    <w:rsid w:val="00B64836"/>
    <w:rsid w:val="00B661C6"/>
    <w:rsid w:val="00B707BA"/>
    <w:rsid w:val="00B70C63"/>
    <w:rsid w:val="00B73665"/>
    <w:rsid w:val="00B7371B"/>
    <w:rsid w:val="00B7428A"/>
    <w:rsid w:val="00B81771"/>
    <w:rsid w:val="00B81E65"/>
    <w:rsid w:val="00B874A6"/>
    <w:rsid w:val="00B90651"/>
    <w:rsid w:val="00B914A1"/>
    <w:rsid w:val="00B91B62"/>
    <w:rsid w:val="00B97050"/>
    <w:rsid w:val="00BA1A40"/>
    <w:rsid w:val="00BA24F4"/>
    <w:rsid w:val="00BA489B"/>
    <w:rsid w:val="00BA7230"/>
    <w:rsid w:val="00BB2A7D"/>
    <w:rsid w:val="00BB3C16"/>
    <w:rsid w:val="00BC78FC"/>
    <w:rsid w:val="00BC7D75"/>
    <w:rsid w:val="00BD6DDE"/>
    <w:rsid w:val="00BE063C"/>
    <w:rsid w:val="00BE0C91"/>
    <w:rsid w:val="00BE106C"/>
    <w:rsid w:val="00BE1F2D"/>
    <w:rsid w:val="00BE2D3D"/>
    <w:rsid w:val="00BE3244"/>
    <w:rsid w:val="00BE3245"/>
    <w:rsid w:val="00BE545D"/>
    <w:rsid w:val="00BF24C3"/>
    <w:rsid w:val="00BF4A0F"/>
    <w:rsid w:val="00BF5493"/>
    <w:rsid w:val="00BF5A3E"/>
    <w:rsid w:val="00C01860"/>
    <w:rsid w:val="00C038D5"/>
    <w:rsid w:val="00C03F1F"/>
    <w:rsid w:val="00C03F39"/>
    <w:rsid w:val="00C03F7D"/>
    <w:rsid w:val="00C05282"/>
    <w:rsid w:val="00C079CA"/>
    <w:rsid w:val="00C1092B"/>
    <w:rsid w:val="00C113CF"/>
    <w:rsid w:val="00C11CA6"/>
    <w:rsid w:val="00C12EAF"/>
    <w:rsid w:val="00C137B7"/>
    <w:rsid w:val="00C137C7"/>
    <w:rsid w:val="00C15869"/>
    <w:rsid w:val="00C16232"/>
    <w:rsid w:val="00C205F3"/>
    <w:rsid w:val="00C220E2"/>
    <w:rsid w:val="00C25261"/>
    <w:rsid w:val="00C257F9"/>
    <w:rsid w:val="00C25DD6"/>
    <w:rsid w:val="00C26213"/>
    <w:rsid w:val="00C304E9"/>
    <w:rsid w:val="00C311EF"/>
    <w:rsid w:val="00C31606"/>
    <w:rsid w:val="00C34C28"/>
    <w:rsid w:val="00C42CBD"/>
    <w:rsid w:val="00C4399E"/>
    <w:rsid w:val="00C4693F"/>
    <w:rsid w:val="00C51081"/>
    <w:rsid w:val="00C569B2"/>
    <w:rsid w:val="00C56AAF"/>
    <w:rsid w:val="00C57349"/>
    <w:rsid w:val="00C63C2E"/>
    <w:rsid w:val="00C64EF8"/>
    <w:rsid w:val="00C675C8"/>
    <w:rsid w:val="00C72D8A"/>
    <w:rsid w:val="00C74040"/>
    <w:rsid w:val="00C7453C"/>
    <w:rsid w:val="00C74B10"/>
    <w:rsid w:val="00C75873"/>
    <w:rsid w:val="00C762A1"/>
    <w:rsid w:val="00C7693D"/>
    <w:rsid w:val="00C8188C"/>
    <w:rsid w:val="00C81F22"/>
    <w:rsid w:val="00C82296"/>
    <w:rsid w:val="00C83612"/>
    <w:rsid w:val="00C8422D"/>
    <w:rsid w:val="00C858B1"/>
    <w:rsid w:val="00C87026"/>
    <w:rsid w:val="00C87814"/>
    <w:rsid w:val="00C93092"/>
    <w:rsid w:val="00C931C8"/>
    <w:rsid w:val="00C94C3D"/>
    <w:rsid w:val="00C9526D"/>
    <w:rsid w:val="00C95411"/>
    <w:rsid w:val="00C956F7"/>
    <w:rsid w:val="00C96B46"/>
    <w:rsid w:val="00C979A8"/>
    <w:rsid w:val="00CA0314"/>
    <w:rsid w:val="00CA0937"/>
    <w:rsid w:val="00CA0DF2"/>
    <w:rsid w:val="00CA18B2"/>
    <w:rsid w:val="00CA1D97"/>
    <w:rsid w:val="00CA307C"/>
    <w:rsid w:val="00CA3704"/>
    <w:rsid w:val="00CA3DBE"/>
    <w:rsid w:val="00CA5E28"/>
    <w:rsid w:val="00CA6EEA"/>
    <w:rsid w:val="00CA7071"/>
    <w:rsid w:val="00CA71E6"/>
    <w:rsid w:val="00CB01C4"/>
    <w:rsid w:val="00CB2D9B"/>
    <w:rsid w:val="00CB56AA"/>
    <w:rsid w:val="00CB5BDD"/>
    <w:rsid w:val="00CB6D57"/>
    <w:rsid w:val="00CC0DBD"/>
    <w:rsid w:val="00CC2D4F"/>
    <w:rsid w:val="00CC39FC"/>
    <w:rsid w:val="00CC4402"/>
    <w:rsid w:val="00CC4A04"/>
    <w:rsid w:val="00CC600D"/>
    <w:rsid w:val="00CC6B5E"/>
    <w:rsid w:val="00CD3A34"/>
    <w:rsid w:val="00CD4E8C"/>
    <w:rsid w:val="00CD602B"/>
    <w:rsid w:val="00CD7032"/>
    <w:rsid w:val="00CE267E"/>
    <w:rsid w:val="00CE2842"/>
    <w:rsid w:val="00CE2F81"/>
    <w:rsid w:val="00CF0920"/>
    <w:rsid w:val="00CF4AB6"/>
    <w:rsid w:val="00D00632"/>
    <w:rsid w:val="00D041D9"/>
    <w:rsid w:val="00D04DA4"/>
    <w:rsid w:val="00D05E5D"/>
    <w:rsid w:val="00D07685"/>
    <w:rsid w:val="00D07A65"/>
    <w:rsid w:val="00D1097A"/>
    <w:rsid w:val="00D1146F"/>
    <w:rsid w:val="00D1379A"/>
    <w:rsid w:val="00D13E60"/>
    <w:rsid w:val="00D17461"/>
    <w:rsid w:val="00D22CE5"/>
    <w:rsid w:val="00D24135"/>
    <w:rsid w:val="00D2439A"/>
    <w:rsid w:val="00D2445A"/>
    <w:rsid w:val="00D26EBC"/>
    <w:rsid w:val="00D3017E"/>
    <w:rsid w:val="00D3090C"/>
    <w:rsid w:val="00D32CF0"/>
    <w:rsid w:val="00D331FE"/>
    <w:rsid w:val="00D35AE1"/>
    <w:rsid w:val="00D417CB"/>
    <w:rsid w:val="00D423BE"/>
    <w:rsid w:val="00D4271C"/>
    <w:rsid w:val="00D43C9D"/>
    <w:rsid w:val="00D46730"/>
    <w:rsid w:val="00D467A5"/>
    <w:rsid w:val="00D46BC9"/>
    <w:rsid w:val="00D4790D"/>
    <w:rsid w:val="00D50C76"/>
    <w:rsid w:val="00D5134B"/>
    <w:rsid w:val="00D526B4"/>
    <w:rsid w:val="00D529A1"/>
    <w:rsid w:val="00D5737E"/>
    <w:rsid w:val="00D620A7"/>
    <w:rsid w:val="00D62D31"/>
    <w:rsid w:val="00D631C2"/>
    <w:rsid w:val="00D63305"/>
    <w:rsid w:val="00D64B14"/>
    <w:rsid w:val="00D65ECF"/>
    <w:rsid w:val="00D660E5"/>
    <w:rsid w:val="00D676AF"/>
    <w:rsid w:val="00D7057F"/>
    <w:rsid w:val="00D70A1D"/>
    <w:rsid w:val="00D72B99"/>
    <w:rsid w:val="00D7416A"/>
    <w:rsid w:val="00D74B86"/>
    <w:rsid w:val="00D74E6E"/>
    <w:rsid w:val="00D80400"/>
    <w:rsid w:val="00D808AD"/>
    <w:rsid w:val="00D8394C"/>
    <w:rsid w:val="00D86495"/>
    <w:rsid w:val="00D92620"/>
    <w:rsid w:val="00D9438D"/>
    <w:rsid w:val="00D952C1"/>
    <w:rsid w:val="00D9661E"/>
    <w:rsid w:val="00D978E4"/>
    <w:rsid w:val="00D97B5A"/>
    <w:rsid w:val="00DA347C"/>
    <w:rsid w:val="00DB135D"/>
    <w:rsid w:val="00DB187F"/>
    <w:rsid w:val="00DB1FA0"/>
    <w:rsid w:val="00DB6A69"/>
    <w:rsid w:val="00DB7982"/>
    <w:rsid w:val="00DB7A72"/>
    <w:rsid w:val="00DB7F27"/>
    <w:rsid w:val="00DC01FE"/>
    <w:rsid w:val="00DC541F"/>
    <w:rsid w:val="00DC59B8"/>
    <w:rsid w:val="00DD541B"/>
    <w:rsid w:val="00DD5907"/>
    <w:rsid w:val="00DD5F2F"/>
    <w:rsid w:val="00DE09B7"/>
    <w:rsid w:val="00DE15AA"/>
    <w:rsid w:val="00DE1A99"/>
    <w:rsid w:val="00DE2D74"/>
    <w:rsid w:val="00DE4439"/>
    <w:rsid w:val="00DE47C7"/>
    <w:rsid w:val="00DE5C7E"/>
    <w:rsid w:val="00DE6B06"/>
    <w:rsid w:val="00DF12E4"/>
    <w:rsid w:val="00DF51E0"/>
    <w:rsid w:val="00DF68DE"/>
    <w:rsid w:val="00DF6E9B"/>
    <w:rsid w:val="00E01817"/>
    <w:rsid w:val="00E02F8A"/>
    <w:rsid w:val="00E03555"/>
    <w:rsid w:val="00E0378E"/>
    <w:rsid w:val="00E0438A"/>
    <w:rsid w:val="00E04E32"/>
    <w:rsid w:val="00E0584F"/>
    <w:rsid w:val="00E07628"/>
    <w:rsid w:val="00E11E1D"/>
    <w:rsid w:val="00E158F7"/>
    <w:rsid w:val="00E17746"/>
    <w:rsid w:val="00E2547B"/>
    <w:rsid w:val="00E259EB"/>
    <w:rsid w:val="00E275FB"/>
    <w:rsid w:val="00E3420C"/>
    <w:rsid w:val="00E41BBA"/>
    <w:rsid w:val="00E4245E"/>
    <w:rsid w:val="00E437DF"/>
    <w:rsid w:val="00E44CC7"/>
    <w:rsid w:val="00E524D6"/>
    <w:rsid w:val="00E542D5"/>
    <w:rsid w:val="00E551D1"/>
    <w:rsid w:val="00E55AD8"/>
    <w:rsid w:val="00E56223"/>
    <w:rsid w:val="00E602D7"/>
    <w:rsid w:val="00E60A2D"/>
    <w:rsid w:val="00E61C6A"/>
    <w:rsid w:val="00E62107"/>
    <w:rsid w:val="00E64C66"/>
    <w:rsid w:val="00E65197"/>
    <w:rsid w:val="00E658F7"/>
    <w:rsid w:val="00E665E3"/>
    <w:rsid w:val="00E709EE"/>
    <w:rsid w:val="00E7200A"/>
    <w:rsid w:val="00E732C3"/>
    <w:rsid w:val="00E7382D"/>
    <w:rsid w:val="00E750DA"/>
    <w:rsid w:val="00E77D11"/>
    <w:rsid w:val="00E8168E"/>
    <w:rsid w:val="00E82672"/>
    <w:rsid w:val="00E867BE"/>
    <w:rsid w:val="00E87234"/>
    <w:rsid w:val="00EA5181"/>
    <w:rsid w:val="00EB0971"/>
    <w:rsid w:val="00EB19E1"/>
    <w:rsid w:val="00EB1DF2"/>
    <w:rsid w:val="00EB1F12"/>
    <w:rsid w:val="00EB4680"/>
    <w:rsid w:val="00EB7229"/>
    <w:rsid w:val="00EC3243"/>
    <w:rsid w:val="00EC3297"/>
    <w:rsid w:val="00EC766F"/>
    <w:rsid w:val="00ED1950"/>
    <w:rsid w:val="00ED2061"/>
    <w:rsid w:val="00ED3161"/>
    <w:rsid w:val="00EE056A"/>
    <w:rsid w:val="00EE08B9"/>
    <w:rsid w:val="00EE0AFE"/>
    <w:rsid w:val="00EE16AA"/>
    <w:rsid w:val="00EE3026"/>
    <w:rsid w:val="00EE48E0"/>
    <w:rsid w:val="00EE6C0A"/>
    <w:rsid w:val="00EF16D1"/>
    <w:rsid w:val="00EF269E"/>
    <w:rsid w:val="00EF452F"/>
    <w:rsid w:val="00EF5FDD"/>
    <w:rsid w:val="00EF7667"/>
    <w:rsid w:val="00EF787E"/>
    <w:rsid w:val="00EF7D9F"/>
    <w:rsid w:val="00F02165"/>
    <w:rsid w:val="00F0650B"/>
    <w:rsid w:val="00F07F48"/>
    <w:rsid w:val="00F10DB7"/>
    <w:rsid w:val="00F10EB3"/>
    <w:rsid w:val="00F15409"/>
    <w:rsid w:val="00F25025"/>
    <w:rsid w:val="00F31CD2"/>
    <w:rsid w:val="00F34E5A"/>
    <w:rsid w:val="00F40667"/>
    <w:rsid w:val="00F40964"/>
    <w:rsid w:val="00F4603D"/>
    <w:rsid w:val="00F51F07"/>
    <w:rsid w:val="00F5236F"/>
    <w:rsid w:val="00F524F5"/>
    <w:rsid w:val="00F528DB"/>
    <w:rsid w:val="00F537E3"/>
    <w:rsid w:val="00F56828"/>
    <w:rsid w:val="00F57CAB"/>
    <w:rsid w:val="00F60286"/>
    <w:rsid w:val="00F666F8"/>
    <w:rsid w:val="00F670F2"/>
    <w:rsid w:val="00F67DFC"/>
    <w:rsid w:val="00F7003F"/>
    <w:rsid w:val="00F749CF"/>
    <w:rsid w:val="00F74C39"/>
    <w:rsid w:val="00F75E4A"/>
    <w:rsid w:val="00F804D9"/>
    <w:rsid w:val="00F822A7"/>
    <w:rsid w:val="00F824E0"/>
    <w:rsid w:val="00F8251D"/>
    <w:rsid w:val="00F850AE"/>
    <w:rsid w:val="00F85984"/>
    <w:rsid w:val="00F87D14"/>
    <w:rsid w:val="00F93F84"/>
    <w:rsid w:val="00F940A5"/>
    <w:rsid w:val="00F95B7A"/>
    <w:rsid w:val="00F96EC6"/>
    <w:rsid w:val="00FA50D8"/>
    <w:rsid w:val="00FA6EB2"/>
    <w:rsid w:val="00FB0882"/>
    <w:rsid w:val="00FB246E"/>
    <w:rsid w:val="00FC15DC"/>
    <w:rsid w:val="00FC2626"/>
    <w:rsid w:val="00FC2CEC"/>
    <w:rsid w:val="00FC3A9E"/>
    <w:rsid w:val="00FC48AD"/>
    <w:rsid w:val="00FC506C"/>
    <w:rsid w:val="00FD1C97"/>
    <w:rsid w:val="00FD4090"/>
    <w:rsid w:val="00FD4AE3"/>
    <w:rsid w:val="00FE67DC"/>
    <w:rsid w:val="00FF0175"/>
    <w:rsid w:val="00FF0CB8"/>
    <w:rsid w:val="00FF218B"/>
    <w:rsid w:val="00FF35A2"/>
    <w:rsid w:val="00FF4088"/>
    <w:rsid w:val="00FF4892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7CDA"/>
  <w15:docId w15:val="{325D0AA7-0E0E-4CA0-8746-DCA0ED6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B5"/>
  </w:style>
  <w:style w:type="paragraph" w:styleId="Heading1">
    <w:name w:val="heading 1"/>
    <w:next w:val="Normal"/>
    <w:link w:val="Heading1Char"/>
    <w:uiPriority w:val="9"/>
    <w:qFormat/>
    <w:rsid w:val="0035271C"/>
    <w:pPr>
      <w:keepNext/>
      <w:keepLines/>
      <w:numPr>
        <w:numId w:val="10"/>
      </w:numPr>
      <w:spacing w:line="240" w:lineRule="auto"/>
      <w:ind w:left="10" w:hanging="10"/>
      <w:outlineLvl w:val="0"/>
    </w:pPr>
    <w:rPr>
      <w:rFonts w:ascii="Arial" w:eastAsia="Arial" w:hAnsi="Arial" w:cs="Arial"/>
      <w:b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2B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092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92B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092B"/>
    <w:rPr>
      <w:rFonts w:eastAsiaTheme="minorEastAsia"/>
      <w:sz w:val="24"/>
      <w:szCs w:val="24"/>
      <w:lang w:val="en-US"/>
    </w:rPr>
  </w:style>
  <w:style w:type="paragraph" w:styleId="ListParagraph">
    <w:name w:val="List Paragraph"/>
    <w:aliases w:val="Normal bullet 2,List Paragraph1,Cablenet,References,Akapit z listą BS,Outlines a.b.c.,List_Paragraph,Multilevel para_II,Akapit z lista BS,List1,Списък на абзаци,List Paragraph11,body 2,Listă colorată - Accentuare 11,List Paragraph111"/>
    <w:basedOn w:val="Normal"/>
    <w:link w:val="ListParagraphChar"/>
    <w:uiPriority w:val="34"/>
    <w:qFormat/>
    <w:rsid w:val="00904917"/>
    <w:pPr>
      <w:spacing w:line="240" w:lineRule="auto"/>
      <w:ind w:left="720"/>
      <w:contextualSpacing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049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0491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A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7A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AB5"/>
    <w:rPr>
      <w:b/>
      <w:bCs/>
      <w:sz w:val="20"/>
      <w:szCs w:val="20"/>
    </w:rPr>
  </w:style>
  <w:style w:type="paragraph" w:styleId="NoSpacing">
    <w:name w:val="No Spacing"/>
    <w:uiPriority w:val="1"/>
    <w:qFormat/>
    <w:rsid w:val="00EE08B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Cablenet Char,References Char,Akapit z listą BS Char,Outlines a.b.c. Char,List_Paragraph Char,Multilevel para_II Char,Akapit z lista BS Char,List1 Char,Списък на абзаци Char,body 2 Char"/>
    <w:link w:val="ListParagraph"/>
    <w:uiPriority w:val="34"/>
    <w:locked/>
    <w:rsid w:val="00A70743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33E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76F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6FA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6F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56F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B652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6528"/>
    <w:rPr>
      <w:rFonts w:ascii="Arial" w:eastAsia="Arial" w:hAnsi="Arial" w:cs="Arial"/>
      <w:sz w:val="23"/>
      <w:szCs w:val="23"/>
    </w:rPr>
  </w:style>
  <w:style w:type="paragraph" w:customStyle="1" w:styleId="Normal1">
    <w:name w:val="Normal1"/>
    <w:rsid w:val="00ED2061"/>
    <w:pPr>
      <w:spacing w:after="120"/>
      <w:ind w:left="1701"/>
    </w:pPr>
    <w:rPr>
      <w:rFonts w:ascii="Trebuchet MS" w:eastAsia="Trebuchet MS" w:hAnsi="Trebuchet MS" w:cs="Trebuchet MS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5271C"/>
    <w:rPr>
      <w:rFonts w:ascii="Arial" w:eastAsia="Arial" w:hAnsi="Arial" w:cs="Arial"/>
      <w:b/>
      <w:color w:val="000000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na.just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35</Pages>
  <Words>10507</Words>
  <Characters>60946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Cernega</dc:creator>
  <cp:lastModifiedBy>Angela Biro</cp:lastModifiedBy>
  <cp:revision>73</cp:revision>
  <cp:lastPrinted>2024-02-21T07:27:00Z</cp:lastPrinted>
  <dcterms:created xsi:type="dcterms:W3CDTF">2024-02-15T11:34:00Z</dcterms:created>
  <dcterms:modified xsi:type="dcterms:W3CDTF">2024-02-22T11:50:00Z</dcterms:modified>
</cp:coreProperties>
</file>